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CA" w:rsidRDefault="00A36E4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Тема 1 </w:t>
      </w:r>
      <w:r>
        <w:rPr>
          <w:rFonts w:ascii="Times New Roman" w:hAnsi="Times New Roman" w:cs="Times New Roman"/>
          <w:b/>
          <w:bCs/>
        </w:rPr>
        <w:t>«Основы транспортного и гражданского законодательства»</w:t>
      </w:r>
    </w:p>
    <w:p w:rsidR="005D28CA" w:rsidRDefault="00A36E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</w:p>
    <w:p w:rsidR="005D28CA" w:rsidRDefault="00A36E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Лекция №</w:t>
      </w:r>
      <w:r>
        <w:rPr>
          <w:rFonts w:ascii="Times New Roman" w:hAnsi="Times New Roman"/>
          <w:b/>
          <w:bCs/>
        </w:rPr>
        <w:t xml:space="preserve"> 1 «Понятие права. Правовые нормы. Система законодательства»</w:t>
      </w:r>
    </w:p>
    <w:p w:rsidR="005D28CA" w:rsidRDefault="005D28CA">
      <w:pPr>
        <w:jc w:val="center"/>
        <w:rPr>
          <w:rFonts w:hint="eastAsia"/>
          <w:b/>
          <w:bCs/>
        </w:rPr>
      </w:pPr>
    </w:p>
    <w:p w:rsidR="005D28CA" w:rsidRDefault="00A36E4F">
      <w:pPr>
        <w:pStyle w:val="Heading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1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Понятие права и его признаки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 Понятие права употребляется в двух значениях:</w:t>
      </w:r>
    </w:p>
    <w:p w:rsidR="005D28CA" w:rsidRDefault="00A36E4F">
      <w:pPr>
        <w:pStyle w:val="a8"/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в субъективном смысле право - </w:t>
      </w:r>
      <w:r>
        <w:rPr>
          <w:rFonts w:ascii="Times New Roman" w:hAnsi="Times New Roman"/>
          <w:color w:val="000000"/>
        </w:rPr>
        <w:t>это возможность определенных действий.</w:t>
      </w:r>
    </w:p>
    <w:p w:rsidR="005D28CA" w:rsidRDefault="00A36E4F">
      <w:pPr>
        <w:pStyle w:val="a8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в объективном смысле право - система правил поведения обладающих определенными признаками.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Право - система общеобязательных, формально определенных правил поведения, установленных и гарантированных государством, явл</w:t>
      </w:r>
      <w:r>
        <w:rPr>
          <w:rFonts w:ascii="Times New Roman" w:hAnsi="Times New Roman"/>
          <w:color w:val="000000"/>
        </w:rPr>
        <w:t>яющихся регулятором общественных отношений.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Признаки права:</w:t>
      </w:r>
    </w:p>
    <w:p w:rsidR="005D28CA" w:rsidRDefault="00A36E4F">
      <w:pPr>
        <w:pStyle w:val="a8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состоит из норм, то есть правил поведения общего характера.</w:t>
      </w:r>
    </w:p>
    <w:p w:rsidR="005D28CA" w:rsidRDefault="00A36E4F">
      <w:pPr>
        <w:pStyle w:val="a8"/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- это система норм.</w:t>
      </w:r>
    </w:p>
    <w:p w:rsidR="005D28CA" w:rsidRDefault="00A36E4F">
      <w:pPr>
        <w:pStyle w:val="a8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- это общеобязательные правила поведения.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Общеобязательность - необходимость выполнения предписа</w:t>
      </w:r>
      <w:r>
        <w:rPr>
          <w:rFonts w:ascii="Times New Roman" w:hAnsi="Times New Roman"/>
          <w:color w:val="000000"/>
        </w:rPr>
        <w:t>ний нормы любым субъектам, оказавшимся в условиях действия нормы.</w:t>
      </w:r>
    </w:p>
    <w:p w:rsidR="005D28CA" w:rsidRDefault="00A36E4F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является совокупностью формально-определенных правил, то есть они содержатся в законах, подзаконных актах и других источниках права.</w:t>
      </w:r>
    </w:p>
    <w:p w:rsidR="005D28CA" w:rsidRDefault="00A36E4F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устанавливается и гарантируется государством.</w:t>
      </w:r>
    </w:p>
    <w:p w:rsidR="005D28CA" w:rsidRDefault="00A36E4F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является регулятором общественных отношений.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Регулировать - означает упорядочивать, устранять произвол из общественной жизни.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Социальная ценность права состоит в том, что право позволяет: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Упорядочить и стабилизировать стихийный процесс обществе</w:t>
      </w:r>
      <w:r>
        <w:rPr>
          <w:rFonts w:ascii="Times New Roman" w:hAnsi="Times New Roman"/>
          <w:color w:val="000000"/>
        </w:rPr>
        <w:t>нного развития, разграничивая интересы отдельных лиц;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Выразить общие интересы и потребности отдельных лиц, социальных общностей, государств;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Рационально с учетом различных интересов решать глобальные международные проблемы.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Спецификой </w:t>
      </w:r>
      <w:proofErr w:type="spellStart"/>
      <w:r>
        <w:rPr>
          <w:rFonts w:ascii="Times New Roman" w:hAnsi="Times New Roman"/>
          <w:color w:val="000000"/>
        </w:rPr>
        <w:t>доправового</w:t>
      </w:r>
      <w:proofErr w:type="spellEnd"/>
      <w:r>
        <w:rPr>
          <w:rFonts w:ascii="Times New Roman" w:hAnsi="Times New Roman"/>
          <w:color w:val="000000"/>
        </w:rPr>
        <w:t xml:space="preserve"> ре</w:t>
      </w:r>
      <w:r>
        <w:rPr>
          <w:rFonts w:ascii="Times New Roman" w:hAnsi="Times New Roman"/>
          <w:color w:val="000000"/>
        </w:rPr>
        <w:t>гулирования являлось преобладание немотивированных запретов.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Немногочисленные социальные нормы регулировали совокупность общественных отношений. Их называли </w:t>
      </w:r>
      <w:proofErr w:type="spellStart"/>
      <w:r>
        <w:rPr>
          <w:rFonts w:ascii="Times New Roman" w:hAnsi="Times New Roman"/>
          <w:color w:val="000000"/>
        </w:rPr>
        <w:t>мононормы</w:t>
      </w:r>
      <w:proofErr w:type="spellEnd"/>
      <w:r>
        <w:rPr>
          <w:rFonts w:ascii="Times New Roman" w:hAnsi="Times New Roman"/>
          <w:color w:val="000000"/>
        </w:rPr>
        <w:t xml:space="preserve"> (например, не убей члена своего клана).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Для правового регулирования общественных отноше</w:t>
      </w:r>
      <w:r>
        <w:rPr>
          <w:rFonts w:ascii="Times New Roman" w:hAnsi="Times New Roman"/>
          <w:color w:val="000000"/>
        </w:rPr>
        <w:t>ний характерно следующее: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Определение в нормах права того, что разрешается делать, что обязательно надо делать, что запрещается делать.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2.Реализация норм права связана с государственной властью и возможностью использования государственного принуждения.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Нормы права обязательно фиксируются в письменном виде.</w:t>
      </w:r>
    </w:p>
    <w:p w:rsidR="005D28CA" w:rsidRDefault="00A36E4F">
      <w:pPr>
        <w:ind w:left="70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Понятие нормы права и  ее признаки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Понятие «норма» в широком смысле означает правило поведения. Различают социальные и несоциальные нормы.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Несоциальные нормы регулируют отношения людей с природой,</w:t>
      </w:r>
      <w:r>
        <w:rPr>
          <w:rFonts w:ascii="Times New Roman" w:hAnsi="Times New Roman"/>
          <w:color w:val="000000"/>
        </w:rPr>
        <w:t xml:space="preserve"> техникой, товарами и другими материальными объектами. Они отражаются в различных стандартах, правилах, инструкциях.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Социальные нормы регулируют отношения между людьми. Они отличаются от других правил поведения следующим: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Они регулируют типичные, повто</w:t>
      </w:r>
      <w:r>
        <w:rPr>
          <w:rFonts w:ascii="Times New Roman" w:hAnsi="Times New Roman"/>
          <w:color w:val="000000"/>
        </w:rPr>
        <w:t>ряющиеся, наиболее важные связи между людьми.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Рассчитаны на применение многими людьми.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За их неисполнение налагаются различного рода наказания - санкции.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Видами социальных норм являются: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Обычаи.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 Моральные нормы.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Религиозные нормы.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>Корпоративные нормы.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Нормы права.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Обычай – это правило поведения, сложившееся в результате длительного и многократного применения и вошедшее в привычку людей. Обычаи существуют в сознании людей, поддерживаются общественным мнением, различными психологи</w:t>
      </w:r>
      <w:r>
        <w:rPr>
          <w:rFonts w:ascii="Times New Roman" w:hAnsi="Times New Roman"/>
          <w:color w:val="000000"/>
        </w:rPr>
        <w:t>ческими факторами (например, стремлением быть «как все»).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Моральные нормы– это правила поведения людей, складывающиеся на основе их представлений о добре и о зле, долге, чести, справедливости и других нравственных ценностях, подкрепленные силой общественн</w:t>
      </w:r>
      <w:r>
        <w:rPr>
          <w:rFonts w:ascii="Times New Roman" w:hAnsi="Times New Roman"/>
          <w:color w:val="000000"/>
        </w:rPr>
        <w:t>ого мнения. Моральные нормы существуют в сознании людей, отражаются в литературе, искусстве, СМИ.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Религиозные нормы устанавливаются на основе различных вероисповеданий. Они регулируют как отношение к божественному началу, так и поведение людей. Религиозны</w:t>
      </w:r>
      <w:r>
        <w:rPr>
          <w:rFonts w:ascii="Times New Roman" w:hAnsi="Times New Roman"/>
          <w:color w:val="000000"/>
        </w:rPr>
        <w:t xml:space="preserve">е нормы отражаются в различных религиозных источниках (Библия, Коран, </w:t>
      </w:r>
      <w:proofErr w:type="spellStart"/>
      <w:r>
        <w:rPr>
          <w:rFonts w:ascii="Times New Roman" w:hAnsi="Times New Roman"/>
          <w:color w:val="000000"/>
        </w:rPr>
        <w:t>Шастры</w:t>
      </w:r>
      <w:proofErr w:type="spellEnd"/>
      <w:r>
        <w:rPr>
          <w:rFonts w:ascii="Times New Roman" w:hAnsi="Times New Roman"/>
          <w:color w:val="000000"/>
        </w:rPr>
        <w:t>).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Корпоративные нормы устанавливаются организациями (объединениями) граждан. Отражаются в уставах, программах и других документах организаций. К нарушителям применяются меры мора</w:t>
      </w:r>
      <w:r>
        <w:rPr>
          <w:rFonts w:ascii="Times New Roman" w:hAnsi="Times New Roman"/>
          <w:color w:val="000000"/>
        </w:rPr>
        <w:t>льного и дисциплинарного воздействия (например, Устав ВУЗа).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Нормы права - это формально определенное, общеобязательное правило поведение, которое установлено и гарантировано государством и регулирует общественное отношение.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Признаки нормы права: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-Правил</w:t>
      </w:r>
      <w:r>
        <w:rPr>
          <w:rFonts w:ascii="Times New Roman" w:hAnsi="Times New Roman"/>
          <w:color w:val="000000"/>
        </w:rPr>
        <w:t>о поведения.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Формально определенное правило поведения.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Общеобязательное правило поведения.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Установлено и гарантировано государством.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-Является регулятором общественных отношений.</w:t>
      </w:r>
    </w:p>
    <w:p w:rsidR="005D28CA" w:rsidRDefault="00A36E4F">
      <w:pPr>
        <w:pStyle w:val="Heading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Структура нормы права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Любое правило поведения строится на следующей м</w:t>
      </w:r>
      <w:r>
        <w:rPr>
          <w:rFonts w:ascii="Times New Roman" w:hAnsi="Times New Roman"/>
          <w:color w:val="000000"/>
        </w:rPr>
        <w:t>одели: "Если..., то...»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Первая часть нормы права называется гипотезой.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Гипотеза - описание фактических обстоятельств, при наступлении которых следует использовать данную норму.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Вторая часть нормы права: либо диспозиция, либо санкция.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Диспозиция - описа</w:t>
      </w:r>
      <w:r>
        <w:rPr>
          <w:rFonts w:ascii="Times New Roman" w:hAnsi="Times New Roman"/>
          <w:color w:val="000000"/>
        </w:rPr>
        <w:t>ние самого правила поведения, то есть правовых последствий.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Санкция - описание правовых последствий, рассчитанных на правонарушения.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Диспозиция, 2-я часть в регулятивных норм права, а санкция - это 2-я часть в правоохранительных нормах.</w:t>
      </w:r>
    </w:p>
    <w:p w:rsidR="005D28CA" w:rsidRDefault="00A36E4F">
      <w:pPr>
        <w:pStyle w:val="Heading2"/>
        <w:spacing w:before="0" w:after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Способы изложения</w:t>
      </w:r>
      <w:r>
        <w:rPr>
          <w:b w:val="0"/>
          <w:color w:val="000000"/>
          <w:sz w:val="24"/>
          <w:szCs w:val="24"/>
        </w:rPr>
        <w:t xml:space="preserve"> норм права в статьях нормативных актов</w:t>
      </w:r>
    </w:p>
    <w:p w:rsidR="005D28CA" w:rsidRDefault="005D28CA">
      <w:pPr>
        <w:pStyle w:val="Heading2"/>
        <w:spacing w:before="0" w:after="0"/>
        <w:jc w:val="center"/>
        <w:rPr>
          <w:b w:val="0"/>
          <w:color w:val="000000"/>
          <w:sz w:val="24"/>
          <w:szCs w:val="24"/>
        </w:rPr>
      </w:pP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Нормы права и статьи нормативных актов не всегда совпадают, иногда в первой статье изложено несколько норм права.</w:t>
      </w:r>
    </w:p>
    <w:p w:rsidR="005D28CA" w:rsidRDefault="00A36E4F">
      <w:pPr>
        <w:pStyle w:val="a8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Иногда одна норма расположена в нескольких статьях. В зависимости от этого выделяет три способа нор</w:t>
      </w:r>
      <w:r>
        <w:rPr>
          <w:rFonts w:ascii="Times New Roman" w:hAnsi="Times New Roman"/>
          <w:color w:val="000000"/>
        </w:rPr>
        <w:t>м права в статьях.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Способы изложения норм права: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Прямой способ изложения норм (статья и норма права совпадает).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Ссылочный способ изложения норм права (в одной статье полностью норма не раскрыта, а сделана ссылка на другие статьи, расположенных в </w:t>
      </w:r>
      <w:r>
        <w:rPr>
          <w:rFonts w:ascii="Times New Roman" w:hAnsi="Times New Roman"/>
          <w:color w:val="000000"/>
        </w:rPr>
        <w:t>этом же, или иных нормативных актах).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Бланкетный (в одной статье вся норма права не раскрыта, а сделана ссылка на самостоятельный нормативный акт).</w:t>
      </w:r>
    </w:p>
    <w:p w:rsidR="005D28CA" w:rsidRDefault="00A36E4F">
      <w:pPr>
        <w:pStyle w:val="Heading2"/>
        <w:spacing w:before="0" w:after="0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Виды норм права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В зависимости от отрасли права выделяют:</w:t>
      </w:r>
    </w:p>
    <w:p w:rsidR="005D28CA" w:rsidRDefault="00A36E4F">
      <w:pPr>
        <w:pStyle w:val="a8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Конституционно-правовые нормы.</w:t>
      </w:r>
    </w:p>
    <w:p w:rsidR="005D28CA" w:rsidRDefault="00A36E4F">
      <w:pPr>
        <w:pStyle w:val="a8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Гражданско-пр</w:t>
      </w:r>
      <w:r>
        <w:rPr>
          <w:rFonts w:ascii="Times New Roman" w:hAnsi="Times New Roman"/>
          <w:color w:val="000000"/>
        </w:rPr>
        <w:t>авовые нормы.</w:t>
      </w:r>
    </w:p>
    <w:p w:rsidR="005D28CA" w:rsidRDefault="00A36E4F">
      <w:pPr>
        <w:pStyle w:val="a8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Уголовно-правовые нормы.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В зависимости от объема регулирования отношений:</w:t>
      </w:r>
    </w:p>
    <w:p w:rsidR="005D28CA" w:rsidRDefault="00A36E4F">
      <w:pPr>
        <w:pStyle w:val="a8"/>
        <w:numPr>
          <w:ilvl w:val="0"/>
          <w:numId w:val="27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общие нормы права (регулируют определенный род отношений), например: 20.1 </w:t>
      </w:r>
      <w:proofErr w:type="spellStart"/>
      <w:r>
        <w:rPr>
          <w:rFonts w:ascii="Times New Roman" w:hAnsi="Times New Roman"/>
          <w:color w:val="000000"/>
        </w:rPr>
        <w:t>КоАП</w:t>
      </w:r>
      <w:proofErr w:type="spellEnd"/>
      <w:r>
        <w:rPr>
          <w:rFonts w:ascii="Times New Roman" w:hAnsi="Times New Roman"/>
          <w:color w:val="000000"/>
        </w:rPr>
        <w:t xml:space="preserve"> РФ: «Мелкое хулиганство».</w:t>
      </w:r>
    </w:p>
    <w:p w:rsidR="005D28CA" w:rsidRDefault="00A36E4F">
      <w:pPr>
        <w:pStyle w:val="a8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специальные нормы права (регулируют определенный вид отношен</w:t>
      </w:r>
      <w:r>
        <w:rPr>
          <w:rFonts w:ascii="Times New Roman" w:hAnsi="Times New Roman"/>
          <w:color w:val="000000"/>
        </w:rPr>
        <w:t xml:space="preserve">ий), например: 20.21 </w:t>
      </w:r>
      <w:proofErr w:type="spellStart"/>
      <w:r>
        <w:rPr>
          <w:rFonts w:ascii="Times New Roman" w:hAnsi="Times New Roman"/>
          <w:color w:val="000000"/>
        </w:rPr>
        <w:t>КоАП</w:t>
      </w:r>
      <w:proofErr w:type="spellEnd"/>
      <w:r>
        <w:rPr>
          <w:rFonts w:ascii="Times New Roman" w:hAnsi="Times New Roman"/>
          <w:color w:val="000000"/>
        </w:rPr>
        <w:t xml:space="preserve"> РФ: «Появление в общественных местах в состоянии опьянения».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В зависимости от роли регулирования отношения:</w:t>
      </w:r>
    </w:p>
    <w:p w:rsidR="005D28CA" w:rsidRDefault="00A36E4F">
      <w:pPr>
        <w:pStyle w:val="a8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Регулятивные нормы права (рассчитаны на правомерное поведение).</w:t>
      </w:r>
    </w:p>
    <w:p w:rsidR="005D28CA" w:rsidRDefault="00A36E4F">
      <w:pPr>
        <w:pStyle w:val="a8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Правоохранительные органы (рассчитаны на неправомерное </w:t>
      </w:r>
      <w:r>
        <w:rPr>
          <w:rFonts w:ascii="Times New Roman" w:hAnsi="Times New Roman"/>
          <w:color w:val="000000"/>
        </w:rPr>
        <w:t>поведение).</w:t>
      </w:r>
    </w:p>
    <w:p w:rsidR="005D28CA" w:rsidRDefault="00A36E4F">
      <w:pPr>
        <w:pStyle w:val="a8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Специализированные нормы права (сами отношения не регулируют, они помогают это делать регулятивным и охранительным нормам), например: нормы определения; нормы принципы.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В зависимости от характера предписания:</w:t>
      </w:r>
    </w:p>
    <w:p w:rsidR="005D28CA" w:rsidRDefault="00A36E4F">
      <w:pPr>
        <w:pStyle w:val="a8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Императивные нормы права - </w:t>
      </w:r>
      <w:r>
        <w:rPr>
          <w:rFonts w:ascii="Times New Roman" w:hAnsi="Times New Roman"/>
          <w:color w:val="000000"/>
        </w:rPr>
        <w:t>содержат категорические предписания и не могут быть изменены субъектами права по своей воле.</w:t>
      </w:r>
    </w:p>
    <w:p w:rsidR="005D28CA" w:rsidRDefault="00A36E4F">
      <w:pPr>
        <w:pStyle w:val="a8"/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Диспозитивные нормы права - рассчитаны на отсутствие соглашения между сторонами, они действуют лишь постольку, поскольку иное не установлено сторонами во взаимных </w:t>
      </w:r>
      <w:r>
        <w:rPr>
          <w:rFonts w:ascii="Times New Roman" w:hAnsi="Times New Roman"/>
          <w:color w:val="000000"/>
        </w:rPr>
        <w:t>отношениях.</w:t>
      </w:r>
    </w:p>
    <w:p w:rsidR="005D28CA" w:rsidRDefault="005D28CA">
      <w:pPr>
        <w:pStyle w:val="a8"/>
        <w:spacing w:after="0" w:line="240" w:lineRule="auto"/>
        <w:ind w:left="707"/>
        <w:jc w:val="both"/>
        <w:rPr>
          <w:rFonts w:ascii="Times New Roman" w:hAnsi="Times New Roman"/>
          <w:color w:val="000000"/>
        </w:rPr>
      </w:pPr>
    </w:p>
    <w:p w:rsidR="005D28CA" w:rsidRDefault="00A36E4F">
      <w:pPr>
        <w:pStyle w:val="Heading2"/>
        <w:spacing w:before="0" w:after="0"/>
        <w:jc w:val="center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Лекция № 2 «</w:t>
      </w:r>
      <w:bookmarkStart w:id="1" w:name="26"/>
      <w:bookmarkEnd w:id="1"/>
      <w:r>
        <w:rPr>
          <w:color w:val="000000"/>
          <w:sz w:val="24"/>
          <w:szCs w:val="24"/>
        </w:rPr>
        <w:t>Понятие и структура системы законодательства»</w:t>
      </w:r>
    </w:p>
    <w:p w:rsidR="005D28CA" w:rsidRDefault="005D28CA">
      <w:pPr>
        <w:pStyle w:val="Heading2"/>
        <w:spacing w:before="0" w:after="0"/>
        <w:jc w:val="center"/>
      </w:pP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Ведущей формой права являются нормативные акты, в массиве которых выделяется ядро — законы. Обычно совокупность законов и подзаконных нормативных актов определяют как законодательство</w:t>
      </w:r>
      <w:r>
        <w:rPr>
          <w:rFonts w:ascii="Times New Roman" w:hAnsi="Times New Roman"/>
          <w:color w:val="000000"/>
        </w:rPr>
        <w:t>. А построенная на принципах координации и субординации ее структурных элементов, эта совокупность приобретает черты системы.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Система законодательства характеризуется такими чертами: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i/>
          <w:color w:val="000000"/>
        </w:rPr>
        <w:t xml:space="preserve">Единство </w:t>
      </w:r>
      <w:r>
        <w:rPr>
          <w:rFonts w:ascii="Times New Roman" w:hAnsi="Times New Roman"/>
          <w:color w:val="000000"/>
        </w:rPr>
        <w:t>нормативных правовых актов, образующих законодательство, опр</w:t>
      </w:r>
      <w:r>
        <w:rPr>
          <w:rFonts w:ascii="Times New Roman" w:hAnsi="Times New Roman"/>
          <w:color w:val="000000"/>
        </w:rPr>
        <w:t>еделяется, во-первых, единством выраженной в них государственной воли, во-вторых, единством системы законодательства, в рамках которого они существуют, в третьих, единством внешних форм выражения юридических норм, в-четвертых, единством целей и задач закон</w:t>
      </w:r>
      <w:r>
        <w:rPr>
          <w:rFonts w:ascii="Times New Roman" w:hAnsi="Times New Roman"/>
          <w:color w:val="000000"/>
        </w:rPr>
        <w:t>одательства.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i/>
          <w:color w:val="000000"/>
        </w:rPr>
        <w:t xml:space="preserve">Дифференциация </w:t>
      </w:r>
      <w:r>
        <w:rPr>
          <w:rFonts w:ascii="Times New Roman" w:hAnsi="Times New Roman"/>
          <w:color w:val="000000"/>
        </w:rPr>
        <w:t xml:space="preserve">системы законодательства выражается в многообразии нормативных правовых актов, регулирующих различные виды общественных отношений. При этом необходимо учитывать различия юридической силы, которой обладают нормативные правовые </w:t>
      </w:r>
      <w:r>
        <w:rPr>
          <w:rFonts w:ascii="Times New Roman" w:hAnsi="Times New Roman"/>
          <w:color w:val="000000"/>
        </w:rPr>
        <w:t>акты.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i/>
          <w:color w:val="000000"/>
        </w:rPr>
        <w:t xml:space="preserve">Взаимодействие </w:t>
      </w:r>
      <w:r>
        <w:rPr>
          <w:rFonts w:ascii="Times New Roman" w:hAnsi="Times New Roman"/>
          <w:color w:val="000000"/>
        </w:rPr>
        <w:t>предполагает действие нормативных правовых актов не изолированно, а последовательно. Например, применяя Уголовный кодекс, мы не можем не применить нормы, содержащиеся в Уголовно-процессуальном кодексе и т.д.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i/>
          <w:color w:val="000000"/>
        </w:rPr>
        <w:t xml:space="preserve">Относительная субъективность </w:t>
      </w:r>
      <w:r>
        <w:rPr>
          <w:rFonts w:ascii="Times New Roman" w:hAnsi="Times New Roman"/>
          <w:color w:val="000000"/>
        </w:rPr>
        <w:t>означает зависимость построения системы законодательства от воли и усмотрения государства.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Структурными элементами системы законодательства являются нормативные правовые акты, содержащие нормы права.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Итак, </w:t>
      </w:r>
      <w:r>
        <w:rPr>
          <w:rFonts w:ascii="Times New Roman" w:hAnsi="Times New Roman"/>
          <w:b/>
          <w:color w:val="000000"/>
        </w:rPr>
        <w:t>система законодател</w:t>
      </w:r>
      <w:r>
        <w:rPr>
          <w:rFonts w:ascii="Times New Roman" w:hAnsi="Times New Roman"/>
          <w:b/>
          <w:color w:val="000000"/>
        </w:rPr>
        <w:t xml:space="preserve">ьства </w:t>
      </w: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i/>
          <w:color w:val="000000"/>
        </w:rPr>
        <w:t>это установленная государством дифференцированная целостная система нормативных правовых актов, основанная на принципах субординации и координации ее структурных элементов.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Системе законодательства, исходя из принципов субординации и координации е</w:t>
      </w:r>
      <w:r>
        <w:rPr>
          <w:rFonts w:ascii="Times New Roman" w:hAnsi="Times New Roman"/>
          <w:color w:val="000000"/>
        </w:rPr>
        <w:t>е структурных элементов, присущи вертикальная и горизонтальная структуры.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Вертикальная структура системы законодательства основывается на принципах субординации, подчинения, иерархичности.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современных государствах иерархичная структура нормативных прав</w:t>
      </w:r>
      <w:r>
        <w:rPr>
          <w:rFonts w:ascii="Times New Roman" w:hAnsi="Times New Roman"/>
          <w:color w:val="000000"/>
        </w:rPr>
        <w:t xml:space="preserve">овых актов предопределена закрепленной в Конституции системой органов государственной власти и их компетенцией. В России она предусмотрена Конституцией Российской Федерации и </w:t>
      </w:r>
      <w:r>
        <w:rPr>
          <w:rFonts w:ascii="Times New Roman" w:hAnsi="Times New Roman"/>
          <w:color w:val="000000"/>
        </w:rPr>
        <w:lastRenderedPageBreak/>
        <w:t>конкретизирована и развита в иных нормативных правовых актах, прежде всего реглам</w:t>
      </w:r>
      <w:r>
        <w:rPr>
          <w:rFonts w:ascii="Times New Roman" w:hAnsi="Times New Roman"/>
          <w:color w:val="000000"/>
        </w:rPr>
        <w:t>ентирующих правовой статус государственных органов.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Важнейшей характеристикой нормативных правовых актов в вертикальной структуре системы законодательства является соответствие вышестоящим актам актов нижестоящих.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Несоответствие возникает в случаях, если</w:t>
      </w:r>
      <w:r>
        <w:rPr>
          <w:rFonts w:ascii="Times New Roman" w:hAnsi="Times New Roman"/>
          <w:color w:val="000000"/>
        </w:rPr>
        <w:t xml:space="preserve"> акт, обладающий меньшей юридической силой прямо противоречит актам, обладающим большей юридической силой или направлен на изменение или отмену, замену тех правил, которые содержатся в актах, обладающих большей силой.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Конституции и иных нормативных прав</w:t>
      </w:r>
      <w:r>
        <w:rPr>
          <w:rFonts w:ascii="Times New Roman" w:hAnsi="Times New Roman"/>
          <w:color w:val="000000"/>
        </w:rPr>
        <w:t>овых актах не только перечисляются наименования возможных актов и субъекты их принятия, но и устанавливаются зависимости между ними в форме требования о необходимости соответствия актов нижестоящих органов актам вышестоящих.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Критерием разделения нормативн</w:t>
      </w:r>
      <w:r>
        <w:rPr>
          <w:rFonts w:ascii="Times New Roman" w:hAnsi="Times New Roman"/>
          <w:color w:val="000000"/>
        </w:rPr>
        <w:t>ых правовых актов на группы вертикальной структуры системы законодательства является юридическая сила акта.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Юридическая сила нормативных актов зависит от места органа, издавшего акт, в государственном механизме, а также от законодательного определения юри</w:t>
      </w:r>
      <w:r>
        <w:rPr>
          <w:rFonts w:ascii="Times New Roman" w:hAnsi="Times New Roman"/>
          <w:color w:val="000000"/>
        </w:rPr>
        <w:t>дической силы акта. Все нормативные акты принято подразделять на законы и подзаконные нормативные акты. Ведущее место в системе нормативных актов занимают законы. Акты остальных видов издаются на основе и во исполнение законов и потому называются подзаконн</w:t>
      </w:r>
      <w:r>
        <w:rPr>
          <w:rFonts w:ascii="Times New Roman" w:hAnsi="Times New Roman"/>
          <w:color w:val="000000"/>
        </w:rPr>
        <w:t>ыми.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Классифицируя законы по юридической силе, следует различать Основной Закон или Конституцию, конституционные законы и обычные законы.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Первое место в иерархии законов занимает конституция – основной закон государства, обладающий юридическим верховенст</w:t>
      </w:r>
      <w:r>
        <w:rPr>
          <w:rFonts w:ascii="Times New Roman" w:hAnsi="Times New Roman"/>
          <w:color w:val="000000"/>
        </w:rPr>
        <w:t>вом.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Конституция (от лат. </w:t>
      </w:r>
      <w:proofErr w:type="spellStart"/>
      <w:r>
        <w:rPr>
          <w:rFonts w:ascii="Times New Roman" w:hAnsi="Times New Roman"/>
          <w:color w:val="000000"/>
        </w:rPr>
        <w:t>constitutio</w:t>
      </w:r>
      <w:proofErr w:type="spellEnd"/>
      <w:r>
        <w:rPr>
          <w:rFonts w:ascii="Times New Roman" w:hAnsi="Times New Roman"/>
          <w:color w:val="000000"/>
        </w:rPr>
        <w:t xml:space="preserve"> – установление, устройство) - в материальном (формально-юридическом) смысле представляет собой писаный акт, совокупность актов или конституционных обычаев, которые, прежде всего, провозглашают и гарантируют права и </w:t>
      </w:r>
      <w:r>
        <w:rPr>
          <w:rFonts w:ascii="Times New Roman" w:hAnsi="Times New Roman"/>
          <w:color w:val="000000"/>
        </w:rPr>
        <w:t>свободы человека и гражданина, а равно определяют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государственную символику и столицу; в ф</w:t>
      </w:r>
      <w:r>
        <w:rPr>
          <w:rFonts w:ascii="Times New Roman" w:hAnsi="Times New Roman"/>
          <w:color w:val="000000"/>
        </w:rPr>
        <w:t>ормальном смысле представляет собой закон или группу законов, обладающих высшей юридической силой по отношению ко всем остальным законам. Конституция - наивысшая правовая форма, в которой официально закрепляются ценности, институты и нормы конституционного</w:t>
      </w:r>
      <w:r>
        <w:rPr>
          <w:rFonts w:ascii="Times New Roman" w:hAnsi="Times New Roman"/>
          <w:color w:val="000000"/>
        </w:rPr>
        <w:t xml:space="preserve"> строя, основы государственно-правового регулирования общественных связей и отношений в сфере государственной власти. Конституция РФ - основной закон российского государства, имеет высшую </w:t>
      </w:r>
      <w:proofErr w:type="spellStart"/>
      <w:r>
        <w:rPr>
          <w:rFonts w:ascii="Times New Roman" w:hAnsi="Times New Roman"/>
          <w:color w:val="000000"/>
        </w:rPr>
        <w:t>юриическую</w:t>
      </w:r>
      <w:proofErr w:type="spellEnd"/>
      <w:r>
        <w:rPr>
          <w:rFonts w:ascii="Times New Roman" w:hAnsi="Times New Roman"/>
          <w:color w:val="000000"/>
        </w:rPr>
        <w:t xml:space="preserve"> силу, прямое действие и применяется на всей территории РФ</w:t>
      </w:r>
      <w:r>
        <w:rPr>
          <w:rFonts w:ascii="Times New Roman" w:hAnsi="Times New Roman"/>
          <w:color w:val="000000"/>
        </w:rPr>
        <w:t>. Она принята всенародным голосованием (референдумом) 12 декабря 1993 г. Состоит из преамбулы, двух разделов, 9 глав, 137 ст. и 9 пунктов переходных и заключительных положений.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Конституция представляет собой юридическую базу для всего действующего законод</w:t>
      </w:r>
      <w:r>
        <w:rPr>
          <w:rFonts w:ascii="Times New Roman" w:hAnsi="Times New Roman"/>
          <w:color w:val="000000"/>
        </w:rPr>
        <w:t>ательства. Основополагающие положения Конституции развиваются и детализируются в других нормативных актов. Причем все они, от какого бы органа ни исходили, должны соответствовать Конституции. В противном случае любой акт (или его составная часть) признаетс</w:t>
      </w:r>
      <w:r>
        <w:rPr>
          <w:rFonts w:ascii="Times New Roman" w:hAnsi="Times New Roman"/>
          <w:color w:val="000000"/>
        </w:rPr>
        <w:t>я недействующим.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Следующими по значимости нормативными актами являются конституционные законы. Под Конституционным законом понимается как закон, вносящий изменение и дополнение в Конституцию, так и Законы, принимаемые по прямому предписанию конституции в </w:t>
      </w:r>
      <w:r>
        <w:rPr>
          <w:rFonts w:ascii="Times New Roman" w:hAnsi="Times New Roman"/>
          <w:color w:val="000000"/>
        </w:rPr>
        <w:t>порядке, отличном как от порядка принятия законов об изменениях Конституции, так и от порядка принятия обычного закона.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одних странах законы, вносящие изменения в конституцию, официально именуются конституционными. В других – сама конституция дает опред</w:t>
      </w:r>
      <w:r>
        <w:rPr>
          <w:rFonts w:ascii="Times New Roman" w:hAnsi="Times New Roman"/>
          <w:color w:val="000000"/>
        </w:rPr>
        <w:t xml:space="preserve">еление конституционного закона как закона, вносящего в нее изменения (Германия, Замбия, Румыния, Португалия). Так, ст. 72 конституции Румынии 1991 года определяет, что «конституционный закон – это закон о </w:t>
      </w:r>
      <w:r>
        <w:rPr>
          <w:rFonts w:ascii="Times New Roman" w:hAnsi="Times New Roman"/>
          <w:color w:val="000000"/>
        </w:rPr>
        <w:lastRenderedPageBreak/>
        <w:t>пересмотре конституции». Аналогичное положение соде</w:t>
      </w:r>
      <w:r>
        <w:rPr>
          <w:rFonts w:ascii="Times New Roman" w:hAnsi="Times New Roman"/>
          <w:color w:val="000000"/>
        </w:rPr>
        <w:t>ржится в ст. 72 конституции Молдавии 1994 года.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Категорию Конституционного закона в российское право ввела Конституция РФ 1993 года. Это федеральные конституционные законы, принимаемые по вопросам, предусмотренным конституцией. Российская конституция пред</w:t>
      </w:r>
      <w:r>
        <w:rPr>
          <w:rFonts w:ascii="Times New Roman" w:hAnsi="Times New Roman"/>
          <w:color w:val="000000"/>
        </w:rPr>
        <w:t>усматривает принятие 15 таких законов, регулирующих правовой статус высших органов государственной власти и важнейших институтов гражданского общества (референдум, судебная система и др.), различные государственно-правовые состояния (чрезвычайное и военное</w:t>
      </w:r>
      <w:r>
        <w:rPr>
          <w:rFonts w:ascii="Times New Roman" w:hAnsi="Times New Roman"/>
          <w:color w:val="000000"/>
        </w:rPr>
        <w:t xml:space="preserve"> положение), состав федерации, символы государства.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отличие от конституций некоторых стран, которые определяют круг общественных отношений, регулируемых органическими законами, Конституция РФ содержит исчерпывающий перечень конкретных федеральных консти</w:t>
      </w:r>
      <w:r>
        <w:rPr>
          <w:rFonts w:ascii="Times New Roman" w:hAnsi="Times New Roman"/>
          <w:color w:val="000000"/>
        </w:rPr>
        <w:t>туционных (органических) законов.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соответствии с ч. 3 ст. 76 Конституции РФ, федеральные законы не могут противоречить федеральным конституционным законам. Это является дополнительной иллюстрацией места федерального конституционного закона в системе рос</w:t>
      </w:r>
      <w:r>
        <w:rPr>
          <w:rFonts w:ascii="Times New Roman" w:hAnsi="Times New Roman"/>
          <w:color w:val="000000"/>
        </w:rPr>
        <w:t>сийского законодательства.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Обычные законы, регулируя самые разнообразные виды общественных отношений, составляют основную часть текущего законодательства. В большинстве стран область общественных отношений, регулируемых обычными законами, предметно не лим</w:t>
      </w:r>
      <w:r>
        <w:rPr>
          <w:rFonts w:ascii="Times New Roman" w:hAnsi="Times New Roman"/>
          <w:color w:val="000000"/>
        </w:rPr>
        <w:t>итирована.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Все последующие нормативные правовые акты государства издаются на основе, в соответствии и во исполнение законов, т.е. имеют подзаконный характер.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Прежде всего к этой группе необходимо отнести акты, издаваемые главой государства, правительство</w:t>
      </w:r>
      <w:r>
        <w:rPr>
          <w:rFonts w:ascii="Times New Roman" w:hAnsi="Times New Roman"/>
          <w:color w:val="000000"/>
        </w:rPr>
        <w:t xml:space="preserve">м, министрами и различными ведомствами. Также сюда могут быть отнесены акты, принимаемые особыми государственными формированиями, создаваемыми для реализации какого-либо направления государственной деятельности (например, избирательные комиссии). Основным </w:t>
      </w:r>
      <w:r>
        <w:rPr>
          <w:rFonts w:ascii="Times New Roman" w:hAnsi="Times New Roman"/>
          <w:color w:val="000000"/>
        </w:rPr>
        <w:t>критерием классификации подзаконных нормативных правовых актов является место государственного органа в системе органов государственной власти.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Ведущую роль среди подзаконных нормативных актов занимают акты, издаваемые главой государства (президентом, мон</w:t>
      </w:r>
      <w:r>
        <w:rPr>
          <w:rFonts w:ascii="Times New Roman" w:hAnsi="Times New Roman"/>
          <w:color w:val="000000"/>
        </w:rPr>
        <w:t>архом).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Нормативные Указы Президента Российской Федерации занимают главенствующее место среди подзаконных актов, ибо Президент, в соответствии с Конституцией Российской Федерации и федеральными законами, «определяет основные направления внутренней и внешн</w:t>
      </w:r>
      <w:r>
        <w:rPr>
          <w:rFonts w:ascii="Times New Roman" w:hAnsi="Times New Roman"/>
          <w:color w:val="000000"/>
        </w:rPr>
        <w:t>ей политики государства». Указы характеризуются преобладающей юридической силой по отношению ко всем иным подзаконным актам. Юридическая природа указа президента обусловливается, прежде всего, тем, что это акт главы государства, являющегося гарантом консти</w:t>
      </w:r>
      <w:r>
        <w:rPr>
          <w:rFonts w:ascii="Times New Roman" w:hAnsi="Times New Roman"/>
          <w:color w:val="000000"/>
        </w:rPr>
        <w:t>туции, прав и свобод человека и гражданина.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Нормативные акты Правительства – Постановления, принимаются по вопросам, относящимся к компетенции данного государственного органа. В Российской Федерации юридическая сила нормативных правовых актов Правительств</w:t>
      </w:r>
      <w:r>
        <w:rPr>
          <w:rFonts w:ascii="Times New Roman" w:hAnsi="Times New Roman"/>
          <w:color w:val="000000"/>
        </w:rPr>
        <w:t>а определена прежде всего ст. 115 Конституции РФ: «На основании и во исполнение Конституции Российской Федерации, федеральных законов, указов Президента Российской Федерации Правительство Российской Федерации издает постановления…».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Третий уровень подзако</w:t>
      </w:r>
      <w:r>
        <w:rPr>
          <w:rFonts w:ascii="Times New Roman" w:hAnsi="Times New Roman"/>
          <w:color w:val="000000"/>
        </w:rPr>
        <w:t>нных актов – акты общегосударственных министерств и ведомств (Государственных Комитетов, Федеральных Служб, Федеральных Агентств и т.п.). Особенностью актов данного уровня является необходимость государственной регистрации в Министерстве Юстиции, если акто</w:t>
      </w:r>
      <w:r>
        <w:rPr>
          <w:rFonts w:ascii="Times New Roman" w:hAnsi="Times New Roman"/>
          <w:color w:val="000000"/>
        </w:rPr>
        <w:t>м затрагиваются права и свободы граждан.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Следующий уровень системы законодательства в федеративных государствах – законы и подзаконные акты субъектов Федерации. В настоящее время законодательная деятельность большинства субъектов Российской Федерации нахо</w:t>
      </w:r>
      <w:r>
        <w:rPr>
          <w:rFonts w:ascii="Times New Roman" w:hAnsi="Times New Roman"/>
          <w:color w:val="000000"/>
        </w:rPr>
        <w:t xml:space="preserve">дится в стадии становления. Еще нет </w:t>
      </w:r>
      <w:r>
        <w:rPr>
          <w:rFonts w:ascii="Times New Roman" w:hAnsi="Times New Roman"/>
          <w:color w:val="000000"/>
        </w:rPr>
        <w:lastRenderedPageBreak/>
        <w:t>достаточного ее планирования, эффективного механизма осуществления законодательной функции представительных органов субъектов РФ.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Можно выделить и третий уровень системы законодательства — муниципальный, и четвертый — л</w:t>
      </w:r>
      <w:r>
        <w:rPr>
          <w:rFonts w:ascii="Times New Roman" w:hAnsi="Times New Roman"/>
          <w:color w:val="000000"/>
        </w:rPr>
        <w:t>окального (в рамках коммерческих и некоммерческих организаций, учреждений, органов) регулирования.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Таким образом, в России существует следующая </w:t>
      </w:r>
      <w:r>
        <w:rPr>
          <w:rFonts w:ascii="Times New Roman" w:hAnsi="Times New Roman"/>
          <w:b/>
          <w:bCs/>
          <w:color w:val="000000"/>
        </w:rPr>
        <w:t>система нормативных правовых актов</w:t>
      </w:r>
      <w:r>
        <w:rPr>
          <w:rFonts w:ascii="Times New Roman" w:hAnsi="Times New Roman"/>
          <w:color w:val="000000"/>
        </w:rPr>
        <w:t>, построенная в зависимости от юридической силы акта: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Федеральный уровень.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Законы Российской Федерации.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Конституция;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Федеральные Конституционные Законы;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Федеральные Законы.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Подзаконные нормативные правовые акты органов государственной власти Российской Федерации.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Указы Президента;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Постановления Правительства</w:t>
      </w:r>
      <w:r>
        <w:rPr>
          <w:rFonts w:ascii="Times New Roman" w:hAnsi="Times New Roman"/>
          <w:color w:val="000000"/>
        </w:rPr>
        <w:t>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нормативные правовые акты иных федеральных органов государственной власти РФ (Приказы Министерств, Федеральных Служб, Федеральных Агентств и т.п.).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Уровень субъектов Российской Федерации.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Законы субъектов РФ.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а) Конституционные акты субъектов </w:t>
      </w:r>
      <w:r>
        <w:rPr>
          <w:rFonts w:ascii="Times New Roman" w:hAnsi="Times New Roman"/>
          <w:color w:val="000000"/>
        </w:rPr>
        <w:t>РФ (в т.ч. Уставы);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иные законы субъектов РФ.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Подзаконные акты субъектов РФ.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нормативные правовые акты глав исполнительной власти субъектов РФ.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нормативные правовые акты иных органов исполнительной власти субъектов РФ.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При решении вопроса о юр</w:t>
      </w:r>
      <w:r>
        <w:rPr>
          <w:rFonts w:ascii="Times New Roman" w:hAnsi="Times New Roman"/>
          <w:color w:val="000000"/>
        </w:rPr>
        <w:t xml:space="preserve">идической силе нормативных правового акта и определении его места в системе законодательства ясно, что законодательство ее субъектов не должно противоречить законодательству федеральному, то есть нормативные правовые акты субъектов Российской Федерации не </w:t>
      </w:r>
      <w:r>
        <w:rPr>
          <w:rFonts w:ascii="Times New Roman" w:hAnsi="Times New Roman"/>
          <w:color w:val="000000"/>
        </w:rPr>
        <w:t>должны противоречить нормативным правовым актам Федерации.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Таким образом, в случаях коллизии между подзаконными нормативными правовыми актами Федерации и Законами субъектов РФ руководствоваться прежде всего нужно актами более высокого (федерального) уровн</w:t>
      </w:r>
      <w:r>
        <w:rPr>
          <w:rFonts w:ascii="Times New Roman" w:hAnsi="Times New Roman"/>
          <w:color w:val="000000"/>
        </w:rPr>
        <w:t>я. Это ни в коей мере не принижает значимости законов субъектов федерации, но способно, думается, ускорить построение в России правового государства.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Горизонтальная структура формируется в основном под влиянием объективно сложившейся системы права. “В рам</w:t>
      </w:r>
      <w:r>
        <w:rPr>
          <w:rFonts w:ascii="Times New Roman" w:hAnsi="Times New Roman"/>
          <w:color w:val="000000"/>
        </w:rPr>
        <w:t>ках юридической надстройки система права (содержание права) первична по отношению к системе законодательства (форме права)”</w:t>
      </w:r>
      <w:r>
        <w:rPr>
          <w:rFonts w:ascii="Times New Roman" w:hAnsi="Times New Roman"/>
          <w:color w:val="000000"/>
          <w:position w:val="8"/>
        </w:rPr>
        <w:t>1</w:t>
      </w:r>
      <w:r>
        <w:rPr>
          <w:rFonts w:ascii="Times New Roman" w:hAnsi="Times New Roman"/>
          <w:color w:val="000000"/>
        </w:rPr>
        <w:t>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Горизонтальная структура системы законодательства представляет собой совокупность нормативных правовых актов, подразделенных на р</w:t>
      </w:r>
      <w:r>
        <w:rPr>
          <w:rFonts w:ascii="Times New Roman" w:hAnsi="Times New Roman"/>
          <w:color w:val="000000"/>
        </w:rPr>
        <w:t>авнозначные группы в зависимости от предмета правового регулирования. Такие группы называются отраслями законодательства.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Процесс формирования отраслей законодательства (деление законодательства на отрасли) называется специализацией законодательства. Суть</w:t>
      </w:r>
      <w:r>
        <w:rPr>
          <w:rFonts w:ascii="Times New Roman" w:hAnsi="Times New Roman"/>
          <w:color w:val="000000"/>
        </w:rPr>
        <w:t xml:space="preserve"> предметной специализации состоит в том, что нормативные акты и правовые установления, регламентируя многообразные стороны общественной жизни, в результате “разделения труда” между ними предопределяют дифференциацию законодательства на различные отрасли. О</w:t>
      </w:r>
      <w:r>
        <w:rPr>
          <w:rFonts w:ascii="Times New Roman" w:hAnsi="Times New Roman"/>
          <w:color w:val="000000"/>
        </w:rPr>
        <w:t>на — результат выполнения юридическими предписаниями различных нагрузок в регулировании обособленных групп общественных отношений. И чем разнообразнее предмет правового регулирования, тем разнообразнее и отраслевая классификация законодательства. Известно,</w:t>
      </w:r>
      <w:r>
        <w:rPr>
          <w:rFonts w:ascii="Times New Roman" w:hAnsi="Times New Roman"/>
          <w:color w:val="000000"/>
        </w:rPr>
        <w:t xml:space="preserve"> что образование любой новой отрасли не является самопроизвольным процессом. Именно изменения в социально-экономической сфере обусловливают такую необходимость. </w:t>
      </w:r>
      <w:r>
        <w:rPr>
          <w:rFonts w:ascii="Times New Roman" w:hAnsi="Times New Roman"/>
          <w:color w:val="000000"/>
        </w:rPr>
        <w:lastRenderedPageBreak/>
        <w:t>Происходит постепенное накопление нормативного материала, нуждающегося, в конечном счете, в уни</w:t>
      </w:r>
      <w:r>
        <w:rPr>
          <w:rFonts w:ascii="Times New Roman" w:hAnsi="Times New Roman"/>
          <w:color w:val="000000"/>
        </w:rPr>
        <w:t>фикации и обособлении.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Под воздействием функциональной специализации происходит относительное обособление правовых установлений внутри кодифицированных актов, за счет чего модифицируется их организационное строение, шлифуется и совершенствуется структура</w:t>
      </w:r>
      <w:r>
        <w:rPr>
          <w:rFonts w:ascii="Times New Roman" w:hAnsi="Times New Roman"/>
          <w:color w:val="000000"/>
          <w:position w:val="8"/>
        </w:rPr>
        <w:t>2</w:t>
      </w:r>
      <w:r>
        <w:rPr>
          <w:rFonts w:ascii="Times New Roman" w:hAnsi="Times New Roman"/>
          <w:color w:val="000000"/>
        </w:rPr>
        <w:t>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ab/>
        <w:t xml:space="preserve">Отрасль </w:t>
      </w:r>
      <w:proofErr w:type="spellStart"/>
      <w:r>
        <w:rPr>
          <w:rFonts w:ascii="Times New Roman" w:hAnsi="Times New Roman"/>
          <w:b/>
          <w:color w:val="000000"/>
        </w:rPr>
        <w:t>законодательства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принятое</w:t>
      </w:r>
      <w:proofErr w:type="spellEnd"/>
      <w:r>
        <w:rPr>
          <w:rFonts w:ascii="Times New Roman" w:hAnsi="Times New Roman"/>
          <w:i/>
          <w:color w:val="000000"/>
        </w:rPr>
        <w:t xml:space="preserve"> государством подразделение нормативных правовых актов в зависимости от предмета правового регулирования, то есть от сферы общественных отношений, которую они призваны регулировать.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Российское законодательство делится </w:t>
      </w:r>
      <w:r>
        <w:rPr>
          <w:rFonts w:ascii="Times New Roman" w:hAnsi="Times New Roman"/>
          <w:color w:val="000000"/>
        </w:rPr>
        <w:t>на определенные блоки в зависимости от сфер регулируемых им общественных отношений. По этому основанию выделяются гражданское законодательство, административное, уголовное и другие отрасли законодательства.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Такое деление во многом совпадает с делением сис</w:t>
      </w:r>
      <w:r>
        <w:rPr>
          <w:rFonts w:ascii="Times New Roman" w:hAnsi="Times New Roman"/>
          <w:color w:val="000000"/>
        </w:rPr>
        <w:t xml:space="preserve">темы права на отрасли, но не полностью. Например, нет отрасли права капитальное строительство, но есть законодательство о капитальном строительстве. Это становится возможным постольку, поскольку ряд отраслей законодательства формируется государством не по </w:t>
      </w:r>
      <w:r>
        <w:rPr>
          <w:rFonts w:ascii="Times New Roman" w:hAnsi="Times New Roman"/>
          <w:color w:val="000000"/>
        </w:rPr>
        <w:t>отраслям права, а по отраслям государственного управления.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При компоновке отрасли законодательства руководствуются, наряду с объективными, и факторами субъективного порядка - удобством пользования, традициями и т.д. Во многом именно этими обстоятельствами</w:t>
      </w:r>
      <w:r>
        <w:rPr>
          <w:rFonts w:ascii="Times New Roman" w:hAnsi="Times New Roman"/>
          <w:color w:val="000000"/>
        </w:rPr>
        <w:t xml:space="preserve"> определяются разделы различных собраний законодательства.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Отраслям законодательства присуща известная “обозримость” упорядочиваемого материала, что делает возможным управление им из единого активного центра, то есть возглавляющим отрасль законом или подз</w:t>
      </w:r>
      <w:r>
        <w:rPr>
          <w:rFonts w:ascii="Times New Roman" w:hAnsi="Times New Roman"/>
          <w:color w:val="000000"/>
        </w:rPr>
        <w:t>аконным нормативным правовым актом, выступающих при этом в качестве первичного акта. Во главе отраслей законодательства стоит, как правило, кодифицированный нормативный правовой акт, осуществляющий функции активного центра управления соответствующей систем</w:t>
      </w:r>
      <w:r>
        <w:rPr>
          <w:rFonts w:ascii="Times New Roman" w:hAnsi="Times New Roman"/>
          <w:color w:val="000000"/>
        </w:rPr>
        <w:t>ой нормативных правовых актов. Сформулированные в них общие предписания и принципы цементируют подобную систему едиными идеями, а нижестоящие акты развивают, конкретизируют и детализируют содержащиеся в них предписания.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Наряду с такими отраслями законодат</w:t>
      </w:r>
      <w:r>
        <w:rPr>
          <w:rFonts w:ascii="Times New Roman" w:hAnsi="Times New Roman"/>
          <w:color w:val="000000"/>
        </w:rPr>
        <w:t>ельства, как гражданское законодательство, включающее в себя практически все гражданское право, существуют отрасли законодательства, содержание которых уже, чем отрасль права. Например, такие отрасли законодательства, как транспортное законодательство, кот</w:t>
      </w:r>
      <w:r>
        <w:rPr>
          <w:rFonts w:ascii="Times New Roman" w:hAnsi="Times New Roman"/>
          <w:color w:val="000000"/>
        </w:rPr>
        <w:t>орое своей основой имеет гражданское право. Также существуют и комплексные отрасли законодательства, включающие в себя нормы нескольких отраслей права.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Представляется, что положения одного и того же нормативного правового акта могут быть отнесены к различ</w:t>
      </w:r>
      <w:r>
        <w:rPr>
          <w:rFonts w:ascii="Times New Roman" w:hAnsi="Times New Roman"/>
          <w:color w:val="000000"/>
        </w:rPr>
        <w:t>ным отраслям законодательства. В данном случае один и тот же нормативный правовой акт должен быть включен в несколько отраслей законодательства. Такой акт взаимодействует с другими актами и как целое, и в качестве составной части.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Объем отраслей законодат</w:t>
      </w:r>
      <w:r>
        <w:rPr>
          <w:rFonts w:ascii="Times New Roman" w:hAnsi="Times New Roman"/>
          <w:color w:val="000000"/>
        </w:rPr>
        <w:t>ельства определяются в России в соответствие с Классификатором правовых актов, одобряемым Указом Президента Российской Федерации и публикуемым в Собрании Законодательства РФ. В настоящее время Классификатор выделяет 20 массивов отраслей законодательства</w:t>
      </w:r>
      <w:r>
        <w:rPr>
          <w:rFonts w:ascii="Times New Roman" w:hAnsi="Times New Roman"/>
          <w:color w:val="000000"/>
          <w:position w:val="8"/>
        </w:rPr>
        <w:t>2</w:t>
      </w:r>
      <w:r>
        <w:rPr>
          <w:rFonts w:ascii="Times New Roman" w:hAnsi="Times New Roman"/>
          <w:color w:val="000000"/>
        </w:rPr>
        <w:t>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Условием устойчивого функционирования системы законодательства является согласованность нормативных правовых актов одинаковой юридической силы. Она предполагает отсутствие существенных различий в некоторых вопросах правового регулирования одних и тех же о</w:t>
      </w:r>
      <w:r>
        <w:rPr>
          <w:rFonts w:ascii="Times New Roman" w:hAnsi="Times New Roman"/>
          <w:color w:val="000000"/>
        </w:rPr>
        <w:t>бщественных отношений, как правило, без существенных его изменений, например, в основаниях возникновения прав и обязанностей, сроках осуществления той или иной деятельности, в определении состава субъектов отношения и т.п.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Несогласованность нормативных пра</w:t>
      </w:r>
      <w:r>
        <w:rPr>
          <w:rFonts w:ascii="Times New Roman" w:hAnsi="Times New Roman"/>
          <w:color w:val="000000"/>
        </w:rPr>
        <w:t>вовых актов нарушает внутреннюю упорядоченность их в структуре соответствующей отрасли законодательства и способна породить коллизии в процессе правового регулирования, создать трудности в правоприменительной деятельности.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Таким образом, подводя итоги рас</w:t>
      </w:r>
      <w:r>
        <w:rPr>
          <w:rFonts w:ascii="Times New Roman" w:hAnsi="Times New Roman"/>
          <w:color w:val="000000"/>
        </w:rPr>
        <w:t>смотрению данного вопроса лекции, можно сделать следующие выводы: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1. Система </w:t>
      </w:r>
      <w:proofErr w:type="spellStart"/>
      <w:r>
        <w:rPr>
          <w:rFonts w:ascii="Times New Roman" w:hAnsi="Times New Roman"/>
          <w:b/>
          <w:color w:val="000000"/>
        </w:rPr>
        <w:t>законодательства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i/>
          <w:color w:val="000000"/>
        </w:rPr>
        <w:t>это</w:t>
      </w:r>
      <w:proofErr w:type="spellEnd"/>
      <w:r>
        <w:rPr>
          <w:rFonts w:ascii="Times New Roman" w:hAnsi="Times New Roman"/>
          <w:i/>
          <w:color w:val="000000"/>
        </w:rPr>
        <w:t xml:space="preserve"> установленная государством дифференцированная целостная система нормативных правовых актов, основанная на принципах субординации и координации ее структурных </w:t>
      </w:r>
      <w:r>
        <w:rPr>
          <w:rFonts w:ascii="Times New Roman" w:hAnsi="Times New Roman"/>
          <w:i/>
          <w:color w:val="000000"/>
        </w:rPr>
        <w:t>элементов.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 xml:space="preserve">К элементам </w:t>
      </w:r>
      <w:proofErr w:type="spellStart"/>
      <w:r>
        <w:rPr>
          <w:rFonts w:ascii="Times New Roman" w:hAnsi="Times New Roman"/>
          <w:i/>
          <w:color w:val="000000"/>
        </w:rPr>
        <w:t>горизонтальной</w:t>
      </w:r>
      <w:r>
        <w:rPr>
          <w:rFonts w:ascii="Times New Roman" w:hAnsi="Times New Roman"/>
          <w:color w:val="000000"/>
        </w:rPr>
        <w:t>структуры</w:t>
      </w:r>
      <w:proofErr w:type="spellEnd"/>
      <w:r>
        <w:rPr>
          <w:rFonts w:ascii="Times New Roman" w:hAnsi="Times New Roman"/>
          <w:color w:val="000000"/>
        </w:rPr>
        <w:t xml:space="preserve"> системы законодательства относятся </w:t>
      </w:r>
      <w:r>
        <w:rPr>
          <w:rFonts w:ascii="Times New Roman" w:hAnsi="Times New Roman"/>
          <w:i/>
          <w:color w:val="000000"/>
        </w:rPr>
        <w:t xml:space="preserve">отрасли </w:t>
      </w:r>
      <w:r>
        <w:rPr>
          <w:rFonts w:ascii="Times New Roman" w:hAnsi="Times New Roman"/>
          <w:color w:val="000000"/>
        </w:rPr>
        <w:t xml:space="preserve">законодательства, а к элементам </w:t>
      </w:r>
      <w:r>
        <w:rPr>
          <w:rFonts w:ascii="Times New Roman" w:hAnsi="Times New Roman"/>
          <w:i/>
          <w:color w:val="000000"/>
        </w:rPr>
        <w:t xml:space="preserve">вертикальной </w:t>
      </w:r>
      <w:r>
        <w:rPr>
          <w:rFonts w:ascii="Times New Roman" w:hAnsi="Times New Roman"/>
          <w:color w:val="000000"/>
        </w:rPr>
        <w:t>структуры –</w:t>
      </w:r>
      <w:r>
        <w:rPr>
          <w:rFonts w:ascii="Times New Roman" w:hAnsi="Times New Roman"/>
          <w:i/>
          <w:color w:val="000000"/>
        </w:rPr>
        <w:t>законы и подзаконные нормативные правовые акты</w:t>
      </w:r>
      <w:r>
        <w:rPr>
          <w:rFonts w:ascii="Times New Roman" w:hAnsi="Times New Roman"/>
          <w:color w:val="000000"/>
        </w:rPr>
        <w:t>.</w:t>
      </w:r>
    </w:p>
    <w:p w:rsidR="005D28CA" w:rsidRDefault="005D28CA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D28CA" w:rsidRDefault="00A36E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Лекция № 3  «Государственное регулирование автотранспортно</w:t>
      </w:r>
      <w:r>
        <w:rPr>
          <w:rFonts w:ascii="Times New Roman" w:hAnsi="Times New Roman"/>
          <w:b/>
          <w:bCs/>
        </w:rPr>
        <w:t>й деятельности</w:t>
      </w:r>
      <w:r>
        <w:rPr>
          <w:rFonts w:ascii="Times New Roman" w:hAnsi="Times New Roman"/>
          <w:b/>
          <w:bCs/>
          <w:color w:val="333333"/>
        </w:rPr>
        <w:t>»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В соответствии с пунктом 2 статьи 784 Гражданского кодекса Российской Федерации общие условия перевозки определяются транспортными уставами и кодексами, иными законами и издаваемыми в соответствии с ними правилами.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333333"/>
        </w:rPr>
        <w:tab/>
        <w:t xml:space="preserve">Отношения, </w:t>
      </w:r>
      <w:r>
        <w:rPr>
          <w:rFonts w:ascii="Times New Roman" w:hAnsi="Times New Roman"/>
          <w:bCs/>
          <w:color w:val="333333"/>
        </w:rPr>
        <w:t>возникающие при оказании услуг автомобильным транспортом и городским наземным электрическим транспортом, которые являются частью транспортной системы Российской Федерации, регулирует Устав автомобильного транспорта и городского наземного электрического тра</w:t>
      </w:r>
      <w:r>
        <w:rPr>
          <w:rFonts w:ascii="Times New Roman" w:hAnsi="Times New Roman"/>
          <w:bCs/>
          <w:color w:val="333333"/>
        </w:rPr>
        <w:t>нспорта, утвержденный Федеральным законом от 8 ноября 2007 г. № 259-ФЗ.</w:t>
      </w:r>
    </w:p>
    <w:p w:rsidR="005D28CA" w:rsidRDefault="005D28CA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color w:val="333333"/>
        </w:rPr>
      </w:pP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>Федеральный закон от 8 ноября 2007 г. № 259-ФЗ «Устав автомобильного транспорта и городского наземного электрического транспорта».</w:t>
      </w:r>
      <w:r>
        <w:rPr>
          <w:rStyle w:val="a4"/>
          <w:rFonts w:ascii="Times New Roman" w:hAnsi="Times New Roman"/>
          <w:i w:val="0"/>
          <w:color w:val="333333"/>
        </w:rPr>
        <w:t>(ИЗВЛЕЧЕНИЯ)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i w:val="0"/>
          <w:color w:val="333333"/>
        </w:rPr>
        <w:tab/>
        <w:t>Федеральный закон регулирует отношения</w:t>
      </w:r>
      <w:r>
        <w:rPr>
          <w:rStyle w:val="a4"/>
          <w:rFonts w:ascii="Times New Roman" w:hAnsi="Times New Roman"/>
          <w:i w:val="0"/>
          <w:color w:val="333333"/>
        </w:rPr>
        <w:t>, возникающие при оказании услуг автомобильным транспортом и городским наземным электрическим транспортом, которые являются частью транспортной системы Российской Федерации. Отношения, связанные с оказанием услуг автомобильным транспортом и городским назем</w:t>
      </w:r>
      <w:r>
        <w:rPr>
          <w:rStyle w:val="a4"/>
          <w:rFonts w:ascii="Times New Roman" w:hAnsi="Times New Roman"/>
          <w:i w:val="0"/>
          <w:color w:val="333333"/>
        </w:rPr>
        <w:t>ным электрическим транспортом и не урегулированные настоящим Федеральным законом, регулируются другими федеральными законами и иными нормативными правовыми актами Российской Федерации.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i w:val="0"/>
          <w:color w:val="333333"/>
        </w:rPr>
        <w:tab/>
        <w:t>Федеральный закон определяет общие условия перевозок пассажиров и бага</w:t>
      </w:r>
      <w:r>
        <w:rPr>
          <w:rStyle w:val="a4"/>
          <w:rFonts w:ascii="Times New Roman" w:hAnsi="Times New Roman"/>
          <w:i w:val="0"/>
          <w:color w:val="333333"/>
        </w:rPr>
        <w:t>жа, грузов соответственно автобусами, трамваями, троллейбусами, легковыми автомобилями, грузовыми автомобилями, в том числе с использованием автомобильных прицепов, автомобильных полуприцепов (далее также - транспортные средства), а также общие условия пре</w:t>
      </w:r>
      <w:r>
        <w:rPr>
          <w:rStyle w:val="a4"/>
          <w:rFonts w:ascii="Times New Roman" w:hAnsi="Times New Roman"/>
          <w:i w:val="0"/>
          <w:color w:val="333333"/>
        </w:rPr>
        <w:t>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</w:r>
      <w:r>
        <w:rPr>
          <w:rStyle w:val="a5"/>
          <w:rFonts w:ascii="Times New Roman" w:hAnsi="Times New Roman"/>
          <w:b w:val="0"/>
          <w:bCs w:val="0"/>
          <w:color w:val="333333"/>
        </w:rPr>
        <w:t>Статья 2</w:t>
      </w:r>
      <w:r>
        <w:rPr>
          <w:rFonts w:ascii="Times New Roman" w:hAnsi="Times New Roman"/>
          <w:color w:val="333333"/>
        </w:rPr>
        <w:t xml:space="preserve">. </w:t>
      </w:r>
      <w:r>
        <w:rPr>
          <w:rFonts w:ascii="Times New Roman" w:hAnsi="Times New Roman"/>
          <w:b/>
          <w:bCs/>
          <w:color w:val="333333"/>
        </w:rPr>
        <w:t>Основные понятия</w:t>
      </w:r>
      <w:r>
        <w:rPr>
          <w:rFonts w:ascii="Times New Roman" w:hAnsi="Times New Roman"/>
          <w:color w:val="333333"/>
        </w:rPr>
        <w:t>, используемые в настоящем Федеральном законе: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багаж</w:t>
      </w:r>
      <w:r>
        <w:rPr>
          <w:rFonts w:ascii="Times New Roman" w:hAnsi="Times New Roman"/>
          <w:color w:val="333333"/>
        </w:rPr>
        <w:t>- вещи пассажира, принятые д</w:t>
      </w:r>
      <w:r>
        <w:rPr>
          <w:rFonts w:ascii="Times New Roman" w:hAnsi="Times New Roman"/>
          <w:color w:val="333333"/>
        </w:rPr>
        <w:t>ля перевозки в установленном порядке;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билет</w:t>
      </w:r>
      <w:r>
        <w:rPr>
          <w:rFonts w:ascii="Times New Roman" w:hAnsi="Times New Roman"/>
          <w:color w:val="333333"/>
        </w:rPr>
        <w:t>- перевозочный документ, удостоверяющий заключение договора перевозки пассажира;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груз</w:t>
      </w:r>
      <w:r>
        <w:rPr>
          <w:rFonts w:ascii="Times New Roman" w:hAnsi="Times New Roman"/>
          <w:color w:val="333333"/>
        </w:rPr>
        <w:t>- материальный объект, принятый для перевозки в установленном порядке;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грузоотправитель</w:t>
      </w:r>
      <w:r>
        <w:rPr>
          <w:rFonts w:ascii="Times New Roman" w:hAnsi="Times New Roman"/>
          <w:color w:val="333333"/>
        </w:rPr>
        <w:t>- физическое или юридическое лицо, которо</w:t>
      </w:r>
      <w:r>
        <w:rPr>
          <w:rFonts w:ascii="Times New Roman" w:hAnsi="Times New Roman"/>
          <w:color w:val="333333"/>
        </w:rPr>
        <w:t>е по договору перевозки груза выступает от своего имени или от имени владельца груза и указывается в транспортной накладной;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грузополучатель</w:t>
      </w:r>
      <w:r>
        <w:rPr>
          <w:rFonts w:ascii="Times New Roman" w:hAnsi="Times New Roman"/>
          <w:color w:val="333333"/>
        </w:rPr>
        <w:t xml:space="preserve">- физическое или юридическое лицо, </w:t>
      </w:r>
      <w:proofErr w:type="spellStart"/>
      <w:r>
        <w:rPr>
          <w:rFonts w:ascii="Times New Roman" w:hAnsi="Times New Roman"/>
          <w:color w:val="333333"/>
        </w:rPr>
        <w:t>управомоченное</w:t>
      </w:r>
      <w:proofErr w:type="spellEnd"/>
      <w:r>
        <w:rPr>
          <w:rFonts w:ascii="Times New Roman" w:hAnsi="Times New Roman"/>
          <w:color w:val="333333"/>
        </w:rPr>
        <w:t xml:space="preserve"> на получение груза;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заказ-наряд</w:t>
      </w:r>
      <w:r>
        <w:rPr>
          <w:rFonts w:ascii="Times New Roman" w:hAnsi="Times New Roman"/>
          <w:color w:val="333333"/>
        </w:rPr>
        <w:t>- форма договора фрахтования;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контейнер</w:t>
      </w:r>
      <w:r>
        <w:rPr>
          <w:rFonts w:ascii="Times New Roman" w:hAnsi="Times New Roman"/>
          <w:color w:val="333333"/>
        </w:rPr>
        <w:t>- оборудование, имеющее объем не менее одного кубического метра, пригодное для многократного пользования и приспособленное для погрузки, выгрузки груза, его перегрузки с одного транспортного средства на другое транспортное средство без промежуточн</w:t>
      </w:r>
      <w:r>
        <w:rPr>
          <w:rFonts w:ascii="Times New Roman" w:hAnsi="Times New Roman"/>
          <w:color w:val="333333"/>
        </w:rPr>
        <w:t>ой перегрузки груза;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маршрут</w:t>
      </w:r>
      <w:r>
        <w:rPr>
          <w:rFonts w:ascii="Times New Roman" w:hAnsi="Times New Roman"/>
          <w:color w:val="333333"/>
        </w:rPr>
        <w:t>- путь следования транспортного средства между пунктами отправления и назначения;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маршрут регулярных перевозок</w:t>
      </w:r>
      <w:r>
        <w:rPr>
          <w:rFonts w:ascii="Times New Roman" w:hAnsi="Times New Roman"/>
          <w:color w:val="333333"/>
        </w:rPr>
        <w:t xml:space="preserve">- предназначенный для осуществления перевозок пассажиров и багажа по расписаниям путь следования транспортных средств </w:t>
      </w:r>
      <w:r>
        <w:rPr>
          <w:rFonts w:ascii="Times New Roman" w:hAnsi="Times New Roman"/>
          <w:color w:val="333333"/>
        </w:rPr>
        <w:t xml:space="preserve">от начального </w:t>
      </w:r>
      <w:r>
        <w:rPr>
          <w:rFonts w:ascii="Times New Roman" w:hAnsi="Times New Roman"/>
          <w:color w:val="333333"/>
        </w:rPr>
        <w:lastRenderedPageBreak/>
        <w:t>остановочного пункта через промежуточные остановочные пункты до конечного остановочного пункта, которые определены в установленном порядке;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объекты транспортной инфраструктуры</w:t>
      </w:r>
      <w:r>
        <w:rPr>
          <w:rFonts w:ascii="Times New Roman" w:hAnsi="Times New Roman"/>
          <w:color w:val="333333"/>
        </w:rPr>
        <w:t>- сооружения, производственно-технологические комплексы, предназнач</w:t>
      </w:r>
      <w:r>
        <w:rPr>
          <w:rFonts w:ascii="Times New Roman" w:hAnsi="Times New Roman"/>
          <w:color w:val="333333"/>
        </w:rPr>
        <w:t>енные для обслуживания пассажиров, фрахтователей, грузоотправителей, грузополучателей, перевозчиков и фрахтовщиков, а также для обеспечения работы транспортных средств;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остановочный пункт</w:t>
      </w:r>
      <w:r>
        <w:rPr>
          <w:rFonts w:ascii="Times New Roman" w:hAnsi="Times New Roman"/>
          <w:color w:val="333333"/>
        </w:rPr>
        <w:t>- место остановки транспортных средств по маршруту регулярных перевоз</w:t>
      </w:r>
      <w:r>
        <w:rPr>
          <w:rFonts w:ascii="Times New Roman" w:hAnsi="Times New Roman"/>
          <w:color w:val="333333"/>
        </w:rPr>
        <w:t>ок, оборудованное для посадки, высадки пассажиров и ожидания транспортных средств;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пассажир</w:t>
      </w:r>
      <w:r>
        <w:rPr>
          <w:rFonts w:ascii="Times New Roman" w:hAnsi="Times New Roman"/>
          <w:color w:val="333333"/>
        </w:rPr>
        <w:t>- физическое лицо, заключившее договор перевозки пассажира, или физическое лицо, в целях перевозки которого заключен договор фрахтования транспортного средства;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пере</w:t>
      </w:r>
      <w:r>
        <w:rPr>
          <w:rStyle w:val="a5"/>
          <w:rFonts w:ascii="Times New Roman" w:hAnsi="Times New Roman"/>
          <w:color w:val="333333"/>
        </w:rPr>
        <w:t>возчик</w:t>
      </w:r>
      <w:r>
        <w:rPr>
          <w:rFonts w:ascii="Times New Roman" w:hAnsi="Times New Roman"/>
          <w:color w:val="333333"/>
        </w:rPr>
        <w:t>- 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</w:t>
      </w:r>
      <w:r>
        <w:rPr>
          <w:rFonts w:ascii="Times New Roman" w:hAnsi="Times New Roman"/>
          <w:color w:val="333333"/>
        </w:rPr>
        <w:t xml:space="preserve"> выдать багаж, груз </w:t>
      </w:r>
      <w:proofErr w:type="spellStart"/>
      <w:r>
        <w:rPr>
          <w:rFonts w:ascii="Times New Roman" w:hAnsi="Times New Roman"/>
          <w:color w:val="333333"/>
        </w:rPr>
        <w:t>управомоченному</w:t>
      </w:r>
      <w:proofErr w:type="spellEnd"/>
      <w:r>
        <w:rPr>
          <w:rFonts w:ascii="Times New Roman" w:hAnsi="Times New Roman"/>
          <w:color w:val="333333"/>
        </w:rPr>
        <w:t xml:space="preserve"> на их получение лицу;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путевой лист</w:t>
      </w:r>
      <w:r>
        <w:rPr>
          <w:rFonts w:ascii="Times New Roman" w:hAnsi="Times New Roman"/>
          <w:color w:val="333333"/>
        </w:rPr>
        <w:t>- документ, служащий для учета и контроля работы транспортного средства, водителя;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расписание</w:t>
      </w:r>
      <w:r>
        <w:rPr>
          <w:rFonts w:ascii="Times New Roman" w:hAnsi="Times New Roman"/>
          <w:color w:val="333333"/>
        </w:rPr>
        <w:t>- график, устанавливающий время или интервалы прибытия транспортных средств в остановочный пу</w:t>
      </w:r>
      <w:r>
        <w:rPr>
          <w:rFonts w:ascii="Times New Roman" w:hAnsi="Times New Roman"/>
          <w:color w:val="333333"/>
        </w:rPr>
        <w:t>нкт либо отправления транспортных средств от остановочного пункта;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ручная кладь</w:t>
      </w:r>
      <w:r>
        <w:rPr>
          <w:rFonts w:ascii="Times New Roman" w:hAnsi="Times New Roman"/>
          <w:color w:val="333333"/>
        </w:rPr>
        <w:t>- вещи пассажира, которые перевозятся пассажиром с собой в транспортном средстве и сохранность которых при перевозке обеспечивается пассажиром;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скоропортящийся груз</w:t>
      </w:r>
      <w:r>
        <w:rPr>
          <w:rFonts w:ascii="Times New Roman" w:hAnsi="Times New Roman"/>
          <w:color w:val="333333"/>
        </w:rPr>
        <w:t>- груз, сохра</w:t>
      </w:r>
      <w:r>
        <w:rPr>
          <w:rFonts w:ascii="Times New Roman" w:hAnsi="Times New Roman"/>
          <w:color w:val="333333"/>
        </w:rPr>
        <w:t>нность которого при перевозке транспортным средством обеспечивается посредством соблюдения определенного температурного режима;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специализированное транспортное средство</w:t>
      </w:r>
      <w:r>
        <w:rPr>
          <w:rFonts w:ascii="Times New Roman" w:hAnsi="Times New Roman"/>
          <w:color w:val="333333"/>
        </w:rPr>
        <w:t>- транспортное средство, предназначенное и оборудованное для перевозки определенных видо</w:t>
      </w:r>
      <w:r>
        <w:rPr>
          <w:rFonts w:ascii="Times New Roman" w:hAnsi="Times New Roman"/>
          <w:color w:val="333333"/>
        </w:rPr>
        <w:t>в грузов;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терминал</w:t>
      </w:r>
      <w:r>
        <w:rPr>
          <w:rFonts w:ascii="Times New Roman" w:hAnsi="Times New Roman"/>
          <w:color w:val="333333"/>
        </w:rPr>
        <w:t>- производственно-технологический комплекс, предназначенный для осуществления операций, связанных с перевозками грузов;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транспортная накладная</w:t>
      </w:r>
      <w:r>
        <w:rPr>
          <w:rFonts w:ascii="Times New Roman" w:hAnsi="Times New Roman"/>
          <w:color w:val="333333"/>
        </w:rPr>
        <w:t>- перевозочный документ, подтверждающий заключение договора перевозки груза;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фрахтователь</w:t>
      </w:r>
      <w:r>
        <w:rPr>
          <w:rFonts w:ascii="Times New Roman" w:hAnsi="Times New Roman"/>
          <w:color w:val="333333"/>
        </w:rPr>
        <w:t>- физич</w:t>
      </w:r>
      <w:r>
        <w:rPr>
          <w:rFonts w:ascii="Times New Roman" w:hAnsi="Times New Roman"/>
          <w:color w:val="333333"/>
        </w:rPr>
        <w:t>еское или юридическое лицо, которое по договору фрахтования обязуется оплатить стоимость пользования всей либо частью вместимости одного или нескольких транспортных средств, предоставляемых на один или несколько рейсов для перевозок пассажиров и багажа, гр</w:t>
      </w:r>
      <w:r>
        <w:rPr>
          <w:rFonts w:ascii="Times New Roman" w:hAnsi="Times New Roman"/>
          <w:color w:val="333333"/>
        </w:rPr>
        <w:t>узов;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фрахтовщик</w:t>
      </w:r>
      <w:r>
        <w:rPr>
          <w:rFonts w:ascii="Times New Roman" w:hAnsi="Times New Roman"/>
          <w:color w:val="333333"/>
        </w:rPr>
        <w:t>- юридическое лицо, индивидуальный предприниматель,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</w:t>
      </w:r>
      <w:r>
        <w:rPr>
          <w:rFonts w:ascii="Times New Roman" w:hAnsi="Times New Roman"/>
          <w:color w:val="333333"/>
        </w:rPr>
        <w:t>озок пассажиров и багажа, грузов.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bCs w:val="0"/>
          <w:color w:val="333333"/>
        </w:rPr>
        <w:t>Статья 3</w:t>
      </w:r>
      <w:r>
        <w:rPr>
          <w:rFonts w:ascii="Times New Roman" w:hAnsi="Times New Roman"/>
          <w:color w:val="333333"/>
        </w:rPr>
        <w:t xml:space="preserve">. </w:t>
      </w:r>
      <w:r>
        <w:rPr>
          <w:rFonts w:ascii="Times New Roman" w:hAnsi="Times New Roman"/>
          <w:b/>
          <w:bCs/>
          <w:color w:val="333333"/>
        </w:rPr>
        <w:t>Правила перевозок пассажиров и багажа, грузов</w:t>
      </w:r>
    </w:p>
    <w:p w:rsidR="005D28CA" w:rsidRDefault="00A36E4F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</w:t>
      </w:r>
      <w:r>
        <w:rPr>
          <w:rFonts w:ascii="Times New Roman" w:hAnsi="Times New Roman"/>
          <w:color w:val="333333"/>
        </w:rPr>
        <w:t>наземным электрическим транспортом, а также правила перевозок грузов автомобильным транспортом.</w:t>
      </w:r>
    </w:p>
    <w:p w:rsidR="005D28CA" w:rsidRDefault="00A36E4F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Правила перевозок пассажиров и багажа автомобильным транспортом и городским наземным электрическим транспортом (далее - правила перевозок пассажиров) представля</w:t>
      </w:r>
      <w:r>
        <w:rPr>
          <w:rFonts w:ascii="Times New Roman" w:hAnsi="Times New Roman"/>
          <w:color w:val="333333"/>
        </w:rPr>
        <w:t>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5D28CA" w:rsidRDefault="00A36E4F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Правила перевозок грузов </w:t>
      </w:r>
      <w:r>
        <w:rPr>
          <w:rFonts w:ascii="Times New Roman" w:hAnsi="Times New Roman"/>
          <w:color w:val="333333"/>
        </w:rPr>
        <w:t xml:space="preserve">автомобильным транспортом (далее - правила перевозок грузов) представляют собой нормативные правовые акты, регулирующие порядок организации перевозок различных видов грузов, обеспечения сохранности грузов, </w:t>
      </w:r>
      <w:r>
        <w:rPr>
          <w:rFonts w:ascii="Times New Roman" w:hAnsi="Times New Roman"/>
          <w:color w:val="333333"/>
        </w:rPr>
        <w:lastRenderedPageBreak/>
        <w:t>транспортных средств, контейнеров, а также условия</w:t>
      </w:r>
      <w:r>
        <w:rPr>
          <w:rFonts w:ascii="Times New Roman" w:hAnsi="Times New Roman"/>
          <w:color w:val="333333"/>
        </w:rPr>
        <w:t xml:space="preserve"> перевозок грузов и предоставления транспортных средств для таких перевозок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bCs w:val="0"/>
          <w:color w:val="333333"/>
        </w:rPr>
        <w:t>Статья 4</w:t>
      </w:r>
      <w:r>
        <w:rPr>
          <w:rFonts w:ascii="Times New Roman" w:hAnsi="Times New Roman"/>
          <w:color w:val="333333"/>
        </w:rPr>
        <w:t>.</w:t>
      </w:r>
      <w:r>
        <w:rPr>
          <w:rFonts w:ascii="Times New Roman" w:hAnsi="Times New Roman"/>
          <w:b/>
          <w:bCs/>
          <w:color w:val="333333"/>
        </w:rPr>
        <w:t xml:space="preserve"> Виды сообщения</w:t>
      </w:r>
    </w:p>
    <w:p w:rsidR="005D28CA" w:rsidRDefault="00A36E4F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Перевозки пассажиров и багажа, грузов осуществляются в городском, пригородном, междугородном, международном сообщении.</w:t>
      </w:r>
    </w:p>
    <w:p w:rsidR="005D28CA" w:rsidRDefault="00A36E4F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Перевозки в городском сообщении осущ</w:t>
      </w:r>
      <w:r>
        <w:rPr>
          <w:rFonts w:ascii="Times New Roman" w:hAnsi="Times New Roman"/>
          <w:color w:val="333333"/>
        </w:rPr>
        <w:t>ествляются в границах населенных пунктов.</w:t>
      </w:r>
    </w:p>
    <w:p w:rsidR="005D28CA" w:rsidRDefault="00A36E4F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пунктов.</w:t>
      </w:r>
    </w:p>
    <w:p w:rsidR="005D28CA" w:rsidRDefault="00A36E4F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Перевозки в междугородном сообщении осуществл</w:t>
      </w:r>
      <w:r>
        <w:rPr>
          <w:rFonts w:ascii="Times New Roman" w:hAnsi="Times New Roman"/>
          <w:color w:val="333333"/>
        </w:rPr>
        <w:t>яются между населенными пунктами на расстояние более пятидесяти километров между границами этих населенных пунктов.</w:t>
      </w:r>
    </w:p>
    <w:p w:rsidR="005D28CA" w:rsidRDefault="00A36E4F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Перевозки в международном сообщении осуществляются за пределы территории Российской Федерации или на территорию Российской Федерации с перес</w:t>
      </w:r>
      <w:r>
        <w:rPr>
          <w:rFonts w:ascii="Times New Roman" w:hAnsi="Times New Roman"/>
          <w:color w:val="333333"/>
        </w:rPr>
        <w:t>ечением Государственной границы Российской Федерации, в том числе транзитом через территорию Российской Федерации.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bCs w:val="0"/>
          <w:color w:val="333333"/>
        </w:rPr>
        <w:t>Статья 5</w:t>
      </w:r>
      <w:r>
        <w:rPr>
          <w:rFonts w:ascii="Times New Roman" w:hAnsi="Times New Roman"/>
          <w:color w:val="333333"/>
        </w:rPr>
        <w:t>.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b/>
          <w:bCs/>
          <w:color w:val="333333"/>
        </w:rPr>
        <w:t>Виды перевозок пассажиров и багажа:</w:t>
      </w:r>
    </w:p>
    <w:p w:rsidR="005D28CA" w:rsidRDefault="00A36E4F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регулярные перевозки;</w:t>
      </w:r>
    </w:p>
    <w:p w:rsidR="005D28CA" w:rsidRDefault="00A36E4F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перевозки по заказам;</w:t>
      </w:r>
    </w:p>
    <w:p w:rsidR="005D28CA" w:rsidRDefault="00A36E4F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перевозки легковыми такси.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bCs w:val="0"/>
          <w:color w:val="333333"/>
        </w:rPr>
        <w:t>Статья 6</w:t>
      </w:r>
      <w:r>
        <w:rPr>
          <w:rFonts w:ascii="Times New Roman" w:hAnsi="Times New Roman"/>
          <w:color w:val="333333"/>
        </w:rPr>
        <w:t>.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b/>
          <w:bCs/>
          <w:color w:val="333333"/>
        </w:rPr>
        <w:t>Путевые листы</w:t>
      </w:r>
    </w:p>
    <w:p w:rsidR="005D28CA" w:rsidRDefault="00A36E4F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Обязательные реквизиты и порядок заполнения путевых листов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порядке, установленно</w:t>
      </w:r>
      <w:r>
        <w:rPr>
          <w:rFonts w:ascii="Times New Roman" w:hAnsi="Times New Roman"/>
          <w:color w:val="333333"/>
        </w:rPr>
        <w:t>м Правительством Российской Федерации.</w:t>
      </w:r>
    </w:p>
    <w:p w:rsidR="005D28CA" w:rsidRDefault="00A36E4F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Запрещается осуществление перевозок пассажиров и багажа, грузов автобусами, трамваями, троллейбусами, легковыми автомобилями, грузовыми автомобилями без оформления путевого листа на соответствующее транспортное средс</w:t>
      </w:r>
      <w:r>
        <w:rPr>
          <w:rFonts w:ascii="Times New Roman" w:hAnsi="Times New Roman"/>
          <w:color w:val="333333"/>
        </w:rPr>
        <w:t>тво.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Следует отметить, что не все отношения, вытекающие из перемещения грузов и пассажиров в пространстве автомобильным и наземным городским электрическим транспортом, регулируются Уставом.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 xml:space="preserve">Так, если такое перемещение осуществляется для собственных нужд </w:t>
      </w:r>
      <w:r>
        <w:rPr>
          <w:rFonts w:ascii="Times New Roman" w:hAnsi="Times New Roman"/>
          <w:color w:val="333333"/>
        </w:rPr>
        <w:t xml:space="preserve">либо отсутствует признак </w:t>
      </w:r>
      <w:proofErr w:type="spellStart"/>
      <w:r>
        <w:rPr>
          <w:rFonts w:ascii="Times New Roman" w:hAnsi="Times New Roman"/>
          <w:color w:val="333333"/>
        </w:rPr>
        <w:t>возмездности</w:t>
      </w:r>
      <w:proofErr w:type="spellEnd"/>
      <w:r>
        <w:rPr>
          <w:rFonts w:ascii="Times New Roman" w:hAnsi="Times New Roman"/>
          <w:color w:val="333333"/>
        </w:rPr>
        <w:t xml:space="preserve"> договора, то налицо транспортировка груза или пассажира, но не перевозка. Нельзя рассматривать в качестве перевозки транспортировку груза юридическим лицом посредством собственных автомобилей с одного склада предприяти</w:t>
      </w:r>
      <w:r>
        <w:rPr>
          <w:rFonts w:ascii="Times New Roman" w:hAnsi="Times New Roman"/>
          <w:color w:val="333333"/>
        </w:rPr>
        <w:t>я на другой, доставку своим транспортом к месту жительства заготовленного сена или дров.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color w:val="333333"/>
        </w:rPr>
        <w:tab/>
        <w:t>Перевозка является более узким по отношению к транспортировке понятием и всегда осуществляется перевозчиком на эквивалентно-возмездных договорных началах в пользу гру</w:t>
      </w:r>
      <w:r>
        <w:rPr>
          <w:rStyle w:val="a5"/>
          <w:rFonts w:ascii="Times New Roman" w:hAnsi="Times New Roman"/>
          <w:b w:val="0"/>
          <w:color w:val="333333"/>
        </w:rPr>
        <w:t>зоотправителя, грузополучателя либо пассажира.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>Уставом урегулированы только общие условия</w:t>
      </w:r>
      <w:r>
        <w:rPr>
          <w:rFonts w:ascii="Times New Roman" w:hAnsi="Times New Roman"/>
          <w:color w:val="333333"/>
        </w:rPr>
        <w:t>:</w:t>
      </w:r>
    </w:p>
    <w:p w:rsidR="005D28CA" w:rsidRDefault="00A36E4F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грузовых и пассажирских перевозок;</w:t>
      </w:r>
    </w:p>
    <w:p w:rsidR="005D28CA" w:rsidRDefault="00A36E4F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оказания услуг пассажирам, грузоотправителям, грузополучателям, фрахтовщикам на объектах транспортной инфраструктуры.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 xml:space="preserve">В связи с </w:t>
      </w:r>
      <w:r>
        <w:rPr>
          <w:rFonts w:ascii="Times New Roman" w:hAnsi="Times New Roman"/>
          <w:color w:val="333333"/>
        </w:rPr>
        <w:t>этим возникает необходимость принятия нормативно-правовых актов, конкретизирующих данные условия.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ab/>
        <w:t xml:space="preserve">В соответствии </w:t>
      </w:r>
      <w:r>
        <w:rPr>
          <w:rStyle w:val="a4"/>
          <w:rFonts w:ascii="Times New Roman" w:hAnsi="Times New Roman"/>
          <w:i w:val="0"/>
          <w:color w:val="333333"/>
        </w:rPr>
        <w:t>со статьей 3 (см. выше)</w:t>
      </w:r>
      <w:r>
        <w:rPr>
          <w:rFonts w:ascii="Times New Roman" w:hAnsi="Times New Roman"/>
          <w:color w:val="333333"/>
        </w:rPr>
        <w:t>Федерального закона "Устав автомобильного транспорта и городского наземного электрического транспорта" утверждены:</w:t>
      </w:r>
    </w:p>
    <w:p w:rsidR="005D28CA" w:rsidRDefault="00A36E4F">
      <w:pPr>
        <w:pStyle w:val="a8"/>
        <w:numPr>
          <w:ilvl w:val="0"/>
          <w:numId w:val="6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"Пра</w:t>
      </w:r>
      <w:r>
        <w:rPr>
          <w:rFonts w:ascii="Times New Roman" w:hAnsi="Times New Roman"/>
          <w:color w:val="333333"/>
        </w:rPr>
        <w:t>вила перевозок пассажиров и багажа автомобильным транспортом и городским наземным электрическим транспортом" постановлением Правительства Российской Федерации от 14 февраля 2009 г. № 112 (далее - Правила перевозок пассажиров);</w:t>
      </w:r>
    </w:p>
    <w:p w:rsidR="005D28CA" w:rsidRDefault="00A36E4F">
      <w:pPr>
        <w:pStyle w:val="a8"/>
        <w:numPr>
          <w:ilvl w:val="0"/>
          <w:numId w:val="6"/>
        </w:numPr>
        <w:tabs>
          <w:tab w:val="left" w:pos="0"/>
        </w:tabs>
        <w:spacing w:after="0" w:line="240" w:lineRule="auto"/>
        <w:ind w:left="300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color w:val="333333"/>
        </w:rPr>
        <w:t>"Правила перевозок грузов авт</w:t>
      </w:r>
      <w:r>
        <w:rPr>
          <w:rStyle w:val="a5"/>
          <w:rFonts w:ascii="Times New Roman" w:hAnsi="Times New Roman"/>
          <w:b w:val="0"/>
          <w:color w:val="333333"/>
        </w:rPr>
        <w:t>омобильным транспортом" постановлением Правительства Российской Федерации от 15 апреля 2011 г. № 272 (далее - Правила перевозок грузов).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lastRenderedPageBreak/>
        <w:tab/>
        <w:t>Правила перевозки пассажиров устанавливают порядок организации различных видов перевозок пассажиров и багажа, предусмо</w:t>
      </w:r>
      <w:r>
        <w:rPr>
          <w:rFonts w:ascii="Times New Roman" w:hAnsi="Times New Roman"/>
          <w:color w:val="333333"/>
        </w:rPr>
        <w:t>тренных Уставом, в том числе требования к перевозчикам, фрахтовщикам и владельцам объектов транспортной инфраструктуры, условия таких перевозок, а также условия предоставления транспортных средств для таких перевозок и вводят понятия.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>Постановление Правит</w:t>
      </w:r>
      <w:r>
        <w:rPr>
          <w:rStyle w:val="a5"/>
          <w:rFonts w:ascii="Times New Roman" w:hAnsi="Times New Roman"/>
          <w:color w:val="333333"/>
        </w:rPr>
        <w:t>ельства РФ от 14 февраля 2009 г. № 112 «Об утверждении Правил перевозок пассажиров и багажа автомобильным транспортом и городским наземным электрическим транспортом»</w:t>
      </w:r>
      <w:r>
        <w:rPr>
          <w:rStyle w:val="a4"/>
          <w:rFonts w:ascii="Times New Roman" w:hAnsi="Times New Roman"/>
          <w:i w:val="0"/>
          <w:color w:val="333333"/>
        </w:rPr>
        <w:t>(ИЗВЛЕЧЕНИЯ)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i w:val="0"/>
          <w:color w:val="333333"/>
        </w:rPr>
        <w:tab/>
        <w:t>Правила устанавливают порядок организации различных видов перевозок пассажиро</w:t>
      </w:r>
      <w:r>
        <w:rPr>
          <w:rStyle w:val="a4"/>
          <w:rFonts w:ascii="Times New Roman" w:hAnsi="Times New Roman"/>
          <w:i w:val="0"/>
          <w:color w:val="333333"/>
        </w:rPr>
        <w:t>в и багажа, предусмотренных Федеральным законом "Устав автомобильного транспорта и городского наземного электрического транспорта", в том числе требования к перевозчикам, фрахтовщикам и владельцам объектов транспортной инфраструктуры, условия таких перевоз</w:t>
      </w:r>
      <w:r>
        <w:rPr>
          <w:rStyle w:val="a4"/>
          <w:rFonts w:ascii="Times New Roman" w:hAnsi="Times New Roman"/>
          <w:i w:val="0"/>
          <w:color w:val="333333"/>
        </w:rPr>
        <w:t>ок, а также условия предоставления транспортных средств для таких перевозок.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 w:rsidRPr="00A36E4F">
        <w:rPr>
          <w:rStyle w:val="a5"/>
          <w:rFonts w:ascii="Times New Roman" w:hAnsi="Times New Roman"/>
          <w:color w:val="333333"/>
        </w:rPr>
        <w:tab/>
      </w:r>
      <w:r>
        <w:rPr>
          <w:rStyle w:val="a5"/>
          <w:rFonts w:ascii="Times New Roman" w:hAnsi="Times New Roman"/>
          <w:color w:val="333333"/>
          <w:lang w:val="en-US"/>
        </w:rPr>
        <w:t>I</w:t>
      </w:r>
      <w:r>
        <w:rPr>
          <w:rStyle w:val="a5"/>
          <w:rFonts w:ascii="Times New Roman" w:hAnsi="Times New Roman"/>
          <w:color w:val="333333"/>
        </w:rPr>
        <w:t>. Понятия, используемые в настоящих Правилах, означают следующее: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автовокзал</w:t>
      </w:r>
      <w:r>
        <w:rPr>
          <w:rFonts w:ascii="Times New Roman" w:hAnsi="Times New Roman"/>
          <w:color w:val="333333"/>
        </w:rPr>
        <w:t>- объект транспортной инфраструктуры, включающий в себя размещенный на специально отведенной территор</w:t>
      </w:r>
      <w:r>
        <w:rPr>
          <w:rFonts w:ascii="Times New Roman" w:hAnsi="Times New Roman"/>
          <w:color w:val="333333"/>
        </w:rPr>
        <w:t>ии комплекс зданий и сооружений, предназначенных для оказания услуг пассажирам и перевозчикам при осуществлении перевозок пассажиров и багажа, обеспечивающий возможность отправления более 1000 человек в сутки;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автостанция</w:t>
      </w:r>
      <w:r>
        <w:rPr>
          <w:rFonts w:ascii="Times New Roman" w:hAnsi="Times New Roman"/>
          <w:color w:val="333333"/>
        </w:rPr>
        <w:t>- объект транспортной инфраструктур</w:t>
      </w:r>
      <w:r>
        <w:rPr>
          <w:rFonts w:ascii="Times New Roman" w:hAnsi="Times New Roman"/>
          <w:color w:val="333333"/>
        </w:rPr>
        <w:t>ы, включающий в себя размещенный на специально отведенной территории комплекс зданий и сооружений, предназначенных для оказания услуг пассажирам и перевозчикам при осуществлении перевозок пассажиров и багажа, обеспечивающий возможность отправления от 250 д</w:t>
      </w:r>
      <w:r>
        <w:rPr>
          <w:rFonts w:ascii="Times New Roman" w:hAnsi="Times New Roman"/>
          <w:color w:val="333333"/>
        </w:rPr>
        <w:t>о 1000 человек в сутки;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багажный автомобиль</w:t>
      </w:r>
      <w:r>
        <w:rPr>
          <w:rFonts w:ascii="Times New Roman" w:hAnsi="Times New Roman"/>
          <w:color w:val="333333"/>
        </w:rPr>
        <w:t>- транспортное средство, осуществляющее перевозку багажа отдель</w:t>
      </w:r>
      <w:r>
        <w:rPr>
          <w:rFonts w:ascii="Times New Roman" w:hAnsi="Times New Roman"/>
          <w:color w:val="333333"/>
        </w:rPr>
        <w:softHyphen/>
        <w:t>но от пассажиров;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коммерческий акт</w:t>
      </w:r>
      <w:r>
        <w:rPr>
          <w:rFonts w:ascii="Times New Roman" w:hAnsi="Times New Roman"/>
          <w:color w:val="333333"/>
        </w:rPr>
        <w:t>- документ, удостоверяющий недостачу, повреждение или порчу багажа;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кондуктор</w:t>
      </w:r>
      <w:r>
        <w:rPr>
          <w:rFonts w:ascii="Times New Roman" w:hAnsi="Times New Roman"/>
          <w:color w:val="333333"/>
        </w:rPr>
        <w:t>- должностное лицо, осуществляющее про</w:t>
      </w:r>
      <w:r>
        <w:rPr>
          <w:rFonts w:ascii="Times New Roman" w:hAnsi="Times New Roman"/>
          <w:color w:val="333333"/>
        </w:rPr>
        <w:t>дажу билетов в транспортном средстве;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легковое такси</w:t>
      </w:r>
      <w:r>
        <w:rPr>
          <w:rFonts w:ascii="Times New Roman" w:hAnsi="Times New Roman"/>
          <w:color w:val="333333"/>
        </w:rPr>
        <w:t>- транспортное средство категории "М1", используемое для перевозок пассажиров и багажа в соответствии с публичным договором фрахтования;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таксометр</w:t>
      </w:r>
      <w:r>
        <w:rPr>
          <w:rFonts w:ascii="Times New Roman" w:hAnsi="Times New Roman"/>
          <w:color w:val="333333"/>
        </w:rPr>
        <w:t>- оборудование, предназначенное для расчета стоимости пере</w:t>
      </w:r>
      <w:r>
        <w:rPr>
          <w:rFonts w:ascii="Times New Roman" w:hAnsi="Times New Roman"/>
          <w:color w:val="333333"/>
        </w:rPr>
        <w:t>возки пассажиров и багажа легковым такси исходя из установленных тарифов на единицу пробега и (или) единицу времени пользования транспортным средством;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транспортное средство категории "М1</w:t>
      </w:r>
      <w:r>
        <w:rPr>
          <w:rFonts w:ascii="Times New Roman" w:hAnsi="Times New Roman"/>
          <w:color w:val="333333"/>
        </w:rPr>
        <w:t>" - транспортное средство, которое используется для перевозки пассажи</w:t>
      </w:r>
      <w:r>
        <w:rPr>
          <w:rFonts w:ascii="Times New Roman" w:hAnsi="Times New Roman"/>
          <w:color w:val="333333"/>
        </w:rPr>
        <w:t>ров и имеет помимо места водителя не более 8 мест для сидения;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транспортное средство категории "М2</w:t>
      </w:r>
      <w:r>
        <w:rPr>
          <w:rFonts w:ascii="Times New Roman" w:hAnsi="Times New Roman"/>
          <w:color w:val="333333"/>
        </w:rPr>
        <w:t xml:space="preserve">" - транспортное средство, которое используется для перевозки пассажиров, имеет помимо места водителя более 8 мест для сидения, и максимальная масса которого </w:t>
      </w:r>
      <w:r>
        <w:rPr>
          <w:rFonts w:ascii="Times New Roman" w:hAnsi="Times New Roman"/>
          <w:color w:val="333333"/>
        </w:rPr>
        <w:t>не превышает 5 тонн;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транспортное средство категории "М3</w:t>
      </w:r>
      <w:r>
        <w:rPr>
          <w:rFonts w:ascii="Times New Roman" w:hAnsi="Times New Roman"/>
          <w:color w:val="333333"/>
        </w:rPr>
        <w:t>" - транспортное средство, которое используется для перевозки пассажиров, имеет помимо места водителя более 8 мест для сидения, и максимальная масса которого превышает 5 тонн.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>II. Регулярные перевозк</w:t>
      </w:r>
      <w:r>
        <w:rPr>
          <w:rStyle w:val="a5"/>
          <w:rFonts w:ascii="Times New Roman" w:hAnsi="Times New Roman"/>
          <w:color w:val="333333"/>
        </w:rPr>
        <w:t>и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Регулярные перевозки пассажиров и багажа осуществляются по расписаниям.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color w:val="333333"/>
        </w:rPr>
        <w:t xml:space="preserve"> Расписание регулярных перевозок пассажиров и багажа (далее - расписание) составляется для каждого остановочного пункта маршрута регулярных перевозок, в котором предусмотрена обязат</w:t>
      </w:r>
      <w:r>
        <w:rPr>
          <w:rStyle w:val="a5"/>
          <w:rFonts w:ascii="Times New Roman" w:hAnsi="Times New Roman"/>
          <w:b w:val="0"/>
          <w:color w:val="333333"/>
        </w:rPr>
        <w:t>ельная остановка транспортного средства.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>III. Перевозка пассажиров и багажа по заказу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Перевозка пассажиров и багажа по заказу осуществляется транспортным средством, предоставляемым на основании договора фрахтования, условия которого определяются соглашен</w:t>
      </w:r>
      <w:r>
        <w:rPr>
          <w:rFonts w:ascii="Times New Roman" w:hAnsi="Times New Roman"/>
          <w:color w:val="333333"/>
        </w:rPr>
        <w:t>ием сторон в соответствии со статьей 27 Федерального закона "Устав автомобильного транспорта и городского наземного электрического транспорта".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Договором фрахтования может предусматриваться использование транспортных средств для перевозки определенного кру</w:t>
      </w:r>
      <w:r>
        <w:rPr>
          <w:rFonts w:ascii="Times New Roman" w:hAnsi="Times New Roman"/>
          <w:color w:val="333333"/>
        </w:rPr>
        <w:t>га лиц или неопределенного круга лиц.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>IV. Перевозка пассажиров и багажа легковым такси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lastRenderedPageBreak/>
        <w:t xml:space="preserve"> Перевозка пассажиров и багажа легковым такси осуществляется на основании публичного договора фрахтования, заключаемого фрахтователем непосредственно с водителем </w:t>
      </w:r>
      <w:r>
        <w:rPr>
          <w:rFonts w:ascii="Times New Roman" w:hAnsi="Times New Roman"/>
          <w:color w:val="333333"/>
        </w:rPr>
        <w:t>ле</w:t>
      </w:r>
      <w:r w:rsidRPr="00A36E4F">
        <w:rPr>
          <w:rFonts w:ascii="Times New Roman" w:hAnsi="Times New Roman"/>
          <w:color w:val="333333"/>
        </w:rPr>
        <w:t>гков</w:t>
      </w:r>
      <w:r w:rsidRPr="00A36E4F">
        <w:rPr>
          <w:rFonts w:ascii="Times New Roman" w:hAnsi="Times New Roman"/>
          <w:color w:val="333333"/>
        </w:rPr>
        <w:t>ого</w:t>
      </w:r>
      <w:r>
        <w:rPr>
          <w:rFonts w:ascii="Times New Roman" w:hAnsi="Times New Roman"/>
          <w:color w:val="333333"/>
        </w:rPr>
        <w:t xml:space="preserve"> такси или путем принятия к выполнению фрахтовщиком заказа фрахтователя.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Заказ фрахтователя принимается с использованием любых средств связи, а также по месту нахождения фрахтовщика или его представителя.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ab/>
        <w:t>Фрахтовщик обязан зарегистрировать принятый к</w:t>
      </w:r>
      <w:r>
        <w:rPr>
          <w:rFonts w:ascii="Times New Roman" w:hAnsi="Times New Roman"/>
          <w:color w:val="333333"/>
        </w:rPr>
        <w:t xml:space="preserve"> исполнению заказ фрахтователя в журнале регистрации путем внесения в него следующей информации:</w:t>
      </w:r>
    </w:p>
    <w:p w:rsidR="005D28CA" w:rsidRDefault="00A36E4F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номер заказа;</w:t>
      </w:r>
    </w:p>
    <w:p w:rsidR="005D28CA" w:rsidRDefault="00A36E4F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дата принятия заказа;</w:t>
      </w:r>
    </w:p>
    <w:p w:rsidR="005D28CA" w:rsidRDefault="00A36E4F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дата выполнения заказа;</w:t>
      </w:r>
    </w:p>
    <w:p w:rsidR="005D28CA" w:rsidRDefault="00A36E4F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место подачи легкового такси;</w:t>
      </w:r>
    </w:p>
    <w:p w:rsidR="005D28CA" w:rsidRDefault="00A36E4F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марка легкового такси, если договором фрахтования предусматривается в</w:t>
      </w:r>
      <w:r>
        <w:rPr>
          <w:rFonts w:ascii="Times New Roman" w:hAnsi="Times New Roman"/>
          <w:color w:val="333333"/>
        </w:rPr>
        <w:t>ыбор фрахтователем марки легкового такси;</w:t>
      </w:r>
    </w:p>
    <w:p w:rsidR="005D28CA" w:rsidRDefault="00A36E4F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планируемое время подачи легкового такси.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Помимо общих положений в содержание Правил перевозки пассажиров входят разделы, посвященные регулярным перевозкам пассажиров и багажа, перевозкам пассажиров и багажа по за</w:t>
      </w:r>
      <w:r>
        <w:rPr>
          <w:rFonts w:ascii="Times New Roman" w:hAnsi="Times New Roman"/>
          <w:color w:val="333333"/>
        </w:rPr>
        <w:t>казу, перевозкам пассажиров и багажа легковым такси, забытым и найденным вещам, порядку оформления претензий и составления актов. В приложениях приведены различные формы документов.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 xml:space="preserve">Правила перевозок грузов </w:t>
      </w:r>
      <w:r>
        <w:rPr>
          <w:rFonts w:ascii="Times New Roman" w:hAnsi="Times New Roman"/>
          <w:color w:val="333333"/>
        </w:rPr>
        <w:t>устанавливают порядок организации перевозки разл</w:t>
      </w:r>
      <w:r>
        <w:rPr>
          <w:rFonts w:ascii="Times New Roman" w:hAnsi="Times New Roman"/>
          <w:color w:val="333333"/>
        </w:rPr>
        <w:t>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средств для такой перевозки.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 xml:space="preserve">Постановление Правительства РФ от 15 апреля 2011 </w:t>
      </w:r>
      <w:r>
        <w:rPr>
          <w:rStyle w:val="a5"/>
          <w:rFonts w:ascii="Times New Roman" w:hAnsi="Times New Roman"/>
          <w:color w:val="333333"/>
        </w:rPr>
        <w:t>г. № 272 «Об утверждении Правил перевозок грузов автомобильным транспортом»</w:t>
      </w:r>
      <w:r>
        <w:rPr>
          <w:rStyle w:val="a5"/>
          <w:rFonts w:ascii="Times New Roman" w:hAnsi="Times New Roman"/>
          <w:b w:val="0"/>
          <w:color w:val="333333"/>
        </w:rPr>
        <w:t xml:space="preserve"> </w:t>
      </w:r>
      <w:r>
        <w:rPr>
          <w:rStyle w:val="a4"/>
          <w:rFonts w:ascii="Times New Roman" w:hAnsi="Times New Roman"/>
          <w:i w:val="0"/>
          <w:color w:val="333333"/>
        </w:rPr>
        <w:t>(ИЗВЛЕЧЕНИЯ)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i w:val="0"/>
          <w:color w:val="333333"/>
        </w:rPr>
        <w:tab/>
        <w:t xml:space="preserve">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</w:t>
      </w:r>
      <w:r>
        <w:rPr>
          <w:rStyle w:val="a4"/>
          <w:rFonts w:ascii="Times New Roman" w:hAnsi="Times New Roman"/>
          <w:i w:val="0"/>
          <w:color w:val="333333"/>
        </w:rPr>
        <w:t>контейнеров, а также условия перевозки грузов и предоставления транспортных средств для такой перевозки.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В настоящих Правилах используются следующие понятия: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сопроводительная ведомость</w:t>
      </w:r>
      <w:r>
        <w:rPr>
          <w:rFonts w:ascii="Times New Roman" w:hAnsi="Times New Roman"/>
          <w:color w:val="333333"/>
        </w:rPr>
        <w:t>- документ, служащий для учета и контроля использования контейнера;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партия груза</w:t>
      </w:r>
      <w:r>
        <w:rPr>
          <w:rFonts w:ascii="Times New Roman" w:hAnsi="Times New Roman"/>
          <w:color w:val="333333"/>
        </w:rPr>
        <w:t>- груз одного или нескольких наименований, перевозимый по одному товарораспорядительному документу;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грузовое место</w:t>
      </w:r>
      <w:r>
        <w:rPr>
          <w:rFonts w:ascii="Times New Roman" w:hAnsi="Times New Roman"/>
          <w:color w:val="333333"/>
        </w:rPr>
        <w:t>- материальный объект, принятый для перевозки;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тяжеловесный груз</w:t>
      </w:r>
      <w:r>
        <w:rPr>
          <w:rFonts w:ascii="Times New Roman" w:hAnsi="Times New Roman"/>
          <w:color w:val="333333"/>
        </w:rPr>
        <w:t>- груз, масса которого с учетом массы транспортного средства превы</w:t>
      </w:r>
      <w:r>
        <w:rPr>
          <w:rFonts w:ascii="Times New Roman" w:hAnsi="Times New Roman"/>
          <w:color w:val="333333"/>
        </w:rPr>
        <w:t>шает допустимые массы транспортных средств согласно приложению N 1 или допустимые осевые нагрузки транспортных средств согласно приложению N 2;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крупногабаритный груз</w:t>
      </w:r>
      <w:r>
        <w:rPr>
          <w:rFonts w:ascii="Times New Roman" w:hAnsi="Times New Roman"/>
          <w:color w:val="333333"/>
        </w:rPr>
        <w:t>- груз, который с учетом габаритов транспортного средства превышает предельно допустимые га</w:t>
      </w:r>
      <w:r>
        <w:rPr>
          <w:rFonts w:ascii="Times New Roman" w:hAnsi="Times New Roman"/>
          <w:color w:val="333333"/>
        </w:rPr>
        <w:t>бариты транспортных средств согласно приложению N 3;</w:t>
      </w:r>
    </w:p>
    <w:p w:rsidR="005D28CA" w:rsidRDefault="00A36E4F">
      <w:pPr>
        <w:pStyle w:val="a8"/>
        <w:shd w:val="clear" w:color="auto" w:fill="EEEEEE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делимый груз</w:t>
      </w:r>
      <w:r>
        <w:rPr>
          <w:rFonts w:ascii="Times New Roman" w:hAnsi="Times New Roman"/>
          <w:color w:val="333333"/>
        </w:rPr>
        <w:t>- груз, который без потери потребительских свойств или риска его порчи может быть размещен на 2 или более грузовых местах.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6. Перевозка груза осуществляется на основании договора перевозки г</w:t>
      </w:r>
      <w:r>
        <w:rPr>
          <w:rFonts w:ascii="Times New Roman" w:hAnsi="Times New Roman"/>
          <w:color w:val="333333"/>
        </w:rPr>
        <w:t>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случаев, указанных в пункте 13 настоящих Правил.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Заключение договора пер</w:t>
      </w:r>
      <w:r>
        <w:rPr>
          <w:rFonts w:ascii="Times New Roman" w:hAnsi="Times New Roman"/>
          <w:color w:val="333333"/>
        </w:rPr>
        <w:t>евозки груза подтверждается транспортной накладной, составленной грузоотправителем (если иное не предусмотрено договором перевозки груза) по форме согласно приложению N 4 (далее - транспортная накладная).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9. Транспортная накладная, если иное не предусмотр</w:t>
      </w:r>
      <w:r>
        <w:rPr>
          <w:rFonts w:ascii="Times New Roman" w:hAnsi="Times New Roman"/>
          <w:color w:val="333333"/>
        </w:rPr>
        <w:t xml:space="preserve">ено договором перевозки груза, составляется на одну или несколько партий груза, перевозимую на одном транспортном </w:t>
      </w:r>
      <w:r>
        <w:rPr>
          <w:rFonts w:ascii="Times New Roman" w:hAnsi="Times New Roman"/>
          <w:color w:val="333333"/>
        </w:rPr>
        <w:lastRenderedPageBreak/>
        <w:t>средстве, в 3 экземплярах (оригиналах) соответственно для грузоотправителя, грузополучателя и перевозчика.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Транспортная накладная подписывает</w:t>
      </w:r>
      <w:r>
        <w:rPr>
          <w:rFonts w:ascii="Times New Roman" w:hAnsi="Times New Roman"/>
          <w:color w:val="333333"/>
        </w:rPr>
        <w:t>ся грузоотправителем и перевозчиком или их уполномоченными лицами.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Любые исправления заверяются подписями как грузоотправителя, так и перевозчика или их уполномоченными лицами.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10. В случае погрузки подлежащего перевозке груза на различные транспортные ср</w:t>
      </w:r>
      <w:r>
        <w:rPr>
          <w:rFonts w:ascii="Times New Roman" w:hAnsi="Times New Roman"/>
          <w:color w:val="333333"/>
        </w:rPr>
        <w:t>едства составляется такое количество транспортных накладных, которое соответствует количеству используемых транспортных средств.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Правовое значение деления грузов на виды заключается в том, что права, обязанности и ответственность участников отношений по о</w:t>
      </w:r>
      <w:r>
        <w:rPr>
          <w:rFonts w:ascii="Times New Roman" w:hAnsi="Times New Roman"/>
          <w:color w:val="333333"/>
        </w:rPr>
        <w:t>рганизации и осуществлению перевозки грузов различаются в зависимости от свойств перевозимого груза.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ab/>
        <w:t xml:space="preserve">При этом </w:t>
      </w:r>
      <w:r>
        <w:rPr>
          <w:rStyle w:val="a5"/>
          <w:rFonts w:ascii="Times New Roman" w:hAnsi="Times New Roman"/>
          <w:color w:val="333333"/>
        </w:rPr>
        <w:t>под организацией перевозки</w:t>
      </w:r>
      <w:r>
        <w:rPr>
          <w:rStyle w:val="a4"/>
          <w:rFonts w:ascii="Times New Roman" w:hAnsi="Times New Roman"/>
          <w:i w:val="0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понимается определенная последовательность действий ее участников, направленная на подготовку перевозки грузов. К числ</w:t>
      </w:r>
      <w:r>
        <w:rPr>
          <w:rFonts w:ascii="Times New Roman" w:hAnsi="Times New Roman"/>
          <w:color w:val="333333"/>
        </w:rPr>
        <w:t>у таких действий следует отнести:</w:t>
      </w:r>
    </w:p>
    <w:p w:rsidR="005D28CA" w:rsidRDefault="00A36E4F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выбор маршрута перевозки;</w:t>
      </w:r>
    </w:p>
    <w:p w:rsidR="005D28CA" w:rsidRDefault="00A36E4F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переговоры с перевозчиком;</w:t>
      </w:r>
    </w:p>
    <w:p w:rsidR="005D28CA" w:rsidRDefault="00A36E4F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маркировка и упаковка грузов;</w:t>
      </w:r>
    </w:p>
    <w:p w:rsidR="005D28CA" w:rsidRDefault="00A36E4F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заполнение перевозочных документов;</w:t>
      </w:r>
    </w:p>
    <w:p w:rsidR="005D28CA" w:rsidRDefault="00A36E4F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погрузка и пломбирование грузов в случае, если такая обязанность лежит на грузоотправителе.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Правила пер</w:t>
      </w:r>
      <w:r>
        <w:rPr>
          <w:rStyle w:val="a5"/>
          <w:rFonts w:ascii="Times New Roman" w:hAnsi="Times New Roman"/>
          <w:color w:val="333333"/>
        </w:rPr>
        <w:t>евозок грузов помимо общих положений содержат разделы, посвященные: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заключению договора перевозки груза, договора фрахтования транспортного средства для перевозки груза;</w:t>
      </w:r>
    </w:p>
    <w:p w:rsidR="005D28CA" w:rsidRDefault="00A36E4F">
      <w:pPr>
        <w:pStyle w:val="a8"/>
        <w:numPr>
          <w:ilvl w:val="0"/>
          <w:numId w:val="9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порядку предоставления транспортных средств и контейнеров, предъявления и приема груза</w:t>
      </w:r>
      <w:r>
        <w:rPr>
          <w:rFonts w:ascii="Times New Roman" w:hAnsi="Times New Roman"/>
          <w:color w:val="333333"/>
        </w:rPr>
        <w:t xml:space="preserve"> для перевозки, погрузке грузов в транспортные средства и контейнеры;</w:t>
      </w:r>
    </w:p>
    <w:p w:rsidR="005D28CA" w:rsidRDefault="00A36E4F">
      <w:pPr>
        <w:pStyle w:val="a8"/>
        <w:numPr>
          <w:ilvl w:val="0"/>
          <w:numId w:val="9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порядку определения массы груза, опломбирования транспортных средств и контейнеров;</w:t>
      </w:r>
    </w:p>
    <w:p w:rsidR="005D28CA" w:rsidRDefault="00A36E4F">
      <w:pPr>
        <w:pStyle w:val="a8"/>
        <w:numPr>
          <w:ilvl w:val="0"/>
          <w:numId w:val="9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срокам доставки, выдачи груза;</w:t>
      </w:r>
    </w:p>
    <w:p w:rsidR="005D28CA" w:rsidRDefault="00A36E4F">
      <w:pPr>
        <w:pStyle w:val="a8"/>
        <w:numPr>
          <w:ilvl w:val="0"/>
          <w:numId w:val="9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очистке транспортных средств и контейнеров;</w:t>
      </w:r>
    </w:p>
    <w:p w:rsidR="005D28CA" w:rsidRDefault="00A36E4F">
      <w:pPr>
        <w:pStyle w:val="a8"/>
        <w:numPr>
          <w:ilvl w:val="0"/>
          <w:numId w:val="9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особенностям перевозки </w:t>
      </w:r>
      <w:r>
        <w:rPr>
          <w:rFonts w:ascii="Times New Roman" w:hAnsi="Times New Roman"/>
          <w:color w:val="333333"/>
        </w:rPr>
        <w:t>отдельных видов грузов;</w:t>
      </w:r>
    </w:p>
    <w:p w:rsidR="005D28CA" w:rsidRDefault="00A36E4F">
      <w:pPr>
        <w:pStyle w:val="a8"/>
        <w:numPr>
          <w:ilvl w:val="0"/>
          <w:numId w:val="9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порядку составления актов и оформления претензий.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color w:val="333333"/>
        </w:rPr>
        <w:t>В приложениях приведены различные формы документов.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b w:val="0"/>
          <w:color w:val="333333"/>
        </w:rPr>
        <w:tab/>
      </w:r>
      <w:r>
        <w:rPr>
          <w:rStyle w:val="a5"/>
          <w:rFonts w:ascii="Times New Roman" w:hAnsi="Times New Roman"/>
          <w:color w:val="333333"/>
        </w:rPr>
        <w:t xml:space="preserve">Постановление Правительства РФ от 17 декабря 2013 г. № 1177 «Об утверждении Правил организованной перевозки группы детей </w:t>
      </w:r>
      <w:r>
        <w:rPr>
          <w:rStyle w:val="a5"/>
          <w:rFonts w:ascii="Times New Roman" w:hAnsi="Times New Roman"/>
          <w:color w:val="333333"/>
        </w:rPr>
        <w:t>автобусами»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i w:val="0"/>
          <w:color w:val="333333"/>
        </w:rPr>
        <w:tab/>
        <w:t>Правила определяют требования, предъявляемые при организации и осуществлении организованной перевозки группы детей, в том числе детей-инвалидов (далее - группа детей), автобусами в городском, пригородном или междугородном сообщении.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3. Для ос</w:t>
      </w:r>
      <w:r>
        <w:rPr>
          <w:rFonts w:ascii="Times New Roman" w:hAnsi="Times New Roman"/>
          <w:color w:val="333333"/>
        </w:rPr>
        <w:t>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</w:t>
      </w:r>
      <w:r>
        <w:rPr>
          <w:rFonts w:ascii="Times New Roman" w:hAnsi="Times New Roman"/>
          <w:color w:val="333333"/>
        </w:rPr>
        <w:t xml:space="preserve">стию в дорожном движении и оснащен в установленном порядке </w:t>
      </w:r>
      <w:proofErr w:type="spellStart"/>
      <w:r>
        <w:rPr>
          <w:rFonts w:ascii="Times New Roman" w:hAnsi="Times New Roman"/>
          <w:color w:val="333333"/>
        </w:rPr>
        <w:t>тахографом</w:t>
      </w:r>
      <w:proofErr w:type="spellEnd"/>
      <w:r>
        <w:rPr>
          <w:rFonts w:ascii="Times New Roman" w:hAnsi="Times New Roman"/>
          <w:color w:val="333333"/>
        </w:rPr>
        <w:t>, а также аппаратурой спутниковой навигации ГЛОНАСС или ГЛОНАСС/GPS.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i/>
          <w:iCs/>
          <w:color w:val="333333"/>
        </w:rPr>
        <w:t>Для осуществления организованной перевозки группы детей необходимо наличие следующих документов:</w:t>
      </w:r>
    </w:p>
    <w:p w:rsidR="005D28CA" w:rsidRDefault="00A36E4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договор фрахтования,</w:t>
      </w:r>
      <w:r>
        <w:rPr>
          <w:rFonts w:ascii="Times New Roman" w:hAnsi="Times New Roman"/>
          <w:color w:val="333333"/>
        </w:rPr>
        <w:t xml:space="preserve"> заключенный в соответствии с Федеральным законом "Устав автомобильного транспорта и городского наземного электрического транспорта", - в случае осуществления организованной перевозки группы детей по договору фрахтования;</w:t>
      </w:r>
    </w:p>
    <w:p w:rsidR="005D28CA" w:rsidRDefault="00A36E4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документ, содержащий сведения о ме</w:t>
      </w:r>
      <w:r>
        <w:rPr>
          <w:rFonts w:ascii="Times New Roman" w:hAnsi="Times New Roman"/>
          <w:color w:val="333333"/>
        </w:rPr>
        <w:t>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лицензию, - в случае, предусмотрен</w:t>
      </w:r>
      <w:r>
        <w:rPr>
          <w:rFonts w:ascii="Times New Roman" w:hAnsi="Times New Roman"/>
          <w:color w:val="333333"/>
        </w:rPr>
        <w:t>ном пунктом 12 настоящих Правил;</w:t>
      </w:r>
    </w:p>
    <w:p w:rsidR="005D28CA" w:rsidRDefault="00A36E4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lastRenderedPageBreak/>
        <w:t xml:space="preserve">копия решения о назначении сопровождения автобусов автомобилем (автомобилями) подразделения Государственной инспекции безопасности дорожного движения территориального органа Министерства внутренних дел Российской Федерации </w:t>
      </w:r>
      <w:r>
        <w:rPr>
          <w:rFonts w:ascii="Times New Roman" w:hAnsi="Times New Roman"/>
          <w:color w:val="333333"/>
        </w:rPr>
        <w:t>(далее - подразделение Госавтоинспекции) или копия уведомления об организованной перевозке группы детей;</w:t>
      </w:r>
    </w:p>
    <w:p w:rsidR="005D28CA" w:rsidRDefault="00A36E4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список набора пищевых продуктов (сухих пайков, </w:t>
      </w:r>
      <w:proofErr w:type="spellStart"/>
      <w:r>
        <w:rPr>
          <w:rFonts w:ascii="Times New Roman" w:hAnsi="Times New Roman"/>
          <w:color w:val="333333"/>
        </w:rPr>
        <w:t>бутилированной</w:t>
      </w:r>
      <w:proofErr w:type="spellEnd"/>
      <w:r>
        <w:rPr>
          <w:rFonts w:ascii="Times New Roman" w:hAnsi="Times New Roman"/>
          <w:color w:val="333333"/>
        </w:rPr>
        <w:t xml:space="preserve"> воды);</w:t>
      </w:r>
    </w:p>
    <w:p w:rsidR="005D28CA" w:rsidRDefault="00A36E4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список назначенных сопровождающих (с указанием фамилии, имени, отчества каждого со</w:t>
      </w:r>
      <w:r>
        <w:rPr>
          <w:rFonts w:ascii="Times New Roman" w:hAnsi="Times New Roman"/>
          <w:color w:val="333333"/>
        </w:rPr>
        <w:t>провождающего, его телефона), список детей (с указанием фамилии, имени, отчества и возраста каждого ребенка);</w:t>
      </w:r>
    </w:p>
    <w:p w:rsidR="005D28CA" w:rsidRDefault="00A36E4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документ, содержащий сведения о водителе (водителях) (с указанием фамилии, имени, отчества водителя, его телефона);</w:t>
      </w:r>
    </w:p>
    <w:p w:rsidR="005D28CA" w:rsidRDefault="00A36E4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документ, содержащий порядок п</w:t>
      </w:r>
      <w:r>
        <w:rPr>
          <w:rFonts w:ascii="Times New Roman" w:hAnsi="Times New Roman"/>
          <w:color w:val="333333"/>
        </w:rPr>
        <w:t>осадки детей в автобус, установленный руководителем или должностным лицом, ответственным за обеспечение безопасности дорожного движения, образовательной организации, организации, осуществляющей обучение, организации, осуществляющей образовательную деятельн</w:t>
      </w:r>
      <w:r>
        <w:rPr>
          <w:rFonts w:ascii="Times New Roman" w:hAnsi="Times New Roman"/>
          <w:color w:val="333333"/>
        </w:rPr>
        <w:t>ость, медицинской организации или иной организации, индивидуальным предпринимателем, осуществляющими организованную перевозку группы детей автобусом (далее - организация), или фрахтователем, за исключением случая, когда указанный порядок посадки детей соде</w:t>
      </w:r>
      <w:r>
        <w:rPr>
          <w:rFonts w:ascii="Times New Roman" w:hAnsi="Times New Roman"/>
          <w:color w:val="333333"/>
        </w:rPr>
        <w:t>ржится в договоре фрахтования;</w:t>
      </w:r>
    </w:p>
    <w:p w:rsidR="005D28CA" w:rsidRDefault="00A36E4F">
      <w:pPr>
        <w:pStyle w:val="a8"/>
        <w:numPr>
          <w:ilvl w:val="0"/>
          <w:numId w:val="1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программа маршрута, включающая в себя:</w:t>
      </w:r>
    </w:p>
    <w:p w:rsidR="005D28CA" w:rsidRDefault="00A36E4F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график движения с расчетным временем перевозки;</w:t>
      </w:r>
    </w:p>
    <w:p w:rsidR="005D28CA" w:rsidRDefault="00A36E4F">
      <w:pPr>
        <w:pStyle w:val="a8"/>
        <w:numPr>
          <w:ilvl w:val="0"/>
          <w:numId w:val="11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места и время остановок для отдыха с указанием наименования юридического лица или фамилии, имени и отчества индивидуального предпринимател</w:t>
      </w:r>
      <w:r>
        <w:rPr>
          <w:rFonts w:ascii="Times New Roman" w:hAnsi="Times New Roman"/>
          <w:color w:val="333333"/>
        </w:rPr>
        <w:t>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5. Оригиналы документов, указанных в пункте 4 настоящих Правил, хранятся организацией или фрахтовщиком и фрахт</w:t>
      </w:r>
      <w:r>
        <w:rPr>
          <w:rFonts w:ascii="Times New Roman" w:hAnsi="Times New Roman"/>
          <w:color w:val="333333"/>
        </w:rPr>
        <w:t>ователем (если такая перевозка осуществлялась по договору фрахтования) в течение 3 лет после осуществления каждой организованной перевозки группы детей.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6. Руководитель или должностное лицо, ответственное за обеспечение безопасности дорожного движения, </w:t>
      </w:r>
      <w:r>
        <w:rPr>
          <w:rFonts w:ascii="Times New Roman" w:hAnsi="Times New Roman"/>
          <w:color w:val="333333"/>
        </w:rPr>
        <w:t>организации, а при организованной перевозке группы детей по договору фрахтования - фрахтователь обеспечивает наличие и передачу не позднее чем за 1 рабочий день до начала перевозки ответственному (старшему ответственному) за организованную перевозку группы</w:t>
      </w:r>
      <w:r>
        <w:rPr>
          <w:rFonts w:ascii="Times New Roman" w:hAnsi="Times New Roman"/>
          <w:color w:val="333333"/>
        </w:rPr>
        <w:t xml:space="preserve"> детей копий документов, предусмотренных подпунктами "б" - "</w:t>
      </w:r>
      <w:proofErr w:type="spellStart"/>
      <w:r>
        <w:rPr>
          <w:rFonts w:ascii="Times New Roman" w:hAnsi="Times New Roman"/>
          <w:color w:val="333333"/>
        </w:rPr>
        <w:t>з</w:t>
      </w:r>
      <w:proofErr w:type="spellEnd"/>
      <w:r>
        <w:rPr>
          <w:rFonts w:ascii="Times New Roman" w:hAnsi="Times New Roman"/>
          <w:color w:val="333333"/>
        </w:rPr>
        <w:t>" пункта 4 настоящих Правил.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</w:t>
      </w:r>
      <w:r>
        <w:rPr>
          <w:rFonts w:ascii="Times New Roman" w:hAnsi="Times New Roman"/>
          <w:color w:val="333333"/>
        </w:rPr>
        <w:t>чий день до начала такой перевозки копий документов, предусмотренных подпунктами "б" - "</w:t>
      </w:r>
      <w:proofErr w:type="spellStart"/>
      <w:r>
        <w:rPr>
          <w:rFonts w:ascii="Times New Roman" w:hAnsi="Times New Roman"/>
          <w:color w:val="333333"/>
        </w:rPr>
        <w:t>д</w:t>
      </w:r>
      <w:proofErr w:type="spellEnd"/>
      <w:r>
        <w:rPr>
          <w:rFonts w:ascii="Times New Roman" w:hAnsi="Times New Roman"/>
          <w:color w:val="333333"/>
        </w:rPr>
        <w:t>" и "ж" пункта 4 настоящих Правил, а фрахтовщик передает фрахтователю не позднее чем за 2 рабочих дня до начала такой перевозки копии документов, предусмотренных подпу</w:t>
      </w:r>
      <w:r>
        <w:rPr>
          <w:rFonts w:ascii="Times New Roman" w:hAnsi="Times New Roman"/>
          <w:color w:val="333333"/>
        </w:rPr>
        <w:t>нктами "е" и "</w:t>
      </w:r>
      <w:proofErr w:type="spellStart"/>
      <w:r>
        <w:rPr>
          <w:rFonts w:ascii="Times New Roman" w:hAnsi="Times New Roman"/>
          <w:color w:val="333333"/>
        </w:rPr>
        <w:t>з</w:t>
      </w:r>
      <w:proofErr w:type="spellEnd"/>
      <w:r>
        <w:rPr>
          <w:rFonts w:ascii="Times New Roman" w:hAnsi="Times New Roman"/>
          <w:color w:val="333333"/>
        </w:rPr>
        <w:t>" пункта 4 настоящих Правил.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7.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фрахтовщик:</w:t>
      </w:r>
    </w:p>
    <w:p w:rsidR="005D28CA" w:rsidRDefault="00A36E4F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за 2 рабочих дня </w:t>
      </w:r>
      <w:r>
        <w:rPr>
          <w:rFonts w:ascii="Times New Roman" w:hAnsi="Times New Roman"/>
          <w:color w:val="333333"/>
        </w:rPr>
        <w:t>до организованной перевозки группы детей обеспечивает передачу водителю (водителям) копии договора фрахтования, а также утвержденных руководителем или должностным лицом, ответственным за обеспечение безопасности дорожного движения, организации, или уполном</w:t>
      </w:r>
      <w:r>
        <w:rPr>
          <w:rFonts w:ascii="Times New Roman" w:hAnsi="Times New Roman"/>
          <w:color w:val="333333"/>
        </w:rPr>
        <w:t>оченным лицом фрахтовщика копии графика движения и схемы маршрута - в случае организованной перевозки группы детей по договору фрахтования;</w:t>
      </w:r>
    </w:p>
    <w:p w:rsidR="005D28CA" w:rsidRDefault="00A36E4F">
      <w:pPr>
        <w:pStyle w:val="a8"/>
        <w:numPr>
          <w:ilvl w:val="0"/>
          <w:numId w:val="12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за 1 рабочий день до организованной перевозки группы детей обеспечивает передачу водителю (водителям) копий документ</w:t>
      </w:r>
      <w:r>
        <w:rPr>
          <w:rFonts w:ascii="Times New Roman" w:hAnsi="Times New Roman"/>
          <w:color w:val="333333"/>
        </w:rPr>
        <w:t xml:space="preserve">ов, предусмотренных подпунктами "б" - "г", "е" и </w:t>
      </w:r>
      <w:r>
        <w:rPr>
          <w:rFonts w:ascii="Times New Roman" w:hAnsi="Times New Roman"/>
          <w:color w:val="333333"/>
        </w:rPr>
        <w:lastRenderedPageBreak/>
        <w:t>"ж" пункта 4 настоящих Правил. При осуществлении перевозки 2 и более автобусами каждому водителю также передаются копия документа, предусмотренного подпунктом "</w:t>
      </w:r>
      <w:proofErr w:type="spellStart"/>
      <w:r>
        <w:rPr>
          <w:rFonts w:ascii="Times New Roman" w:hAnsi="Times New Roman"/>
          <w:color w:val="333333"/>
        </w:rPr>
        <w:t>д</w:t>
      </w:r>
      <w:proofErr w:type="spellEnd"/>
      <w:r>
        <w:rPr>
          <w:rFonts w:ascii="Times New Roman" w:hAnsi="Times New Roman"/>
          <w:color w:val="333333"/>
        </w:rPr>
        <w:t>" пункта 4 настоящих Правил (для автобуса, кот</w:t>
      </w:r>
      <w:r>
        <w:rPr>
          <w:rFonts w:ascii="Times New Roman" w:hAnsi="Times New Roman"/>
          <w:color w:val="333333"/>
        </w:rPr>
        <w:t>орым он управляет), и сведения о нумерации автобусов при движении.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8. </w:t>
      </w:r>
      <w:r>
        <w:rPr>
          <w:rFonts w:ascii="Times New Roman" w:hAnsi="Times New Roman"/>
          <w:i/>
          <w:iCs/>
          <w:color w:val="333333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5D28CA" w:rsidRDefault="00A36E4F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имеющие стаж работы в качестве водителя транс</w:t>
      </w:r>
      <w:r>
        <w:rPr>
          <w:rFonts w:ascii="Times New Roman" w:hAnsi="Times New Roman"/>
          <w:color w:val="333333"/>
        </w:rPr>
        <w:t>портного средства категории "D" не менее одного года из последних 3 календарных лет;</w:t>
      </w:r>
    </w:p>
    <w:p w:rsidR="005D28CA" w:rsidRDefault="00A36E4F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</w:t>
      </w:r>
      <w:r>
        <w:rPr>
          <w:rFonts w:ascii="Times New Roman" w:hAnsi="Times New Roman"/>
          <w:color w:val="333333"/>
        </w:rPr>
        <w:t>ым средством либо административный арест, в течение последнего года;</w:t>
      </w:r>
    </w:p>
    <w:p w:rsidR="005D28CA" w:rsidRDefault="00A36E4F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прошедшие </w:t>
      </w:r>
      <w:proofErr w:type="spellStart"/>
      <w:r>
        <w:rPr>
          <w:rFonts w:ascii="Times New Roman" w:hAnsi="Times New Roman"/>
          <w:color w:val="333333"/>
        </w:rPr>
        <w:t>предрейсовый</w:t>
      </w:r>
      <w:proofErr w:type="spellEnd"/>
      <w:r>
        <w:rPr>
          <w:rFonts w:ascii="Times New Roman" w:hAnsi="Times New Roman"/>
          <w:color w:val="333333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</w:t>
      </w:r>
      <w:r>
        <w:rPr>
          <w:rFonts w:ascii="Times New Roman" w:hAnsi="Times New Roman"/>
          <w:color w:val="333333"/>
        </w:rPr>
        <w:t>наземным электрическим транспортом, утвержденными Министерством транспорта Российской Федерации;</w:t>
      </w:r>
    </w:p>
    <w:p w:rsidR="005D28CA" w:rsidRDefault="00A36E4F">
      <w:pPr>
        <w:pStyle w:val="a8"/>
        <w:numPr>
          <w:ilvl w:val="0"/>
          <w:numId w:val="13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прошедшие </w:t>
      </w:r>
      <w:proofErr w:type="spellStart"/>
      <w:r>
        <w:rPr>
          <w:rFonts w:ascii="Times New Roman" w:hAnsi="Times New Roman"/>
          <w:color w:val="333333"/>
        </w:rPr>
        <w:t>предрейсовый</w:t>
      </w:r>
      <w:proofErr w:type="spellEnd"/>
      <w:r>
        <w:rPr>
          <w:rFonts w:ascii="Times New Roman" w:hAnsi="Times New Roman"/>
          <w:color w:val="333333"/>
        </w:rPr>
        <w:t xml:space="preserve"> медицинский осмотр в порядке, установленном Министерством здравоохранения Российской Федерации.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9. Включение детей возрастом до 7 лет в</w:t>
      </w:r>
      <w:r>
        <w:rPr>
          <w:rFonts w:ascii="Times New Roman" w:hAnsi="Times New Roman"/>
          <w:color w:val="333333"/>
        </w:rPr>
        <w:t xml:space="preserve"> группу детей для организованной перевозки автобусами при их нахождении в пути следования согласно графику движения, более 4 часов не допускается.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10. Руководитель или должностное лицо, ответственные за обеспечение безопасности дорожного движения, организ</w:t>
      </w:r>
      <w:r>
        <w:rPr>
          <w:rFonts w:ascii="Times New Roman" w:hAnsi="Times New Roman"/>
          <w:color w:val="333333"/>
        </w:rPr>
        <w:t>ации, а при организованной перевозке группы детей по договору фрахтования - фрахтователь или фрахтовщик (по взаимной договоренности) обеспечивают в установленном Министерством внутренних дел Российской Федерации порядке подачу уведомления об организованной</w:t>
      </w:r>
      <w:r>
        <w:rPr>
          <w:rFonts w:ascii="Times New Roman" w:hAnsi="Times New Roman"/>
          <w:color w:val="333333"/>
        </w:rPr>
        <w:t xml:space="preserve"> перевозке группы детей в подразделение Госавтоинспекции в случае, если организованная перевозка группы детей осуществляется одним или двумя автобусами, или заявки на сопровождение автомобилями подразделения Госавтоинспекции транспортных колонн в случае, е</w:t>
      </w:r>
      <w:r>
        <w:rPr>
          <w:rFonts w:ascii="Times New Roman" w:hAnsi="Times New Roman"/>
          <w:color w:val="333333"/>
        </w:rPr>
        <w:t>сли указанная перевозка осуществляется в составе не менее 3 автобусов.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Подача уведомления об организованной перевозке группы детей в подразделение Госавтоинспекции осуществляется не позднее 2 дней до дня начала перевозки.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 xml:space="preserve">11. </w:t>
      </w:r>
      <w:r>
        <w:rPr>
          <w:rFonts w:ascii="Times New Roman" w:hAnsi="Times New Roman"/>
          <w:i/>
          <w:iCs/>
          <w:color w:val="333333"/>
        </w:rPr>
        <w:t>В ночное время</w:t>
      </w:r>
      <w:r>
        <w:rPr>
          <w:rFonts w:ascii="Times New Roman" w:hAnsi="Times New Roman"/>
          <w:color w:val="333333"/>
        </w:rPr>
        <w:t xml:space="preserve"> (с 23 часов до</w:t>
      </w:r>
      <w:r>
        <w:rPr>
          <w:rFonts w:ascii="Times New Roman" w:hAnsi="Times New Roman"/>
          <w:color w:val="333333"/>
        </w:rPr>
        <w:t xml:space="preserve">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</w:t>
      </w:r>
      <w:r>
        <w:rPr>
          <w:rFonts w:ascii="Times New Roman" w:hAnsi="Times New Roman"/>
          <w:color w:val="333333"/>
        </w:rPr>
        <w:t>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12. При организованной перевозке группы детей в междугородном сообщении организованной транс</w:t>
      </w:r>
      <w:r>
        <w:rPr>
          <w:rFonts w:ascii="Times New Roman" w:hAnsi="Times New Roman"/>
          <w:color w:val="333333"/>
        </w:rPr>
        <w:t xml:space="preserve">портной колонной в течение </w:t>
      </w:r>
      <w:r>
        <w:rPr>
          <w:rFonts w:ascii="Times New Roman" w:hAnsi="Times New Roman"/>
          <w:i/>
          <w:iCs/>
          <w:color w:val="333333"/>
        </w:rPr>
        <w:t>более 12 часов</w:t>
      </w:r>
      <w:r>
        <w:rPr>
          <w:rFonts w:ascii="Times New Roman" w:hAnsi="Times New Roman"/>
          <w:color w:val="333333"/>
        </w:rPr>
        <w:t xml:space="preserve"> согласно графику движения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</w:t>
      </w:r>
      <w:r>
        <w:rPr>
          <w:rFonts w:ascii="Times New Roman" w:hAnsi="Times New Roman"/>
          <w:color w:val="333333"/>
        </w:rPr>
        <w:t xml:space="preserve">тель или фрахтовщик (по взаимной договоренности) обеспечивает </w:t>
      </w:r>
      <w:r>
        <w:rPr>
          <w:rFonts w:ascii="Times New Roman" w:hAnsi="Times New Roman"/>
          <w:i/>
          <w:iCs/>
          <w:color w:val="333333"/>
        </w:rPr>
        <w:t>сопровождение такой группы детей медицинским работником.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13. При неблагоприятном изменении дорожных условий (ограничение движения, появление временных препятствий и др.) и (или) иных обстоятель</w:t>
      </w:r>
      <w:r>
        <w:rPr>
          <w:rFonts w:ascii="Times New Roman" w:hAnsi="Times New Roman"/>
          <w:color w:val="333333"/>
        </w:rPr>
        <w:t>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</w:t>
      </w:r>
      <w:r>
        <w:rPr>
          <w:rFonts w:ascii="Times New Roman" w:hAnsi="Times New Roman"/>
          <w:color w:val="333333"/>
        </w:rPr>
        <w:t>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подразделение Госавтоинспекции (</w:t>
      </w:r>
      <w:r>
        <w:rPr>
          <w:rFonts w:ascii="Times New Roman" w:hAnsi="Times New Roman"/>
          <w:color w:val="333333"/>
        </w:rPr>
        <w:t>при сопровождении автомобилем (автомобилями) подразделения Госавтоинспекции).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lastRenderedPageBreak/>
        <w:tab/>
        <w:t>14.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</w:t>
      </w:r>
      <w:r>
        <w:rPr>
          <w:rFonts w:ascii="Times New Roman" w:hAnsi="Times New Roman"/>
          <w:color w:val="333333"/>
        </w:rPr>
        <w:t>ания - фрахтователь обеспечивает назначение в каждый автобус, осуществляющий перевозку детей, сопровождающих, которые сопровождают детей при перевозке до места назначения.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i/>
          <w:iCs/>
          <w:color w:val="333333"/>
        </w:rPr>
        <w:t>Количество сопровождающих на 1 автобус</w:t>
      </w:r>
      <w:r>
        <w:rPr>
          <w:rFonts w:ascii="Times New Roman" w:hAnsi="Times New Roman"/>
          <w:color w:val="333333"/>
        </w:rPr>
        <w:t xml:space="preserve"> назначается из расчета их нахождения у каждо</w:t>
      </w:r>
      <w:r>
        <w:rPr>
          <w:rFonts w:ascii="Times New Roman" w:hAnsi="Times New Roman"/>
          <w:color w:val="333333"/>
        </w:rPr>
        <w:t>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15. В слу</w:t>
      </w:r>
      <w:r>
        <w:rPr>
          <w:rFonts w:ascii="Times New Roman" w:hAnsi="Times New Roman"/>
          <w:color w:val="333333"/>
        </w:rPr>
        <w:t>чае если для осуществления организованной перевозки группы детей используется 2 и более автобуса,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</w:t>
      </w:r>
      <w:r>
        <w:rPr>
          <w:rFonts w:ascii="Times New Roman" w:hAnsi="Times New Roman"/>
          <w:color w:val="333333"/>
        </w:rPr>
        <w:t>оговору фрахтования -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автобусам, осуществляющим такую перевозку.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Нумерация автобусов при движении присваивается руко</w:t>
      </w:r>
      <w:r>
        <w:rPr>
          <w:rFonts w:ascii="Times New Roman" w:hAnsi="Times New Roman"/>
          <w:color w:val="333333"/>
        </w:rPr>
        <w:t>водителем или должностным лицом, ответственным за обеспечение безопасности дорожного движения, организации, а при организованной перевозке группы детей по договору фрахтования - фрахтовщиком и передается фрахтователю не позднее чем за 2 рабочих дня до нача</w:t>
      </w:r>
      <w:r>
        <w:rPr>
          <w:rFonts w:ascii="Times New Roman" w:hAnsi="Times New Roman"/>
          <w:color w:val="333333"/>
        </w:rPr>
        <w:t>ла такой перевозки для подготовки списка детей.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16. Медицинский работник и старший ответственный за организованную перевозку группы детей должны находиться в автобусе, замыкающем колонну.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17. В случае нахождения детей в пути следования согласно графику д</w:t>
      </w:r>
      <w:r>
        <w:rPr>
          <w:rFonts w:ascii="Times New Roman" w:hAnsi="Times New Roman"/>
          <w:color w:val="333333"/>
        </w:rPr>
        <w:t xml:space="preserve">вижения </w:t>
      </w:r>
      <w:r>
        <w:rPr>
          <w:rFonts w:ascii="Times New Roman" w:hAnsi="Times New Roman"/>
          <w:i/>
          <w:iCs/>
          <w:color w:val="333333"/>
        </w:rPr>
        <w:t>более 3 часов</w:t>
      </w:r>
      <w:r>
        <w:rPr>
          <w:rFonts w:ascii="Times New Roman" w:hAnsi="Times New Roman"/>
          <w:color w:val="333333"/>
        </w:rPr>
        <w:t xml:space="preserve"> в каждом автобусе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</w:t>
      </w:r>
      <w:r>
        <w:rPr>
          <w:rFonts w:ascii="Times New Roman" w:hAnsi="Times New Roman"/>
          <w:color w:val="333333"/>
        </w:rPr>
        <w:t xml:space="preserve">мной договоренности) обеспечивает </w:t>
      </w:r>
      <w:r>
        <w:rPr>
          <w:rFonts w:ascii="Times New Roman" w:hAnsi="Times New Roman"/>
          <w:i/>
          <w:iCs/>
          <w:color w:val="333333"/>
        </w:rPr>
        <w:t>наличие наборов пищевых продуктов</w:t>
      </w:r>
      <w:r>
        <w:rPr>
          <w:rFonts w:ascii="Times New Roman" w:hAnsi="Times New Roman"/>
          <w:color w:val="333333"/>
        </w:rPr>
        <w:t xml:space="preserve"> (сухих пайков, </w:t>
      </w:r>
      <w:proofErr w:type="spellStart"/>
      <w:r>
        <w:rPr>
          <w:rFonts w:ascii="Times New Roman" w:hAnsi="Times New Roman"/>
          <w:color w:val="333333"/>
        </w:rPr>
        <w:t>бутилированной</w:t>
      </w:r>
      <w:proofErr w:type="spellEnd"/>
      <w:r>
        <w:rPr>
          <w:rFonts w:ascii="Times New Roman" w:hAnsi="Times New Roman"/>
          <w:color w:val="333333"/>
        </w:rPr>
        <w:t xml:space="preserve"> воды) из ассортимента, установленного Федеральной службой по надзору в сфере защиты прав потребителей и благополучия человека или ее территориальным управлени</w:t>
      </w:r>
      <w:r>
        <w:rPr>
          <w:rFonts w:ascii="Times New Roman" w:hAnsi="Times New Roman"/>
          <w:color w:val="333333"/>
        </w:rPr>
        <w:t>ем.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18. При организованной перевозке группы детей автобусами запрещено допускать в автобус и (или) перевозить в нем лиц, не включенных в списки, предусмотренные подпунктом "</w:t>
      </w:r>
      <w:proofErr w:type="spellStart"/>
      <w:r>
        <w:rPr>
          <w:rFonts w:ascii="Times New Roman" w:hAnsi="Times New Roman"/>
          <w:color w:val="333333"/>
        </w:rPr>
        <w:t>д</w:t>
      </w:r>
      <w:proofErr w:type="spellEnd"/>
      <w:r>
        <w:rPr>
          <w:rFonts w:ascii="Times New Roman" w:hAnsi="Times New Roman"/>
          <w:color w:val="333333"/>
        </w:rPr>
        <w:t>" пункта 4 настоящих Правил, кроме назначенного медицинского работника. Указанный</w:t>
      </w:r>
      <w:r>
        <w:rPr>
          <w:rFonts w:ascii="Times New Roman" w:hAnsi="Times New Roman"/>
          <w:color w:val="333333"/>
        </w:rPr>
        <w:t xml:space="preserve"> запрет не распространяется на случаи, установленные федеральными законами.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На транспортных средствах должны быть установлены опознавательные знаки:</w:t>
      </w:r>
    </w:p>
    <w:p w:rsidR="005D28CA" w:rsidRDefault="00A36E4F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"Перевозка детей" - в виде квадрата желтого цвета с каймой красного цвета (ширина каймы - 1/10 стороны), с </w:t>
      </w:r>
      <w:r>
        <w:rPr>
          <w:rFonts w:ascii="Times New Roman" w:hAnsi="Times New Roman"/>
          <w:color w:val="333333"/>
        </w:rPr>
        <w:t>черным изображением символа дорожного знака 1.23 (сторона квадрата опознавательного знака, расположенного спереди транспортного средства, должна быть не менее 250 мм, сзади - 400 мм);</w:t>
      </w:r>
    </w:p>
    <w:p w:rsidR="005D28CA" w:rsidRDefault="00A36E4F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"Ограничение скорости" - в виде уменьшенного цветного изображения дорожн</w:t>
      </w:r>
      <w:r>
        <w:rPr>
          <w:rFonts w:ascii="Times New Roman" w:hAnsi="Times New Roman"/>
          <w:color w:val="333333"/>
        </w:rPr>
        <w:t>ого знака 3.24 с указанием разрешенной скорости (диаметр знака - не менее 160 мм, ширина каймы - 1/10 диаметра) - на задней стороне кузова слева у механических транспортных средств, осуществляющих организованные перевозки групп детей, перевозящих крупногаб</w:t>
      </w:r>
      <w:r>
        <w:rPr>
          <w:rFonts w:ascii="Times New Roman" w:hAnsi="Times New Roman"/>
          <w:color w:val="333333"/>
        </w:rPr>
        <w:t>аритные, тяжеловесные и опасные грузы, а также в случаях, когда максимальная скорость транспортного средства по технической характеристике ниже определенной пунктами 10.3 и 10.4 Правил дорожного движения;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Для осуществления организованной перевозки группы д</w:t>
      </w:r>
      <w:r>
        <w:rPr>
          <w:rStyle w:val="a5"/>
          <w:rFonts w:ascii="Times New Roman" w:hAnsi="Times New Roman"/>
          <w:color w:val="333333"/>
        </w:rPr>
        <w:t>етей необходимо наличие следующих документов:</w:t>
      </w:r>
    </w:p>
    <w:p w:rsidR="005D28CA" w:rsidRDefault="00A36E4F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договор фрахтования, заключенный фрахтовщиком и фрахтователем в письменной форме, - в случае осуществления организованной перевозки группы детей по договору фрахтования;</w:t>
      </w:r>
    </w:p>
    <w:p w:rsidR="005D28CA" w:rsidRDefault="00A36E4F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lastRenderedPageBreak/>
        <w:t>документ, содержащий сведения о медицинс</w:t>
      </w:r>
      <w:r>
        <w:rPr>
          <w:rFonts w:ascii="Times New Roman" w:hAnsi="Times New Roman"/>
          <w:color w:val="333333"/>
        </w:rPr>
        <w:t>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лицензию;</w:t>
      </w:r>
    </w:p>
    <w:p w:rsidR="005D28CA" w:rsidRDefault="00A36E4F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решение о назначении сопровожд</w:t>
      </w:r>
      <w:r>
        <w:rPr>
          <w:rFonts w:ascii="Times New Roman" w:hAnsi="Times New Roman"/>
          <w:color w:val="333333"/>
        </w:rPr>
        <w:t>ения автобусов автомобилем (автомобилями) подразделения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или уведомление о принятии о</w:t>
      </w:r>
      <w:r>
        <w:rPr>
          <w:rFonts w:ascii="Times New Roman" w:hAnsi="Times New Roman"/>
          <w:color w:val="333333"/>
        </w:rPr>
        <w:t>трицательного решения по результатам рассмотрения заявки на такое сопровождение;</w:t>
      </w:r>
    </w:p>
    <w:p w:rsidR="005D28CA" w:rsidRDefault="00A36E4F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список набора пищевых продуктов (сухих пайков, </w:t>
      </w:r>
      <w:proofErr w:type="spellStart"/>
      <w:r>
        <w:rPr>
          <w:rFonts w:ascii="Times New Roman" w:hAnsi="Times New Roman"/>
          <w:color w:val="333333"/>
        </w:rPr>
        <w:t>бутилированной</w:t>
      </w:r>
      <w:proofErr w:type="spellEnd"/>
      <w:r>
        <w:rPr>
          <w:rFonts w:ascii="Times New Roman" w:hAnsi="Times New Roman"/>
          <w:color w:val="333333"/>
        </w:rPr>
        <w:t xml:space="preserve"> воды) согласно ассортименту, установленному Федеральной службой по надзору в сфере защиты прав потребителей и бла</w:t>
      </w:r>
      <w:r>
        <w:rPr>
          <w:rFonts w:ascii="Times New Roman" w:hAnsi="Times New Roman"/>
          <w:color w:val="333333"/>
        </w:rPr>
        <w:t xml:space="preserve">гополучия человека или ее территориальным управлением, - в случае нахождения детей в пути следования согласно графику движения более 3 часов в каждом автобусе руководитель или должностное лицо, ответственное за обеспечение безопасности дорожного движения, </w:t>
      </w:r>
      <w:r>
        <w:rPr>
          <w:rFonts w:ascii="Times New Roman" w:hAnsi="Times New Roman"/>
          <w:color w:val="333333"/>
        </w:rPr>
        <w:t xml:space="preserve">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наличие наборов пищевых продуктов (сухих пайков, </w:t>
      </w:r>
      <w:proofErr w:type="spellStart"/>
      <w:r>
        <w:rPr>
          <w:rFonts w:ascii="Times New Roman" w:hAnsi="Times New Roman"/>
          <w:color w:val="333333"/>
        </w:rPr>
        <w:t>бутилированной</w:t>
      </w:r>
      <w:proofErr w:type="spellEnd"/>
      <w:r>
        <w:rPr>
          <w:rFonts w:ascii="Times New Roman" w:hAnsi="Times New Roman"/>
          <w:color w:val="333333"/>
        </w:rPr>
        <w:t xml:space="preserve"> воды);</w:t>
      </w:r>
    </w:p>
    <w:p w:rsidR="005D28CA" w:rsidRDefault="00A36E4F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список назначенных сопровождающи</w:t>
      </w:r>
      <w:r>
        <w:rPr>
          <w:rFonts w:ascii="Times New Roman" w:hAnsi="Times New Roman"/>
          <w:color w:val="333333"/>
        </w:rPr>
        <w:t>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5D28CA" w:rsidRDefault="00A36E4F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документ, содержащий сведения о водителе (водителях) (с указанием фамилии, имени, отчества водит</w:t>
      </w:r>
      <w:r>
        <w:rPr>
          <w:rFonts w:ascii="Times New Roman" w:hAnsi="Times New Roman"/>
          <w:color w:val="333333"/>
        </w:rPr>
        <w:t>еля, его телефона);</w:t>
      </w:r>
    </w:p>
    <w:p w:rsidR="005D28CA" w:rsidRDefault="00A36E4F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документ, содержащий порядок посадки детей в автобус, установленный руководителем или должностным лицом, ответственным за обеспечение безопасности дорожного движения, образовательной организации, организации, осуществляющей обучение, ор</w:t>
      </w:r>
      <w:r>
        <w:rPr>
          <w:rFonts w:ascii="Times New Roman" w:hAnsi="Times New Roman"/>
          <w:color w:val="333333"/>
        </w:rPr>
        <w:t xml:space="preserve">ганизации, осуществляющей образовательную деятельность, медицинской организации или иной организации, индивидуальным предпринимателем, осуществляющими организованную перевозку группы детей автобусом (далее - организация), или фрахтователем, за исключением </w:t>
      </w:r>
      <w:r>
        <w:rPr>
          <w:rFonts w:ascii="Times New Roman" w:hAnsi="Times New Roman"/>
          <w:color w:val="333333"/>
        </w:rPr>
        <w:t>случая, когда указанный порядок посадки детей содержится в договоре фрахтования;</w:t>
      </w:r>
    </w:p>
    <w:p w:rsidR="005D28CA" w:rsidRDefault="00A36E4F">
      <w:pPr>
        <w:pStyle w:val="a8"/>
        <w:numPr>
          <w:ilvl w:val="0"/>
          <w:numId w:val="15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график движения, включающий в себя расчетное время перевозки с указанием мест и времени остановок для отдыха и питания (далее - график движения), и схема маршрута.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Запрещает</w:t>
      </w:r>
      <w:r>
        <w:rPr>
          <w:rStyle w:val="a5"/>
          <w:rFonts w:ascii="Times New Roman" w:hAnsi="Times New Roman"/>
          <w:color w:val="333333"/>
        </w:rPr>
        <w:t>ся эксплуатация:</w:t>
      </w:r>
    </w:p>
    <w:p w:rsidR="005D28CA" w:rsidRDefault="00A36E4F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</w:t>
      </w:r>
      <w:r>
        <w:rPr>
          <w:rFonts w:ascii="Times New Roman" w:hAnsi="Times New Roman"/>
          <w:color w:val="333333"/>
        </w:rPr>
        <w:t>эксплуатация транспортных средств;</w:t>
      </w:r>
    </w:p>
    <w:p w:rsidR="005D28CA" w:rsidRDefault="00A36E4F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транспортных средств, владельцы которых не застраховали свою гражданскую ответственность в соответствии с законодательством Российской Федерации.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Число перевозимых людей в кузове грузового автомобиля, а также салоне авто</w:t>
      </w:r>
      <w:r>
        <w:rPr>
          <w:rFonts w:ascii="Times New Roman" w:hAnsi="Times New Roman"/>
          <w:color w:val="333333"/>
        </w:rPr>
        <w:t>буса, осуществляющего перевозку на междугородном, горном, туристическом или экскурсионном маршруте, и при организованной перевозке группы детей не должно превышать количества оборудованных для сидения мест.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Перед поездкой водитель грузового автомобиля дол</w:t>
      </w:r>
      <w:r>
        <w:rPr>
          <w:rFonts w:ascii="Times New Roman" w:hAnsi="Times New Roman"/>
          <w:color w:val="333333"/>
        </w:rPr>
        <w:t>жен проинструктировать пассажиров о порядке посадки, высадки и размещения в кузове. Начинать движение можно только убедившись, что условия безопасной перевозки пассажиров обеспечены. Проезд в кузове грузового автомобиля с бортовой платформой, не оборудован</w:t>
      </w:r>
      <w:r>
        <w:rPr>
          <w:rFonts w:ascii="Times New Roman" w:hAnsi="Times New Roman"/>
          <w:color w:val="333333"/>
        </w:rPr>
        <w:t>ной для перевозки людей, разрешается только лицам, сопровождающим груз или следующим за его получением, при условии, что они обеспечены местом для сидения, расположенным ниже уровня бортов.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lastRenderedPageBreak/>
        <w:t>Водитель обязан осуществлять посадку и высадку пассажиров только п</w:t>
      </w:r>
      <w:r>
        <w:rPr>
          <w:rFonts w:ascii="Times New Roman" w:hAnsi="Times New Roman"/>
          <w:color w:val="333333"/>
        </w:rPr>
        <w:t>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Запрещается перевозить людей:</w:t>
      </w:r>
    </w:p>
    <w:p w:rsidR="005D28CA" w:rsidRDefault="00A36E4F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вне кабины автомобиля, кроме случаев перевозки людей в кузове грузового автомобиля с бортовой </w:t>
      </w:r>
      <w:r>
        <w:rPr>
          <w:rFonts w:ascii="Times New Roman" w:hAnsi="Times New Roman"/>
          <w:color w:val="333333"/>
        </w:rPr>
        <w:t>платформой или в кузове-фургоне, трактора, других самоходных машин, на грузовом прицепе, в прицепе-даче, в кузове грузового мотоцикла и вне предусмотренных конструкцией мотоцикла мест для сидения;</w:t>
      </w:r>
    </w:p>
    <w:p w:rsidR="005D28CA" w:rsidRDefault="00A36E4F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сверх количества, предусмотренного технической характеристи</w:t>
      </w:r>
      <w:r>
        <w:rPr>
          <w:rFonts w:ascii="Times New Roman" w:hAnsi="Times New Roman"/>
          <w:color w:val="333333"/>
        </w:rPr>
        <w:t>кой транспортного средства.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Перевозка детей до 12-летнего возраста в транспортных средствах, оборудованных ремнями безопасности,</w:t>
      </w:r>
      <w:r>
        <w:rPr>
          <w:rFonts w:ascii="Times New Roman" w:hAnsi="Times New Roman"/>
          <w:color w:val="333333"/>
        </w:rPr>
        <w:t xml:space="preserve">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</w:t>
      </w:r>
      <w:r>
        <w:rPr>
          <w:rFonts w:ascii="Times New Roman" w:hAnsi="Times New Roman"/>
          <w:color w:val="333333"/>
        </w:rPr>
        <w:t>м сиденье легкового автомобиля - только с использованием детских удерживающих устройств. Запрещается перевозить детей до 12- летнего возраста на заднем сиденье мотоцикла.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Масса перевозимого груза и распределение нагрузки по осям не должны превышать величи</w:t>
      </w:r>
      <w:r>
        <w:rPr>
          <w:rFonts w:ascii="Times New Roman" w:hAnsi="Times New Roman"/>
          <w:color w:val="333333"/>
        </w:rPr>
        <w:t>н, установленных предприятием-изготовителем для данного транспортного средства. Перед началом и во время движения водитель обязан контролировать размещение, крепление и состояние груза во избежание его падения, создания помех для движения.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ab/>
        <w:t>Перевозка груза</w:t>
      </w:r>
      <w:r>
        <w:rPr>
          <w:rStyle w:val="a5"/>
          <w:rFonts w:ascii="Times New Roman" w:hAnsi="Times New Roman"/>
          <w:color w:val="333333"/>
        </w:rPr>
        <w:t xml:space="preserve"> допускается при условии, что он:</w:t>
      </w:r>
    </w:p>
    <w:p w:rsidR="005D28CA" w:rsidRDefault="00A36E4F">
      <w:pPr>
        <w:pStyle w:val="a8"/>
        <w:numPr>
          <w:ilvl w:val="0"/>
          <w:numId w:val="1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не ограничивает водителю обзор;</w:t>
      </w:r>
    </w:p>
    <w:p w:rsidR="005D28CA" w:rsidRDefault="00A36E4F">
      <w:pPr>
        <w:pStyle w:val="a8"/>
        <w:numPr>
          <w:ilvl w:val="0"/>
          <w:numId w:val="1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не затрудняет управление и не нарушает устойчивость транспортного средства;</w:t>
      </w:r>
    </w:p>
    <w:p w:rsidR="005D28CA" w:rsidRDefault="00A36E4F">
      <w:pPr>
        <w:pStyle w:val="a8"/>
        <w:numPr>
          <w:ilvl w:val="0"/>
          <w:numId w:val="1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не закрывает внешние световые приборы и </w:t>
      </w:r>
      <w:proofErr w:type="spellStart"/>
      <w:r>
        <w:rPr>
          <w:rFonts w:ascii="Times New Roman" w:hAnsi="Times New Roman"/>
          <w:color w:val="333333"/>
        </w:rPr>
        <w:t>световозвращатели</w:t>
      </w:r>
      <w:proofErr w:type="spellEnd"/>
      <w:r>
        <w:rPr>
          <w:rFonts w:ascii="Times New Roman" w:hAnsi="Times New Roman"/>
          <w:color w:val="333333"/>
        </w:rPr>
        <w:t>, регистрационные и опознавательные знаки, а также не пре</w:t>
      </w:r>
      <w:r>
        <w:rPr>
          <w:rFonts w:ascii="Times New Roman" w:hAnsi="Times New Roman"/>
          <w:color w:val="333333"/>
        </w:rPr>
        <w:t>пятствует восприятию сигналов, подаваемых рукой;</w:t>
      </w:r>
    </w:p>
    <w:p w:rsidR="005D28CA" w:rsidRDefault="00A36E4F">
      <w:pPr>
        <w:pStyle w:val="a8"/>
        <w:numPr>
          <w:ilvl w:val="0"/>
          <w:numId w:val="18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не создает шум, не пылит, не загрязняет дорогу и окружающую среду.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Если состояние и размещение груза не удовлетворяют указанным требованиям, водитель обязан принять меры к устранению нарушений перечисленных</w:t>
      </w:r>
      <w:r>
        <w:rPr>
          <w:rFonts w:ascii="Times New Roman" w:hAnsi="Times New Roman"/>
          <w:color w:val="333333"/>
        </w:rPr>
        <w:t xml:space="preserve"> правил перевозки либо прекратить дальнейшее движение.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Груз, выступающий за габариты транспортного средства спереди и сзади более чем на 1 м. или сбоку более чем на 0,4 м. от внешнего края габаритного огня, должен быть обозначен опознавательными знаками "</w:t>
      </w:r>
      <w:r>
        <w:rPr>
          <w:rFonts w:ascii="Times New Roman" w:hAnsi="Times New Roman"/>
          <w:color w:val="333333"/>
        </w:rPr>
        <w:t xml:space="preserve">Крупногабаритный груз", а в темное время суток и в условиях недостаточной видимости, кроме того, спереди - фонарем или </w:t>
      </w:r>
      <w:proofErr w:type="spellStart"/>
      <w:r>
        <w:rPr>
          <w:rFonts w:ascii="Times New Roman" w:hAnsi="Times New Roman"/>
          <w:color w:val="333333"/>
        </w:rPr>
        <w:t>световозвращателем</w:t>
      </w:r>
      <w:proofErr w:type="spellEnd"/>
      <w:r>
        <w:rPr>
          <w:rFonts w:ascii="Times New Roman" w:hAnsi="Times New Roman"/>
          <w:color w:val="333333"/>
        </w:rPr>
        <w:t xml:space="preserve"> белого цвета, сзади - фонарем или </w:t>
      </w:r>
      <w:proofErr w:type="spellStart"/>
      <w:r>
        <w:rPr>
          <w:rFonts w:ascii="Times New Roman" w:hAnsi="Times New Roman"/>
          <w:color w:val="333333"/>
        </w:rPr>
        <w:t>световозвращателем</w:t>
      </w:r>
      <w:proofErr w:type="spellEnd"/>
      <w:r>
        <w:rPr>
          <w:rFonts w:ascii="Times New Roman" w:hAnsi="Times New Roman"/>
          <w:color w:val="333333"/>
        </w:rPr>
        <w:t xml:space="preserve"> красного цвета.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Перевозка тяжеловесных и опасных грузов, движени</w:t>
      </w:r>
      <w:r>
        <w:rPr>
          <w:rFonts w:ascii="Times New Roman" w:hAnsi="Times New Roman"/>
          <w:color w:val="333333"/>
        </w:rPr>
        <w:t xml:space="preserve">е транспортного средства, габаритные параметры которого с грузом или без него превышают по ширине 2,55 м (2,6 м - для рефрижераторов и изотермических кузовов), по высоте 4 м от поверхности проезжей части, по длине (включая один прицеп) 20 м, либо движение </w:t>
      </w:r>
      <w:r>
        <w:rPr>
          <w:rFonts w:ascii="Times New Roman" w:hAnsi="Times New Roman"/>
          <w:color w:val="333333"/>
        </w:rPr>
        <w:t>транспортного средства с грузом, выступающим за заднюю точку габарита транспортного средства более чем на 2 м, а также движение автопоездов с двумя и более прицепами осуществляются в соответствии со специальными правилами.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Для перевозки отдельных видов оп</w:t>
      </w:r>
      <w:r>
        <w:rPr>
          <w:rFonts w:ascii="Times New Roman" w:hAnsi="Times New Roman"/>
          <w:color w:val="333333"/>
        </w:rPr>
        <w:t>асных грузов разрабатываются соответствующие правила или инструкции, в которых исходя из особенностей транспортировки этих грузов устанавливаются дополнительные требования безопасности.</w:t>
      </w:r>
    </w:p>
    <w:p w:rsidR="005D28CA" w:rsidRDefault="00A36E4F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333333"/>
        </w:rPr>
        <w:tab/>
        <w:t xml:space="preserve"> Безопасность </w:t>
      </w:r>
      <w:r>
        <w:rPr>
          <w:rFonts w:ascii="Times New Roman" w:hAnsi="Times New Roman" w:cs="Times New Roman"/>
          <w:b/>
          <w:bCs/>
          <w:color w:val="333333"/>
        </w:rPr>
        <w:t>перевозки опасных грузов</w:t>
      </w:r>
      <w:r>
        <w:rPr>
          <w:rFonts w:ascii="Times New Roman" w:hAnsi="Times New Roman" w:cs="Times New Roman"/>
          <w:color w:val="333333"/>
        </w:rPr>
        <w:t xml:space="preserve"> в городском, пригородном и меж</w:t>
      </w:r>
      <w:r>
        <w:rPr>
          <w:rFonts w:ascii="Times New Roman" w:hAnsi="Times New Roman" w:cs="Times New Roman"/>
          <w:color w:val="333333"/>
        </w:rPr>
        <w:t xml:space="preserve">дугородном сообщении обеспечивается соблюдением  требования </w:t>
      </w:r>
      <w:r>
        <w:rPr>
          <w:rFonts w:ascii="Times New Roman" w:hAnsi="Times New Roman" w:cs="Times New Roman"/>
        </w:rPr>
        <w:t xml:space="preserve">осуществления перевозки веществ и изделий, которые допускаются к перевозке только с соблюдением предписанных в приложениях A и B </w:t>
      </w:r>
      <w:r>
        <w:rPr>
          <w:rFonts w:ascii="Times New Roman" w:hAnsi="Times New Roman" w:cs="Times New Roman"/>
          <w:b/>
          <w:bCs/>
        </w:rPr>
        <w:t xml:space="preserve">Европейского соглашения о международной дорожной перевозке опасных </w:t>
      </w:r>
      <w:r>
        <w:rPr>
          <w:rFonts w:ascii="Times New Roman" w:hAnsi="Times New Roman" w:cs="Times New Roman"/>
          <w:b/>
          <w:bCs/>
        </w:rPr>
        <w:t>грузов</w:t>
      </w:r>
      <w:r>
        <w:rPr>
          <w:rFonts w:ascii="Times New Roman" w:hAnsi="Times New Roman" w:cs="Times New Roman"/>
        </w:rPr>
        <w:t xml:space="preserve"> ( ДОПОГ). </w:t>
      </w:r>
    </w:p>
    <w:p w:rsidR="005D28CA" w:rsidRDefault="00A36E4F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333333"/>
        </w:rPr>
        <w:lastRenderedPageBreak/>
        <w:tab/>
        <w:t>Документом, регламентирующим классификацию опасных грузов в РФ, является Государственный стандарт «Грузы опасные, Классификация и маркировка» (ГОСТ 19433-88). Критерием для классификации опасных грузов являются вид и степень опасности гр</w:t>
      </w:r>
      <w:r>
        <w:rPr>
          <w:rFonts w:ascii="Times New Roman" w:hAnsi="Times New Roman" w:cs="Times New Roman"/>
          <w:color w:val="333333"/>
        </w:rPr>
        <w:t xml:space="preserve">уза, которые определяются по показателям, установленным стандартом. </w:t>
      </w:r>
    </w:p>
    <w:p w:rsidR="005D28CA" w:rsidRDefault="00A36E4F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333333"/>
        </w:rPr>
        <w:tab/>
        <w:t>Более подробно о перевозке опасных грузов описано в Лекции № 12 данного курса.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333333"/>
        </w:rPr>
        <w:tab/>
      </w:r>
      <w:r>
        <w:rPr>
          <w:rStyle w:val="a5"/>
          <w:rFonts w:ascii="Times New Roman" w:hAnsi="Times New Roman"/>
          <w:color w:val="333333"/>
        </w:rPr>
        <w:t xml:space="preserve">Постановление Правительства РФ от 2 апреля 2012 г. № 280 «Об утверждении Положения о лицензировании </w:t>
      </w:r>
      <w:r>
        <w:rPr>
          <w:rStyle w:val="a5"/>
          <w:rFonts w:ascii="Times New Roman" w:hAnsi="Times New Roman"/>
          <w:color w:val="333333"/>
        </w:rPr>
        <w:t>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bCs/>
          <w:i w:val="0"/>
          <w:color w:val="333333"/>
        </w:rPr>
        <w:tab/>
        <w:t>Пол</w:t>
      </w:r>
      <w:r>
        <w:rPr>
          <w:rStyle w:val="a4"/>
          <w:rFonts w:ascii="Times New Roman" w:hAnsi="Times New Roman"/>
          <w:bCs/>
          <w:i w:val="0"/>
          <w:color w:val="333333"/>
        </w:rPr>
        <w:t>ожение определяет порядок лицензирования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</w:t>
      </w:r>
      <w:r>
        <w:rPr>
          <w:rStyle w:val="a4"/>
          <w:rFonts w:ascii="Times New Roman" w:hAnsi="Times New Roman"/>
          <w:bCs/>
          <w:i w:val="0"/>
          <w:color w:val="333333"/>
        </w:rPr>
        <w:t>дического лица или индивидуального предпринимателя)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bCs/>
          <w:i w:val="0"/>
          <w:color w:val="333333"/>
        </w:rPr>
        <w:tab/>
      </w:r>
      <w:r>
        <w:rPr>
          <w:rStyle w:val="a5"/>
          <w:rFonts w:ascii="Times New Roman" w:hAnsi="Times New Roman"/>
          <w:color w:val="333333"/>
        </w:rPr>
        <w:t xml:space="preserve"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</w:r>
      <w:r>
        <w:rPr>
          <w:rStyle w:val="a5"/>
          <w:rFonts w:ascii="Times New Roman" w:hAnsi="Times New Roman"/>
          <w:color w:val="333333"/>
        </w:rPr>
        <w:t>внесении изменений в отдельные законодательные акты Российской Федерации»</w:t>
      </w:r>
      <w:r>
        <w:rPr>
          <w:rStyle w:val="a4"/>
          <w:rFonts w:ascii="Times New Roman" w:hAnsi="Times New Roman"/>
          <w:bCs/>
          <w:i w:val="0"/>
          <w:color w:val="333333"/>
        </w:rPr>
        <w:t>(ИЗВЛЕЧЕНИЯ)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i w:val="0"/>
          <w:color w:val="333333"/>
        </w:rPr>
        <w:t>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(д</w:t>
      </w:r>
      <w:r>
        <w:rPr>
          <w:rStyle w:val="a4"/>
          <w:rFonts w:ascii="Times New Roman" w:hAnsi="Times New Roman"/>
          <w:i w:val="0"/>
          <w:color w:val="333333"/>
        </w:rPr>
        <w:t>алее - регулярные перевозки), в том числе отношения, связанные с установлением, изменением, отменой маршрутов регулярных перевозок, допуском юридических лиц и индивидуальных предпринимателей к осуществлению регулярных перевозок, использованием для осуществ</w:t>
      </w:r>
      <w:r>
        <w:rPr>
          <w:rStyle w:val="a4"/>
          <w:rFonts w:ascii="Times New Roman" w:hAnsi="Times New Roman"/>
          <w:i w:val="0"/>
          <w:color w:val="333333"/>
        </w:rPr>
        <w:t>ления регулярных перевозок объектов транспортной инфраструктуры, а также с организацией контроля за осуществлением регулярных перевозок.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Статья 3</w:t>
      </w:r>
      <w:r>
        <w:rPr>
          <w:rFonts w:ascii="Times New Roman" w:hAnsi="Times New Roman"/>
          <w:color w:val="333333"/>
        </w:rPr>
        <w:t>. Основные понятия, используемые в настоящем Федеральном законе</w:t>
      </w:r>
    </w:p>
    <w:p w:rsidR="005D28CA" w:rsidRDefault="00A36E4F">
      <w:pPr>
        <w:pStyle w:val="a8"/>
        <w:numPr>
          <w:ilvl w:val="0"/>
          <w:numId w:val="20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Для целей настоящего Федерального закона </w:t>
      </w:r>
      <w:r>
        <w:rPr>
          <w:rFonts w:ascii="Times New Roman" w:hAnsi="Times New Roman"/>
          <w:color w:val="333333"/>
        </w:rPr>
        <w:t>используются следующие основные понятия: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уполномоченный федеральный орган исполнительной власти</w:t>
      </w:r>
      <w:r>
        <w:rPr>
          <w:rFonts w:ascii="Times New Roman" w:hAnsi="Times New Roman"/>
          <w:color w:val="333333"/>
        </w:rPr>
        <w:t>- федеральный орган исполнительной власти, уполномоченный Правительством Российской Федерации на осуществление функций по организации регулярных перевозок, возла</w:t>
      </w:r>
      <w:r>
        <w:rPr>
          <w:rFonts w:ascii="Times New Roman" w:hAnsi="Times New Roman"/>
          <w:color w:val="333333"/>
        </w:rPr>
        <w:t>гаемых настоящим Федеральным законом на федеральные органы исполнительной власти;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уполномоченный орган исполнительной власти субъекта Российской Федерации</w:t>
      </w:r>
      <w:r>
        <w:rPr>
          <w:rFonts w:ascii="Times New Roman" w:hAnsi="Times New Roman"/>
          <w:color w:val="333333"/>
        </w:rPr>
        <w:t>- орган исполнительной власти субъекта Российской Федерации, уполномоченный законом или иным нормативн</w:t>
      </w:r>
      <w:r>
        <w:rPr>
          <w:rFonts w:ascii="Times New Roman" w:hAnsi="Times New Roman"/>
          <w:color w:val="333333"/>
        </w:rPr>
        <w:t>ым правовым актом субъекта Российской Федерации на осуществление функций по организации регулярных перевозок, возлагаемых настоящим Федеральным законом на органы исполнительной власти субъектов Российской Федерации;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уполномоченный орган местного самоуправл</w:t>
      </w:r>
      <w:r>
        <w:rPr>
          <w:rStyle w:val="a5"/>
          <w:rFonts w:ascii="Times New Roman" w:hAnsi="Times New Roman"/>
          <w:color w:val="333333"/>
        </w:rPr>
        <w:t>ения</w:t>
      </w:r>
      <w:r>
        <w:rPr>
          <w:rFonts w:ascii="Times New Roman" w:hAnsi="Times New Roman"/>
          <w:color w:val="333333"/>
        </w:rPr>
        <w:t>- орган местного самоуправления, уполномоченный муниципальным нормативным правовым актом на осуществление функций по организации регулярных перевозок, возлагаемых настоящим Федеральным законом на органы местного самоуправления;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 xml:space="preserve">межрегиональный маршрут </w:t>
      </w:r>
      <w:r>
        <w:rPr>
          <w:rStyle w:val="a5"/>
          <w:rFonts w:ascii="Times New Roman" w:hAnsi="Times New Roman"/>
          <w:color w:val="333333"/>
        </w:rPr>
        <w:t>регулярных перевозок</w:t>
      </w:r>
      <w:r>
        <w:rPr>
          <w:rFonts w:ascii="Times New Roman" w:hAnsi="Times New Roman"/>
          <w:color w:val="333333"/>
        </w:rPr>
        <w:t>- маршрут регулярных перевозок в границах не менее двух субъектов Российской Федерации;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смежный межрегиональный маршрут регулярных перевозок в сообщении с городом федерального значения</w:t>
      </w:r>
      <w:r>
        <w:rPr>
          <w:rFonts w:ascii="Times New Roman" w:hAnsi="Times New Roman"/>
          <w:color w:val="333333"/>
        </w:rPr>
        <w:t>(смежный межрегиональный маршрут регулярных перевозо</w:t>
      </w:r>
      <w:r>
        <w:rPr>
          <w:rFonts w:ascii="Times New Roman" w:hAnsi="Times New Roman"/>
          <w:color w:val="333333"/>
        </w:rPr>
        <w:t>к) - межрегиональный маршрут регулярных перевозок между субъектом Российской Федерации - городом федерального значения Москвой, Санкт-Петербургом или Севастополем и граничащим с ним субъектом Российской Федерации;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межмуниципальный маршрут регулярных перево</w:t>
      </w:r>
      <w:r>
        <w:rPr>
          <w:rStyle w:val="a5"/>
          <w:rFonts w:ascii="Times New Roman" w:hAnsi="Times New Roman"/>
          <w:color w:val="333333"/>
        </w:rPr>
        <w:t>зок</w:t>
      </w:r>
      <w:r>
        <w:rPr>
          <w:rFonts w:ascii="Times New Roman" w:hAnsi="Times New Roman"/>
          <w:color w:val="333333"/>
        </w:rPr>
        <w:t>- маршрут регулярных перевозок в границах не менее двух муниципальных районов одного субъекта Российской Федерации, не менее двух городских округов одного субъекта Российской Федерации или не менее одного муниципального района и не менее одного городско</w:t>
      </w:r>
      <w:r>
        <w:rPr>
          <w:rFonts w:ascii="Times New Roman" w:hAnsi="Times New Roman"/>
          <w:color w:val="333333"/>
        </w:rPr>
        <w:t>го округа одного субъекта Российской Федерации;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lastRenderedPageBreak/>
        <w:t>муниципальный маршрут регулярных перевозок</w:t>
      </w:r>
      <w:r>
        <w:rPr>
          <w:rFonts w:ascii="Times New Roman" w:hAnsi="Times New Roman"/>
          <w:color w:val="333333"/>
        </w:rPr>
        <w:t>- маршрут регулярных перевозок в границах поселения, субъекта Российской Федерации - города федерального значения Москвы, Санкт-Петербурга или Севастополя либо двух и</w:t>
      </w:r>
      <w:r>
        <w:rPr>
          <w:rFonts w:ascii="Times New Roman" w:hAnsi="Times New Roman"/>
          <w:color w:val="333333"/>
        </w:rPr>
        <w:t xml:space="preserve"> более поселений одного муниципального района;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автовокзал, автостанция</w:t>
      </w:r>
      <w:r>
        <w:rPr>
          <w:rFonts w:ascii="Times New Roman" w:hAnsi="Times New Roman"/>
          <w:color w:val="333333"/>
        </w:rPr>
        <w:t>- объекты транспортной инфраструктуры, включающие в себя комплексы зданий, сооружений, которые размещены на специально отведенных территориях, предназначены для оказания услуг пассажирам</w:t>
      </w:r>
      <w:r>
        <w:rPr>
          <w:rFonts w:ascii="Times New Roman" w:hAnsi="Times New Roman"/>
          <w:color w:val="333333"/>
        </w:rPr>
        <w:t xml:space="preserve"> и перевозчикам при осуществлении регулярных перевозок и оборудование которых соответствует установленным требованиям;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владелец объекта транспортной инфраструктуры</w:t>
      </w:r>
      <w:r>
        <w:rPr>
          <w:rFonts w:ascii="Times New Roman" w:hAnsi="Times New Roman"/>
          <w:color w:val="333333"/>
        </w:rPr>
        <w:t>- юридическое лицо или индивидуальный предприниматель, владеющие объектом транспортной инфрас</w:t>
      </w:r>
      <w:r>
        <w:rPr>
          <w:rFonts w:ascii="Times New Roman" w:hAnsi="Times New Roman"/>
          <w:color w:val="333333"/>
        </w:rPr>
        <w:t>труктуры на законном основании;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начальный остановочный пункт</w:t>
      </w:r>
      <w:r>
        <w:rPr>
          <w:rFonts w:ascii="Times New Roman" w:hAnsi="Times New Roman"/>
          <w:color w:val="333333"/>
        </w:rPr>
        <w:t>- первый по времени отправления транспортного средства остановочный пункт, который указан в расписании;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конечный остановочный пункт</w:t>
      </w:r>
      <w:r>
        <w:rPr>
          <w:rFonts w:ascii="Times New Roman" w:hAnsi="Times New Roman"/>
          <w:color w:val="333333"/>
        </w:rPr>
        <w:t>- последний остановочный пункт, который указан в расписании;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пропускная способность остановочного пункта</w:t>
      </w:r>
      <w:r>
        <w:rPr>
          <w:rFonts w:ascii="Times New Roman" w:hAnsi="Times New Roman"/>
          <w:color w:val="333333"/>
        </w:rPr>
        <w:t>- максимальное количество транспортных средств, отправление которых может быть осуществлено за единицу времени из остановочного пункта;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вид транспортного средства</w:t>
      </w:r>
      <w:r>
        <w:rPr>
          <w:rFonts w:ascii="Times New Roman" w:hAnsi="Times New Roman"/>
          <w:color w:val="333333"/>
        </w:rPr>
        <w:t>- автобус, трамвай или троллейбус;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класс транспортн</w:t>
      </w:r>
      <w:r>
        <w:rPr>
          <w:rStyle w:val="a5"/>
          <w:rFonts w:ascii="Times New Roman" w:hAnsi="Times New Roman"/>
          <w:color w:val="333333"/>
        </w:rPr>
        <w:t>ых средств</w:t>
      </w:r>
      <w:r>
        <w:rPr>
          <w:rFonts w:ascii="Times New Roman" w:hAnsi="Times New Roman"/>
          <w:color w:val="333333"/>
        </w:rPr>
        <w:t>- группа транспортных средств, характеризующихся определенными габаритами в части длины (особо малый класс транспортных средств - длина до 5 метров включительно, малый класс транспортных средств - длина от более чем 5 метров до 7,5 метра включите</w:t>
      </w:r>
      <w:r>
        <w:rPr>
          <w:rFonts w:ascii="Times New Roman" w:hAnsi="Times New Roman"/>
          <w:color w:val="333333"/>
        </w:rPr>
        <w:t>льно, средний класс транспортных средств - длина от более чем 7,5 метра до 10 метров включительно, большой класс транспортных средств - длина от более чем 10 метров до 16 метров включительно, особо большой класс транспортных средств - длина более чем 16 ме</w:t>
      </w:r>
      <w:r>
        <w:rPr>
          <w:rFonts w:ascii="Times New Roman" w:hAnsi="Times New Roman"/>
          <w:color w:val="333333"/>
        </w:rPr>
        <w:t>тров);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рейс</w:t>
      </w:r>
      <w:r>
        <w:rPr>
          <w:rFonts w:ascii="Times New Roman" w:hAnsi="Times New Roman"/>
          <w:color w:val="333333"/>
        </w:rPr>
        <w:t>-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вид регулярных перевозок</w:t>
      </w:r>
      <w:r>
        <w:rPr>
          <w:rFonts w:ascii="Times New Roman" w:hAnsi="Times New Roman"/>
          <w:color w:val="333333"/>
        </w:rPr>
        <w:t xml:space="preserve">- регулярные перевозки </w:t>
      </w:r>
      <w:r>
        <w:rPr>
          <w:rFonts w:ascii="Times New Roman" w:hAnsi="Times New Roman"/>
          <w:color w:val="333333"/>
        </w:rPr>
        <w:t>по регулируемым тарифам или регулярные перевозки по нерегулируемым тарифам;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регулярные перевозки по регулируемым тарифам</w:t>
      </w:r>
      <w:r>
        <w:rPr>
          <w:rFonts w:ascii="Times New Roman" w:hAnsi="Times New Roman"/>
          <w:color w:val="333333"/>
        </w:rPr>
        <w:t>- регулярные перевозки, осуществляемые с применением тарифов, установленных органами государственной власти субъектов Российской Федерац</w:t>
      </w:r>
      <w:r>
        <w:rPr>
          <w:rFonts w:ascii="Times New Roman" w:hAnsi="Times New Roman"/>
          <w:color w:val="333333"/>
        </w:rPr>
        <w:t>ии или органами местного самоуправления, и предоставлением всех льгот на проезд, утвержденных в установленном порядке;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регулярные перевозки по нерегулируемым тарифам</w:t>
      </w:r>
      <w:r>
        <w:rPr>
          <w:rFonts w:ascii="Times New Roman" w:hAnsi="Times New Roman"/>
          <w:color w:val="333333"/>
        </w:rPr>
        <w:t>- регулярные перевозки, осуществляемые с применением тарифов, установленных перевозчиком;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с</w:t>
      </w:r>
      <w:r>
        <w:rPr>
          <w:rStyle w:val="a5"/>
          <w:rFonts w:ascii="Times New Roman" w:hAnsi="Times New Roman"/>
          <w:color w:val="333333"/>
        </w:rPr>
        <w:t>видетельство об осуществлении перевозок по маршруту регулярных перевозок</w:t>
      </w:r>
      <w:r>
        <w:rPr>
          <w:rFonts w:ascii="Times New Roman" w:hAnsi="Times New Roman"/>
          <w:color w:val="333333"/>
        </w:rPr>
        <w:t>- документ, подтверждающий право осуществления регулярных перевозок по нерегулируемым тарифам по маршруту регулярных перевозок;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карта маршрута регулярных перевозок</w:t>
      </w:r>
      <w:r>
        <w:rPr>
          <w:rFonts w:ascii="Times New Roman" w:hAnsi="Times New Roman"/>
          <w:color w:val="333333"/>
        </w:rPr>
        <w:t>- документ, содержащи</w:t>
      </w:r>
      <w:r>
        <w:rPr>
          <w:rFonts w:ascii="Times New Roman" w:hAnsi="Times New Roman"/>
          <w:color w:val="333333"/>
        </w:rPr>
        <w:t>й сведения о маршруте регулярных перевозок и транспортном средстве, которое допускается использовать для перевозок по данному маршруту;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орган государственного транспортного контроля</w:t>
      </w:r>
      <w:r>
        <w:rPr>
          <w:rFonts w:ascii="Times New Roman" w:hAnsi="Times New Roman"/>
          <w:color w:val="333333"/>
        </w:rPr>
        <w:t>- федеральный орган исполнительной власти, осуществляющий функции по контро</w:t>
      </w:r>
      <w:r>
        <w:rPr>
          <w:rFonts w:ascii="Times New Roman" w:hAnsi="Times New Roman"/>
          <w:color w:val="333333"/>
        </w:rPr>
        <w:t>лю и надзору в сфере транспорта, или его территориальные органы;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участники договора простого товарищества</w:t>
      </w:r>
      <w:r>
        <w:rPr>
          <w:rFonts w:ascii="Times New Roman" w:hAnsi="Times New Roman"/>
          <w:color w:val="333333"/>
        </w:rPr>
        <w:t>- юридические лица и (или) индивидуальные предприниматели, являющиеся сторонами договора простого товарищества (договора о совместной деятельности), за</w:t>
      </w:r>
      <w:r>
        <w:rPr>
          <w:rFonts w:ascii="Times New Roman" w:hAnsi="Times New Roman"/>
          <w:color w:val="333333"/>
        </w:rPr>
        <w:t>ключенного для осуществления регулярных перевозок в случаях, предусмотренных настоящим Федеральным законом;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уполномоченный участник договора простого товарищества</w:t>
      </w:r>
      <w:r>
        <w:rPr>
          <w:rFonts w:ascii="Times New Roman" w:hAnsi="Times New Roman"/>
          <w:color w:val="333333"/>
        </w:rPr>
        <w:t>- участник договора простого товарищества, который на основании выданной ему остальными товари</w:t>
      </w:r>
      <w:r>
        <w:rPr>
          <w:rFonts w:ascii="Times New Roman" w:hAnsi="Times New Roman"/>
          <w:color w:val="333333"/>
        </w:rPr>
        <w:t xml:space="preserve">щами доверенности </w:t>
      </w:r>
      <w:r>
        <w:rPr>
          <w:rFonts w:ascii="Times New Roman" w:hAnsi="Times New Roman"/>
          <w:color w:val="333333"/>
        </w:rPr>
        <w:lastRenderedPageBreak/>
        <w:t>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чрезвычайная ситуация</w:t>
      </w:r>
      <w:r>
        <w:rPr>
          <w:rFonts w:ascii="Times New Roman" w:hAnsi="Times New Roman"/>
          <w:color w:val="333333"/>
        </w:rPr>
        <w:t>- обстановка, сложившаяся в результате аварии или опасного пр</w:t>
      </w:r>
      <w:r>
        <w:rPr>
          <w:rFonts w:ascii="Times New Roman" w:hAnsi="Times New Roman"/>
          <w:color w:val="333333"/>
        </w:rPr>
        <w:t>иродного явления, вызвавших приостановление работы отдельных видов транспорта,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</w:t>
      </w:r>
      <w:r>
        <w:rPr>
          <w:rFonts w:ascii="Times New Roman" w:hAnsi="Times New Roman"/>
          <w:color w:val="333333"/>
        </w:rPr>
        <w:t>ым сооружениям либо прекращение функционирования объектов транспортной инфраструктуры;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паспорт маршрута регулярных перевозок</w:t>
      </w:r>
      <w:r>
        <w:rPr>
          <w:rFonts w:ascii="Times New Roman" w:hAnsi="Times New Roman"/>
          <w:color w:val="333333"/>
        </w:rPr>
        <w:t>- документ, включающий в себя сведения о маршруте регулярных перевозок и сведения о перевозках по данному маршруту;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участок маршрута</w:t>
      </w:r>
      <w:r>
        <w:rPr>
          <w:rStyle w:val="a5"/>
          <w:rFonts w:ascii="Times New Roman" w:hAnsi="Times New Roman"/>
          <w:color w:val="333333"/>
        </w:rPr>
        <w:t xml:space="preserve"> регулярных перевозок</w:t>
      </w:r>
      <w:r>
        <w:rPr>
          <w:rFonts w:ascii="Times New Roman" w:hAnsi="Times New Roman"/>
          <w:color w:val="333333"/>
        </w:rPr>
        <w:t xml:space="preserve"> путь следования транспортного средства по маршруту регулярных перевозок между двумя ближайшими остановочными пунктами (для муниципальных маршрутов регулярных перевозок, межмуниципальных маршрутов регуляр</w:t>
      </w:r>
      <w:r>
        <w:rPr>
          <w:rFonts w:ascii="Times New Roman" w:hAnsi="Times New Roman"/>
          <w:color w:val="333333"/>
        </w:rPr>
        <w:softHyphen/>
        <w:t>ных перевозок, смежных межреги</w:t>
      </w:r>
      <w:r>
        <w:rPr>
          <w:rFonts w:ascii="Times New Roman" w:hAnsi="Times New Roman"/>
          <w:color w:val="333333"/>
        </w:rPr>
        <w:t>ональных маршрутов регулярных перевозок) или между ближайшими населенными пунктами, на территориях которых расположены остановочные пункты (для иных межрегиональных маршрутов регулярных перевозок);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документ планирования регулярных перевозок</w:t>
      </w:r>
      <w:r>
        <w:rPr>
          <w:rFonts w:ascii="Times New Roman" w:hAnsi="Times New Roman"/>
          <w:color w:val="333333"/>
        </w:rPr>
        <w:t> - нормативный п</w:t>
      </w:r>
      <w:r>
        <w:rPr>
          <w:rFonts w:ascii="Times New Roman" w:hAnsi="Times New Roman"/>
          <w:color w:val="333333"/>
        </w:rPr>
        <w:t>равовой акт высшего исполнительного органа государственной власти субъекта Российской Федерации или исполнительно-распорядительного органа муниципального образования, устанавливающий перечень мероприятий по развитию регулярных перевозок, организация которы</w:t>
      </w:r>
      <w:r>
        <w:rPr>
          <w:rFonts w:ascii="Times New Roman" w:hAnsi="Times New Roman"/>
          <w:color w:val="333333"/>
        </w:rPr>
        <w:t>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самоуправления.</w:t>
      </w:r>
    </w:p>
    <w:p w:rsidR="005D28CA" w:rsidRDefault="00A36E4F">
      <w:pPr>
        <w:pStyle w:val="a8"/>
        <w:numPr>
          <w:ilvl w:val="0"/>
          <w:numId w:val="21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Понятия "маршрут регулярных перевозок", "ос</w:t>
      </w:r>
      <w:r>
        <w:rPr>
          <w:rFonts w:ascii="Times New Roman" w:hAnsi="Times New Roman"/>
          <w:color w:val="333333"/>
        </w:rPr>
        <w:t>тановочный пункт", "расписание", "перевозчик", "регулярные перевозки", "перевозки пассажиров и багажа по заказам", "объекты транспортной инфраструктуры" используются в значениях, указанных в Федеральном законе от 8 ноября 2007 года N 259-ФЗ "Устав автомоби</w:t>
      </w:r>
      <w:r>
        <w:rPr>
          <w:rFonts w:ascii="Times New Roman" w:hAnsi="Times New Roman"/>
          <w:color w:val="333333"/>
        </w:rPr>
        <w:t>льного транспорта и городского наземного электрического транспорта".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5"/>
          <w:rFonts w:ascii="Times New Roman" w:hAnsi="Times New Roman"/>
          <w:color w:val="333333"/>
        </w:rPr>
        <w:t>Глава 4</w:t>
      </w:r>
      <w:r>
        <w:rPr>
          <w:rFonts w:ascii="Times New Roman" w:hAnsi="Times New Roman"/>
          <w:color w:val="333333"/>
        </w:rPr>
        <w:t>. Реестры маршрутов регулярных перевозок.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Статья 26. Сведения, включенные в реестры маршрутов регулярных перевозок, доступ к таким сведениям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1. В реестры маршрутов регулярных перев</w:t>
      </w:r>
      <w:r>
        <w:rPr>
          <w:rFonts w:ascii="Times New Roman" w:hAnsi="Times New Roman"/>
          <w:color w:val="333333"/>
        </w:rPr>
        <w:t>озок должны быть включены следующие сведения: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1) регистрационный номер маршрута регулярных перевозок в соответствующем реестре;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2) порядковый номер маршрута регулярных перевозок, который присвоен ему установившими данный маршрут уполномоченным федеральным </w:t>
      </w:r>
      <w:r>
        <w:rPr>
          <w:rFonts w:ascii="Times New Roman" w:hAnsi="Times New Roman"/>
          <w:color w:val="333333"/>
        </w:rPr>
        <w:t>органом исполнительной власти, уполномоченным органом исполнительной власти субъекта Российской Федерации или уполномоченным органом местного самоуправления;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3) наименование маршрута регулярных перевозок в виде наименований начального остановочного пункта </w:t>
      </w:r>
      <w:r>
        <w:rPr>
          <w:rFonts w:ascii="Times New Roman" w:hAnsi="Times New Roman"/>
          <w:color w:val="333333"/>
        </w:rPr>
        <w:t>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4) наименования промежуточных остановочных п</w:t>
      </w:r>
      <w:r>
        <w:rPr>
          <w:rFonts w:ascii="Times New Roman" w:hAnsi="Times New Roman"/>
          <w:color w:val="333333"/>
        </w:rPr>
        <w:t>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5) наименования улиц, автомобильных дорог, по которым предполагается движение транспортных средств между остановочными пун</w:t>
      </w:r>
      <w:r>
        <w:rPr>
          <w:rFonts w:ascii="Times New Roman" w:hAnsi="Times New Roman"/>
          <w:color w:val="333333"/>
        </w:rPr>
        <w:t>ктами по маршруту регулярных перевозок;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6) протяженность маршрута регулярных перевозок;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7)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</w:t>
      </w:r>
      <w:r>
        <w:rPr>
          <w:rFonts w:ascii="Times New Roman" w:hAnsi="Times New Roman"/>
          <w:color w:val="333333"/>
        </w:rPr>
        <w:t>авилами дорожного движения месте по маршруту регулярных перевозок);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8) вид регулярных перевозок;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lastRenderedPageBreak/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</w:t>
      </w:r>
      <w:r>
        <w:rPr>
          <w:rFonts w:ascii="Times New Roman" w:hAnsi="Times New Roman"/>
          <w:color w:val="333333"/>
        </w:rPr>
        <w:t>ортных средств каждого класса;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11) дата начала осуществления регулярных перевозок;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12) наименование, место нахождения юридического </w:t>
      </w:r>
      <w:r>
        <w:rPr>
          <w:rFonts w:ascii="Times New Roman" w:hAnsi="Times New Roman"/>
          <w:color w:val="333333"/>
        </w:rPr>
        <w:t>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13) планируемое расписание для каждого остановочного пункта (дл</w:t>
      </w:r>
      <w:r>
        <w:rPr>
          <w:rFonts w:ascii="Times New Roman" w:hAnsi="Times New Roman"/>
          <w:color w:val="333333"/>
        </w:rPr>
        <w:t>я межрегиональных маршрутов регулярных перевозок, установленных уполномоченным федеральным органом исполнительной власти);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bCs/>
          <w:i w:val="0"/>
          <w:color w:val="333333"/>
        </w:rPr>
        <w:t>14) иные требования, предусмотренные соглашением об организации регулярных перевозок между субъектами Российской Федерации (в отношен</w:t>
      </w:r>
      <w:r>
        <w:rPr>
          <w:rStyle w:val="a4"/>
          <w:rFonts w:ascii="Times New Roman" w:hAnsi="Times New Roman"/>
          <w:bCs/>
          <w:i w:val="0"/>
          <w:color w:val="333333"/>
        </w:rPr>
        <w:t>ии смежных межрегиональных маршрутов регулярных перевозок) или законом субъекта Российской Федерации (в отношении межмуниципальных маршрутов регулярных перевозок и муниципальных маршрутов регулярных перевозок).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b/>
          <w:bCs/>
          <w:i w:val="0"/>
          <w:color w:val="333333"/>
        </w:rPr>
        <w:tab/>
      </w:r>
      <w:bookmarkStart w:id="2" w:name="__DdeLink__10456_2759849313"/>
      <w:r>
        <w:rPr>
          <w:rStyle w:val="a5"/>
          <w:rFonts w:ascii="Times New Roman" w:hAnsi="Times New Roman"/>
          <w:color w:val="333333"/>
        </w:rPr>
        <w:t>Приказ Минтранса РФ от 24 июля 2012 г. № 258</w:t>
      </w:r>
      <w:r>
        <w:rPr>
          <w:rStyle w:val="a5"/>
          <w:rFonts w:ascii="Times New Roman" w:hAnsi="Times New Roman"/>
          <w:color w:val="333333"/>
        </w:rPr>
        <w:t xml:space="preserve">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bookmarkEnd w:id="2"/>
      <w:r>
        <w:rPr>
          <w:rStyle w:val="a5"/>
          <w:rFonts w:ascii="Times New Roman" w:hAnsi="Times New Roman"/>
          <w:color w:val="333333"/>
        </w:rPr>
        <w:t xml:space="preserve"> </w:t>
      </w:r>
      <w:r>
        <w:rPr>
          <w:rStyle w:val="a4"/>
          <w:rFonts w:ascii="Times New Roman" w:hAnsi="Times New Roman"/>
          <w:bCs/>
          <w:i w:val="0"/>
          <w:color w:val="333333"/>
        </w:rPr>
        <w:t>(ИЗВЛЕЧЕНИЯ)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i w:val="0"/>
          <w:color w:val="333333"/>
        </w:rPr>
        <w:tab/>
        <w:t>Порядок выдачи специального разрешения на движение по</w:t>
      </w:r>
      <w:r>
        <w:rPr>
          <w:rStyle w:val="a4"/>
          <w:rFonts w:ascii="Times New Roman" w:hAnsi="Times New Roman"/>
          <w:i w:val="0"/>
          <w:color w:val="333333"/>
        </w:rPr>
        <w:t xml:space="preserve"> автомобильным дорогам транспортного средства, осуществляющего перевозки тяжеловесных и (или) крупногабаритных грузов (далее - Порядок), определяет правила приема, рассмотрения заявлений на получение специального разрешения на движение по автомобильным дор</w:t>
      </w:r>
      <w:r>
        <w:rPr>
          <w:rStyle w:val="a4"/>
          <w:rFonts w:ascii="Times New Roman" w:hAnsi="Times New Roman"/>
          <w:i w:val="0"/>
          <w:color w:val="333333"/>
        </w:rPr>
        <w:t>огам транспортного средства, осуществляющего перевозки тяжеловесных и (или) крупногабаритных грузов, оформления и выдачи (отказа в выдаче) указанного специального разрешения.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3. Специальное разрешение выдается владельцу транспортного средства или его пред</w:t>
      </w:r>
      <w:r>
        <w:rPr>
          <w:rFonts w:ascii="Times New Roman" w:hAnsi="Times New Roman"/>
          <w:color w:val="333333"/>
        </w:rPr>
        <w:t>ставителю.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 xml:space="preserve">4.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</w:t>
      </w:r>
      <w:r>
        <w:rPr>
          <w:rFonts w:ascii="Times New Roman" w:hAnsi="Times New Roman"/>
          <w:color w:val="333333"/>
        </w:rPr>
        <w:t>разрешение выдается на срок до трех месяцев.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Специальное разрешение в отношении международных автомобильных перевозок выдается на одну поездку конкретного транспортного средства по определенному маршруту.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6. Заявление на получение специального разрешения</w:t>
      </w:r>
      <w:r>
        <w:rPr>
          <w:rFonts w:ascii="Times New Roman" w:hAnsi="Times New Roman"/>
          <w:color w:val="333333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 (далее - заявление), подается владельцем транспортного средства или его представителем (далее - заявитель) в уполномоченные</w:t>
      </w:r>
      <w:r>
        <w:rPr>
          <w:rFonts w:ascii="Times New Roman" w:hAnsi="Times New Roman"/>
          <w:color w:val="333333"/>
        </w:rPr>
        <w:t xml:space="preserve"> органы.</w:t>
      </w:r>
    </w:p>
    <w:p w:rsidR="005D28CA" w:rsidRDefault="00A36E4F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7. Информация об уполномоченных органах, указанных в пункте 6 настоящего Порядка (далее - уполномоченный орган), а также о закрепленных за ними автомобильных дорогах и территориях обслуживания:</w:t>
      </w:r>
    </w:p>
    <w:p w:rsidR="005D28CA" w:rsidRDefault="00A36E4F">
      <w:pPr>
        <w:pStyle w:val="a8"/>
        <w:numPr>
          <w:ilvl w:val="0"/>
          <w:numId w:val="19"/>
        </w:numPr>
        <w:tabs>
          <w:tab w:val="left" w:pos="0"/>
        </w:tabs>
        <w:spacing w:after="0" w:line="240" w:lineRule="auto"/>
        <w:ind w:left="3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размещается на официальном сайте </w:t>
      </w:r>
      <w:proofErr w:type="spellStart"/>
      <w:r>
        <w:rPr>
          <w:rFonts w:ascii="Times New Roman" w:hAnsi="Times New Roman"/>
          <w:color w:val="333333"/>
        </w:rPr>
        <w:t>Росавтодора</w:t>
      </w:r>
      <w:proofErr w:type="spellEnd"/>
      <w:r>
        <w:rPr>
          <w:rFonts w:ascii="Times New Roman" w:hAnsi="Times New Roman"/>
          <w:color w:val="333333"/>
        </w:rPr>
        <w:t xml:space="preserve"> в </w:t>
      </w:r>
      <w:r>
        <w:rPr>
          <w:rFonts w:ascii="Times New Roman" w:hAnsi="Times New Roman"/>
          <w:color w:val="333333"/>
        </w:rPr>
        <w:t>отношении уполномоченных органов, указанных в абзацах втором и третьем пункта 6 настоящего Порядка;</w:t>
      </w:r>
    </w:p>
    <w:p w:rsidR="005D28CA" w:rsidRDefault="00A36E4F">
      <w:pPr>
        <w:pStyle w:val="a8"/>
        <w:spacing w:after="0" w:line="240" w:lineRule="auto"/>
        <w:jc w:val="both"/>
        <w:rPr>
          <w:rFonts w:hint="eastAsia"/>
        </w:rPr>
      </w:pPr>
      <w:r>
        <w:rPr>
          <w:rStyle w:val="a4"/>
          <w:rFonts w:ascii="Times New Roman" w:hAnsi="Times New Roman"/>
          <w:bCs/>
          <w:i w:val="0"/>
          <w:color w:val="333333"/>
        </w:rPr>
        <w:t xml:space="preserve">размещается на сайтах, определенных органами исполнительной власти субъектов Российской Федерации (в том числе информация, представляемая органами местного </w:t>
      </w:r>
      <w:r>
        <w:rPr>
          <w:rStyle w:val="a4"/>
          <w:rFonts w:ascii="Times New Roman" w:hAnsi="Times New Roman"/>
          <w:bCs/>
          <w:i w:val="0"/>
          <w:color w:val="333333"/>
        </w:rPr>
        <w:t>самоуправления и собственниками частных автомобильных дорог) в отношении уполномоченных органов, указанных в абзацах четвертом - восьмом пункта 6 настоящего Порядка.</w:t>
      </w:r>
    </w:p>
    <w:p w:rsidR="005D28CA" w:rsidRDefault="005D28CA">
      <w:pPr>
        <w:pStyle w:val="a8"/>
        <w:spacing w:after="0" w:line="240" w:lineRule="auto"/>
        <w:jc w:val="both"/>
        <w:rPr>
          <w:rFonts w:ascii="Times New Roman" w:hAnsi="Times New Roman"/>
        </w:rPr>
      </w:pPr>
    </w:p>
    <w:sectPr w:rsidR="005D28CA" w:rsidSect="005D28C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;Verdana;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A0E"/>
    <w:multiLevelType w:val="multilevel"/>
    <w:tmpl w:val="EB38671C"/>
    <w:lvl w:ilvl="0">
      <w:start w:val="4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51D5D6D"/>
    <w:multiLevelType w:val="multilevel"/>
    <w:tmpl w:val="E536EDA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7BD2062"/>
    <w:multiLevelType w:val="multilevel"/>
    <w:tmpl w:val="0C6031A0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9E12278"/>
    <w:multiLevelType w:val="multilevel"/>
    <w:tmpl w:val="1AAC7DF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102A41AF"/>
    <w:multiLevelType w:val="multilevel"/>
    <w:tmpl w:val="19449C5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11727B38"/>
    <w:multiLevelType w:val="multilevel"/>
    <w:tmpl w:val="EEFE1F88"/>
    <w:lvl w:ilvl="0">
      <w:start w:val="2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13C0609A"/>
    <w:multiLevelType w:val="multilevel"/>
    <w:tmpl w:val="889681B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15B20FB6"/>
    <w:multiLevelType w:val="multilevel"/>
    <w:tmpl w:val="C012193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165566D2"/>
    <w:multiLevelType w:val="multilevel"/>
    <w:tmpl w:val="8050EE6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17AF510E"/>
    <w:multiLevelType w:val="multilevel"/>
    <w:tmpl w:val="A9A808E6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26F70355"/>
    <w:multiLevelType w:val="multilevel"/>
    <w:tmpl w:val="F6DC129E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297B189E"/>
    <w:multiLevelType w:val="multilevel"/>
    <w:tmpl w:val="4F422B4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>
    <w:nsid w:val="3E3D7413"/>
    <w:multiLevelType w:val="multilevel"/>
    <w:tmpl w:val="BAD2B15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44AA7173"/>
    <w:multiLevelType w:val="multilevel"/>
    <w:tmpl w:val="14B2438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>
    <w:nsid w:val="450818CB"/>
    <w:multiLevelType w:val="multilevel"/>
    <w:tmpl w:val="90DA8524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>
    <w:nsid w:val="46184F6D"/>
    <w:multiLevelType w:val="multilevel"/>
    <w:tmpl w:val="9B9C3E9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4E4A2F64"/>
    <w:multiLevelType w:val="multilevel"/>
    <w:tmpl w:val="9FBEE6E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nsid w:val="5713345A"/>
    <w:multiLevelType w:val="multilevel"/>
    <w:tmpl w:val="3D14A0F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nsid w:val="59210C65"/>
    <w:multiLevelType w:val="multilevel"/>
    <w:tmpl w:val="80EECC3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>
    <w:nsid w:val="5A9710FE"/>
    <w:multiLevelType w:val="multilevel"/>
    <w:tmpl w:val="02D2B132"/>
    <w:lvl w:ilvl="0">
      <w:start w:val="2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5F934F76"/>
    <w:multiLevelType w:val="multilevel"/>
    <w:tmpl w:val="4B683E9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1">
    <w:nsid w:val="64AB3997"/>
    <w:multiLevelType w:val="multilevel"/>
    <w:tmpl w:val="2B023F38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nsid w:val="660C305A"/>
    <w:multiLevelType w:val="multilevel"/>
    <w:tmpl w:val="369C567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3">
    <w:nsid w:val="684A261F"/>
    <w:multiLevelType w:val="multilevel"/>
    <w:tmpl w:val="35DA4F4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4">
    <w:nsid w:val="695E0B32"/>
    <w:multiLevelType w:val="multilevel"/>
    <w:tmpl w:val="64B28BD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69E414A7"/>
    <w:multiLevelType w:val="multilevel"/>
    <w:tmpl w:val="2140181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6CBB0C3D"/>
    <w:multiLevelType w:val="multilevel"/>
    <w:tmpl w:val="67162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83C5B64"/>
    <w:multiLevelType w:val="multilevel"/>
    <w:tmpl w:val="C9FAFD3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8">
    <w:nsid w:val="7A917256"/>
    <w:multiLevelType w:val="multilevel"/>
    <w:tmpl w:val="5912A00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7B60706E"/>
    <w:multiLevelType w:val="multilevel"/>
    <w:tmpl w:val="EFE2461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8"/>
  </w:num>
  <w:num w:numId="5">
    <w:abstractNumId w:val="27"/>
  </w:num>
  <w:num w:numId="6">
    <w:abstractNumId w:val="29"/>
  </w:num>
  <w:num w:numId="7">
    <w:abstractNumId w:val="16"/>
  </w:num>
  <w:num w:numId="8">
    <w:abstractNumId w:val="22"/>
  </w:num>
  <w:num w:numId="9">
    <w:abstractNumId w:val="13"/>
  </w:num>
  <w:num w:numId="10">
    <w:abstractNumId w:val="24"/>
  </w:num>
  <w:num w:numId="11">
    <w:abstractNumId w:val="3"/>
  </w:num>
  <w:num w:numId="12">
    <w:abstractNumId w:val="20"/>
  </w:num>
  <w:num w:numId="13">
    <w:abstractNumId w:val="8"/>
  </w:num>
  <w:num w:numId="14">
    <w:abstractNumId w:val="14"/>
  </w:num>
  <w:num w:numId="15">
    <w:abstractNumId w:val="6"/>
  </w:num>
  <w:num w:numId="16">
    <w:abstractNumId w:val="23"/>
  </w:num>
  <w:num w:numId="17">
    <w:abstractNumId w:val="18"/>
  </w:num>
  <w:num w:numId="18">
    <w:abstractNumId w:val="7"/>
  </w:num>
  <w:num w:numId="19">
    <w:abstractNumId w:val="11"/>
  </w:num>
  <w:num w:numId="20">
    <w:abstractNumId w:val="21"/>
  </w:num>
  <w:num w:numId="21">
    <w:abstractNumId w:val="19"/>
  </w:num>
  <w:num w:numId="22">
    <w:abstractNumId w:val="10"/>
  </w:num>
  <w:num w:numId="23">
    <w:abstractNumId w:val="15"/>
  </w:num>
  <w:num w:numId="24">
    <w:abstractNumId w:val="0"/>
  </w:num>
  <w:num w:numId="25">
    <w:abstractNumId w:val="5"/>
  </w:num>
  <w:num w:numId="26">
    <w:abstractNumId w:val="9"/>
  </w:num>
  <w:num w:numId="27">
    <w:abstractNumId w:val="25"/>
  </w:num>
  <w:num w:numId="28">
    <w:abstractNumId w:val="2"/>
  </w:num>
  <w:num w:numId="29">
    <w:abstractNumId w:val="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>
    <w:useFELayout/>
  </w:compat>
  <w:rsids>
    <w:rsidRoot w:val="005D28CA"/>
    <w:rsid w:val="005D28CA"/>
    <w:rsid w:val="00A3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CA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5D28CA"/>
  </w:style>
  <w:style w:type="paragraph" w:customStyle="1" w:styleId="Heading2">
    <w:name w:val="Heading 2"/>
    <w:basedOn w:val="a3"/>
    <w:qFormat/>
    <w:rsid w:val="005D28CA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styleId="a4">
    <w:name w:val="Emphasis"/>
    <w:qFormat/>
    <w:rsid w:val="005D28CA"/>
    <w:rPr>
      <w:i/>
      <w:iCs/>
    </w:rPr>
  </w:style>
  <w:style w:type="character" w:customStyle="1" w:styleId="a5">
    <w:name w:val="Выделение жирным"/>
    <w:qFormat/>
    <w:rsid w:val="005D28CA"/>
    <w:rPr>
      <w:b/>
      <w:bCs/>
    </w:rPr>
  </w:style>
  <w:style w:type="character" w:customStyle="1" w:styleId="a6">
    <w:name w:val="Маркеры списка"/>
    <w:qFormat/>
    <w:rsid w:val="005D28CA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5D28CA"/>
  </w:style>
  <w:style w:type="character" w:customStyle="1" w:styleId="ListLabel73">
    <w:name w:val="ListLabel 73"/>
    <w:qFormat/>
    <w:rsid w:val="005D28CA"/>
    <w:rPr>
      <w:rFonts w:ascii="PT Sans;Verdana;sans-serif" w:hAnsi="PT Sans;Verdana;sans-serif" w:cs="OpenSymbol"/>
      <w:b w:val="0"/>
      <w:sz w:val="24"/>
    </w:rPr>
  </w:style>
  <w:style w:type="character" w:customStyle="1" w:styleId="ListLabel74">
    <w:name w:val="ListLabel 74"/>
    <w:qFormat/>
    <w:rsid w:val="005D28CA"/>
    <w:rPr>
      <w:rFonts w:cs="OpenSymbol"/>
    </w:rPr>
  </w:style>
  <w:style w:type="character" w:customStyle="1" w:styleId="ListLabel75">
    <w:name w:val="ListLabel 75"/>
    <w:qFormat/>
    <w:rsid w:val="005D28CA"/>
    <w:rPr>
      <w:rFonts w:cs="OpenSymbol"/>
    </w:rPr>
  </w:style>
  <w:style w:type="character" w:customStyle="1" w:styleId="ListLabel76">
    <w:name w:val="ListLabel 76"/>
    <w:qFormat/>
    <w:rsid w:val="005D28CA"/>
    <w:rPr>
      <w:rFonts w:cs="OpenSymbol"/>
    </w:rPr>
  </w:style>
  <w:style w:type="character" w:customStyle="1" w:styleId="ListLabel77">
    <w:name w:val="ListLabel 77"/>
    <w:qFormat/>
    <w:rsid w:val="005D28CA"/>
    <w:rPr>
      <w:rFonts w:cs="OpenSymbol"/>
    </w:rPr>
  </w:style>
  <w:style w:type="character" w:customStyle="1" w:styleId="ListLabel78">
    <w:name w:val="ListLabel 78"/>
    <w:qFormat/>
    <w:rsid w:val="005D28CA"/>
    <w:rPr>
      <w:rFonts w:cs="OpenSymbol"/>
    </w:rPr>
  </w:style>
  <w:style w:type="character" w:customStyle="1" w:styleId="ListLabel79">
    <w:name w:val="ListLabel 79"/>
    <w:qFormat/>
    <w:rsid w:val="005D28CA"/>
    <w:rPr>
      <w:rFonts w:cs="OpenSymbol"/>
    </w:rPr>
  </w:style>
  <w:style w:type="character" w:customStyle="1" w:styleId="ListLabel80">
    <w:name w:val="ListLabel 80"/>
    <w:qFormat/>
    <w:rsid w:val="005D28CA"/>
    <w:rPr>
      <w:rFonts w:cs="OpenSymbol"/>
    </w:rPr>
  </w:style>
  <w:style w:type="character" w:customStyle="1" w:styleId="ListLabel81">
    <w:name w:val="ListLabel 81"/>
    <w:qFormat/>
    <w:rsid w:val="005D28CA"/>
    <w:rPr>
      <w:rFonts w:cs="OpenSymbol"/>
    </w:rPr>
  </w:style>
  <w:style w:type="character" w:customStyle="1" w:styleId="ListLabel82">
    <w:name w:val="ListLabel 82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83">
    <w:name w:val="ListLabel 83"/>
    <w:qFormat/>
    <w:rsid w:val="005D28CA"/>
    <w:rPr>
      <w:rFonts w:cs="OpenSymbol"/>
    </w:rPr>
  </w:style>
  <w:style w:type="character" w:customStyle="1" w:styleId="ListLabel84">
    <w:name w:val="ListLabel 84"/>
    <w:qFormat/>
    <w:rsid w:val="005D28CA"/>
    <w:rPr>
      <w:rFonts w:cs="OpenSymbol"/>
    </w:rPr>
  </w:style>
  <w:style w:type="character" w:customStyle="1" w:styleId="ListLabel85">
    <w:name w:val="ListLabel 85"/>
    <w:qFormat/>
    <w:rsid w:val="005D28CA"/>
    <w:rPr>
      <w:rFonts w:cs="OpenSymbol"/>
    </w:rPr>
  </w:style>
  <w:style w:type="character" w:customStyle="1" w:styleId="ListLabel86">
    <w:name w:val="ListLabel 86"/>
    <w:qFormat/>
    <w:rsid w:val="005D28CA"/>
    <w:rPr>
      <w:rFonts w:cs="OpenSymbol"/>
    </w:rPr>
  </w:style>
  <w:style w:type="character" w:customStyle="1" w:styleId="ListLabel87">
    <w:name w:val="ListLabel 87"/>
    <w:qFormat/>
    <w:rsid w:val="005D28CA"/>
    <w:rPr>
      <w:rFonts w:cs="OpenSymbol"/>
    </w:rPr>
  </w:style>
  <w:style w:type="character" w:customStyle="1" w:styleId="ListLabel88">
    <w:name w:val="ListLabel 88"/>
    <w:qFormat/>
    <w:rsid w:val="005D28CA"/>
    <w:rPr>
      <w:rFonts w:cs="OpenSymbol"/>
    </w:rPr>
  </w:style>
  <w:style w:type="character" w:customStyle="1" w:styleId="ListLabel89">
    <w:name w:val="ListLabel 89"/>
    <w:qFormat/>
    <w:rsid w:val="005D28CA"/>
    <w:rPr>
      <w:rFonts w:cs="OpenSymbol"/>
    </w:rPr>
  </w:style>
  <w:style w:type="character" w:customStyle="1" w:styleId="ListLabel90">
    <w:name w:val="ListLabel 90"/>
    <w:qFormat/>
    <w:rsid w:val="005D28CA"/>
    <w:rPr>
      <w:rFonts w:cs="OpenSymbol"/>
    </w:rPr>
  </w:style>
  <w:style w:type="character" w:customStyle="1" w:styleId="ListLabel91">
    <w:name w:val="ListLabel 91"/>
    <w:qFormat/>
    <w:rsid w:val="005D28CA"/>
    <w:rPr>
      <w:rFonts w:ascii="PT Sans;Verdana;sans-serif" w:hAnsi="PT Sans;Verdana;sans-serif" w:cs="OpenSymbol"/>
      <w:b w:val="0"/>
      <w:sz w:val="24"/>
    </w:rPr>
  </w:style>
  <w:style w:type="character" w:customStyle="1" w:styleId="ListLabel92">
    <w:name w:val="ListLabel 92"/>
    <w:qFormat/>
    <w:rsid w:val="005D28CA"/>
    <w:rPr>
      <w:rFonts w:cs="OpenSymbol"/>
    </w:rPr>
  </w:style>
  <w:style w:type="character" w:customStyle="1" w:styleId="ListLabel93">
    <w:name w:val="ListLabel 93"/>
    <w:qFormat/>
    <w:rsid w:val="005D28CA"/>
    <w:rPr>
      <w:rFonts w:cs="OpenSymbol"/>
    </w:rPr>
  </w:style>
  <w:style w:type="character" w:customStyle="1" w:styleId="ListLabel94">
    <w:name w:val="ListLabel 94"/>
    <w:qFormat/>
    <w:rsid w:val="005D28CA"/>
    <w:rPr>
      <w:rFonts w:cs="OpenSymbol"/>
    </w:rPr>
  </w:style>
  <w:style w:type="character" w:customStyle="1" w:styleId="ListLabel95">
    <w:name w:val="ListLabel 95"/>
    <w:qFormat/>
    <w:rsid w:val="005D28CA"/>
    <w:rPr>
      <w:rFonts w:cs="OpenSymbol"/>
    </w:rPr>
  </w:style>
  <w:style w:type="character" w:customStyle="1" w:styleId="ListLabel96">
    <w:name w:val="ListLabel 96"/>
    <w:qFormat/>
    <w:rsid w:val="005D28CA"/>
    <w:rPr>
      <w:rFonts w:cs="OpenSymbol"/>
    </w:rPr>
  </w:style>
  <w:style w:type="character" w:customStyle="1" w:styleId="ListLabel97">
    <w:name w:val="ListLabel 97"/>
    <w:qFormat/>
    <w:rsid w:val="005D28CA"/>
    <w:rPr>
      <w:rFonts w:cs="OpenSymbol"/>
    </w:rPr>
  </w:style>
  <w:style w:type="character" w:customStyle="1" w:styleId="ListLabel98">
    <w:name w:val="ListLabel 98"/>
    <w:qFormat/>
    <w:rsid w:val="005D28CA"/>
    <w:rPr>
      <w:rFonts w:cs="OpenSymbol"/>
    </w:rPr>
  </w:style>
  <w:style w:type="character" w:customStyle="1" w:styleId="ListLabel99">
    <w:name w:val="ListLabel 99"/>
    <w:qFormat/>
    <w:rsid w:val="005D28CA"/>
    <w:rPr>
      <w:rFonts w:cs="OpenSymbol"/>
    </w:rPr>
  </w:style>
  <w:style w:type="character" w:customStyle="1" w:styleId="ListLabel100">
    <w:name w:val="ListLabel 100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01">
    <w:name w:val="ListLabel 101"/>
    <w:qFormat/>
    <w:rsid w:val="005D28CA"/>
    <w:rPr>
      <w:rFonts w:cs="OpenSymbol"/>
    </w:rPr>
  </w:style>
  <w:style w:type="character" w:customStyle="1" w:styleId="ListLabel102">
    <w:name w:val="ListLabel 102"/>
    <w:qFormat/>
    <w:rsid w:val="005D28CA"/>
    <w:rPr>
      <w:rFonts w:cs="OpenSymbol"/>
    </w:rPr>
  </w:style>
  <w:style w:type="character" w:customStyle="1" w:styleId="ListLabel103">
    <w:name w:val="ListLabel 103"/>
    <w:qFormat/>
    <w:rsid w:val="005D28CA"/>
    <w:rPr>
      <w:rFonts w:cs="OpenSymbol"/>
    </w:rPr>
  </w:style>
  <w:style w:type="character" w:customStyle="1" w:styleId="ListLabel104">
    <w:name w:val="ListLabel 104"/>
    <w:qFormat/>
    <w:rsid w:val="005D28CA"/>
    <w:rPr>
      <w:rFonts w:cs="OpenSymbol"/>
    </w:rPr>
  </w:style>
  <w:style w:type="character" w:customStyle="1" w:styleId="ListLabel105">
    <w:name w:val="ListLabel 105"/>
    <w:qFormat/>
    <w:rsid w:val="005D28CA"/>
    <w:rPr>
      <w:rFonts w:cs="OpenSymbol"/>
    </w:rPr>
  </w:style>
  <w:style w:type="character" w:customStyle="1" w:styleId="ListLabel106">
    <w:name w:val="ListLabel 106"/>
    <w:qFormat/>
    <w:rsid w:val="005D28CA"/>
    <w:rPr>
      <w:rFonts w:cs="OpenSymbol"/>
    </w:rPr>
  </w:style>
  <w:style w:type="character" w:customStyle="1" w:styleId="ListLabel107">
    <w:name w:val="ListLabel 107"/>
    <w:qFormat/>
    <w:rsid w:val="005D28CA"/>
    <w:rPr>
      <w:rFonts w:cs="OpenSymbol"/>
    </w:rPr>
  </w:style>
  <w:style w:type="character" w:customStyle="1" w:styleId="ListLabel108">
    <w:name w:val="ListLabel 108"/>
    <w:qFormat/>
    <w:rsid w:val="005D28CA"/>
    <w:rPr>
      <w:rFonts w:cs="OpenSymbol"/>
    </w:rPr>
  </w:style>
  <w:style w:type="character" w:customStyle="1" w:styleId="ListLabel109">
    <w:name w:val="ListLabel 109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10">
    <w:name w:val="ListLabel 110"/>
    <w:qFormat/>
    <w:rsid w:val="005D28CA"/>
    <w:rPr>
      <w:rFonts w:cs="OpenSymbol"/>
    </w:rPr>
  </w:style>
  <w:style w:type="character" w:customStyle="1" w:styleId="ListLabel111">
    <w:name w:val="ListLabel 111"/>
    <w:qFormat/>
    <w:rsid w:val="005D28CA"/>
    <w:rPr>
      <w:rFonts w:cs="OpenSymbol"/>
    </w:rPr>
  </w:style>
  <w:style w:type="character" w:customStyle="1" w:styleId="ListLabel112">
    <w:name w:val="ListLabel 112"/>
    <w:qFormat/>
    <w:rsid w:val="005D28CA"/>
    <w:rPr>
      <w:rFonts w:cs="OpenSymbol"/>
    </w:rPr>
  </w:style>
  <w:style w:type="character" w:customStyle="1" w:styleId="ListLabel113">
    <w:name w:val="ListLabel 113"/>
    <w:qFormat/>
    <w:rsid w:val="005D28CA"/>
    <w:rPr>
      <w:rFonts w:cs="OpenSymbol"/>
    </w:rPr>
  </w:style>
  <w:style w:type="character" w:customStyle="1" w:styleId="ListLabel114">
    <w:name w:val="ListLabel 114"/>
    <w:qFormat/>
    <w:rsid w:val="005D28CA"/>
    <w:rPr>
      <w:rFonts w:cs="OpenSymbol"/>
    </w:rPr>
  </w:style>
  <w:style w:type="character" w:customStyle="1" w:styleId="ListLabel115">
    <w:name w:val="ListLabel 115"/>
    <w:qFormat/>
    <w:rsid w:val="005D28CA"/>
    <w:rPr>
      <w:rFonts w:cs="OpenSymbol"/>
    </w:rPr>
  </w:style>
  <w:style w:type="character" w:customStyle="1" w:styleId="ListLabel116">
    <w:name w:val="ListLabel 116"/>
    <w:qFormat/>
    <w:rsid w:val="005D28CA"/>
    <w:rPr>
      <w:rFonts w:cs="OpenSymbol"/>
    </w:rPr>
  </w:style>
  <w:style w:type="character" w:customStyle="1" w:styleId="ListLabel117">
    <w:name w:val="ListLabel 117"/>
    <w:qFormat/>
    <w:rsid w:val="005D28CA"/>
    <w:rPr>
      <w:rFonts w:cs="OpenSymbol"/>
    </w:rPr>
  </w:style>
  <w:style w:type="character" w:customStyle="1" w:styleId="ListLabel118">
    <w:name w:val="ListLabel 118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19">
    <w:name w:val="ListLabel 119"/>
    <w:qFormat/>
    <w:rsid w:val="005D28CA"/>
    <w:rPr>
      <w:rFonts w:cs="OpenSymbol"/>
    </w:rPr>
  </w:style>
  <w:style w:type="character" w:customStyle="1" w:styleId="ListLabel120">
    <w:name w:val="ListLabel 120"/>
    <w:qFormat/>
    <w:rsid w:val="005D28CA"/>
    <w:rPr>
      <w:rFonts w:cs="OpenSymbol"/>
    </w:rPr>
  </w:style>
  <w:style w:type="character" w:customStyle="1" w:styleId="ListLabel121">
    <w:name w:val="ListLabel 121"/>
    <w:qFormat/>
    <w:rsid w:val="005D28CA"/>
    <w:rPr>
      <w:rFonts w:cs="OpenSymbol"/>
    </w:rPr>
  </w:style>
  <w:style w:type="character" w:customStyle="1" w:styleId="ListLabel122">
    <w:name w:val="ListLabel 122"/>
    <w:qFormat/>
    <w:rsid w:val="005D28CA"/>
    <w:rPr>
      <w:rFonts w:cs="OpenSymbol"/>
    </w:rPr>
  </w:style>
  <w:style w:type="character" w:customStyle="1" w:styleId="ListLabel123">
    <w:name w:val="ListLabel 123"/>
    <w:qFormat/>
    <w:rsid w:val="005D28CA"/>
    <w:rPr>
      <w:rFonts w:cs="OpenSymbol"/>
    </w:rPr>
  </w:style>
  <w:style w:type="character" w:customStyle="1" w:styleId="ListLabel124">
    <w:name w:val="ListLabel 124"/>
    <w:qFormat/>
    <w:rsid w:val="005D28CA"/>
    <w:rPr>
      <w:rFonts w:cs="OpenSymbol"/>
    </w:rPr>
  </w:style>
  <w:style w:type="character" w:customStyle="1" w:styleId="ListLabel125">
    <w:name w:val="ListLabel 125"/>
    <w:qFormat/>
    <w:rsid w:val="005D28CA"/>
    <w:rPr>
      <w:rFonts w:cs="OpenSymbol"/>
    </w:rPr>
  </w:style>
  <w:style w:type="character" w:customStyle="1" w:styleId="ListLabel126">
    <w:name w:val="ListLabel 126"/>
    <w:qFormat/>
    <w:rsid w:val="005D28CA"/>
    <w:rPr>
      <w:rFonts w:cs="OpenSymbol"/>
    </w:rPr>
  </w:style>
  <w:style w:type="character" w:customStyle="1" w:styleId="ListLabel127">
    <w:name w:val="ListLabel 127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28">
    <w:name w:val="ListLabel 128"/>
    <w:qFormat/>
    <w:rsid w:val="005D28CA"/>
    <w:rPr>
      <w:rFonts w:cs="OpenSymbol"/>
    </w:rPr>
  </w:style>
  <w:style w:type="character" w:customStyle="1" w:styleId="ListLabel129">
    <w:name w:val="ListLabel 129"/>
    <w:qFormat/>
    <w:rsid w:val="005D28CA"/>
    <w:rPr>
      <w:rFonts w:cs="OpenSymbol"/>
    </w:rPr>
  </w:style>
  <w:style w:type="character" w:customStyle="1" w:styleId="ListLabel130">
    <w:name w:val="ListLabel 130"/>
    <w:qFormat/>
    <w:rsid w:val="005D28CA"/>
    <w:rPr>
      <w:rFonts w:cs="OpenSymbol"/>
    </w:rPr>
  </w:style>
  <w:style w:type="character" w:customStyle="1" w:styleId="ListLabel131">
    <w:name w:val="ListLabel 131"/>
    <w:qFormat/>
    <w:rsid w:val="005D28CA"/>
    <w:rPr>
      <w:rFonts w:cs="OpenSymbol"/>
    </w:rPr>
  </w:style>
  <w:style w:type="character" w:customStyle="1" w:styleId="ListLabel132">
    <w:name w:val="ListLabel 132"/>
    <w:qFormat/>
    <w:rsid w:val="005D28CA"/>
    <w:rPr>
      <w:rFonts w:cs="OpenSymbol"/>
    </w:rPr>
  </w:style>
  <w:style w:type="character" w:customStyle="1" w:styleId="ListLabel133">
    <w:name w:val="ListLabel 133"/>
    <w:qFormat/>
    <w:rsid w:val="005D28CA"/>
    <w:rPr>
      <w:rFonts w:cs="OpenSymbol"/>
    </w:rPr>
  </w:style>
  <w:style w:type="character" w:customStyle="1" w:styleId="ListLabel134">
    <w:name w:val="ListLabel 134"/>
    <w:qFormat/>
    <w:rsid w:val="005D28CA"/>
    <w:rPr>
      <w:rFonts w:cs="OpenSymbol"/>
    </w:rPr>
  </w:style>
  <w:style w:type="character" w:customStyle="1" w:styleId="ListLabel135">
    <w:name w:val="ListLabel 135"/>
    <w:qFormat/>
    <w:rsid w:val="005D28CA"/>
    <w:rPr>
      <w:rFonts w:cs="OpenSymbol"/>
    </w:rPr>
  </w:style>
  <w:style w:type="character" w:customStyle="1" w:styleId="ListLabel136">
    <w:name w:val="ListLabel 136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37">
    <w:name w:val="ListLabel 137"/>
    <w:qFormat/>
    <w:rsid w:val="005D28CA"/>
    <w:rPr>
      <w:rFonts w:cs="OpenSymbol"/>
    </w:rPr>
  </w:style>
  <w:style w:type="character" w:customStyle="1" w:styleId="ListLabel138">
    <w:name w:val="ListLabel 138"/>
    <w:qFormat/>
    <w:rsid w:val="005D28CA"/>
    <w:rPr>
      <w:rFonts w:cs="OpenSymbol"/>
    </w:rPr>
  </w:style>
  <w:style w:type="character" w:customStyle="1" w:styleId="ListLabel139">
    <w:name w:val="ListLabel 139"/>
    <w:qFormat/>
    <w:rsid w:val="005D28CA"/>
    <w:rPr>
      <w:rFonts w:cs="OpenSymbol"/>
    </w:rPr>
  </w:style>
  <w:style w:type="character" w:customStyle="1" w:styleId="ListLabel140">
    <w:name w:val="ListLabel 140"/>
    <w:qFormat/>
    <w:rsid w:val="005D28CA"/>
    <w:rPr>
      <w:rFonts w:cs="OpenSymbol"/>
    </w:rPr>
  </w:style>
  <w:style w:type="character" w:customStyle="1" w:styleId="ListLabel141">
    <w:name w:val="ListLabel 141"/>
    <w:qFormat/>
    <w:rsid w:val="005D28CA"/>
    <w:rPr>
      <w:rFonts w:cs="OpenSymbol"/>
    </w:rPr>
  </w:style>
  <w:style w:type="character" w:customStyle="1" w:styleId="ListLabel142">
    <w:name w:val="ListLabel 142"/>
    <w:qFormat/>
    <w:rsid w:val="005D28CA"/>
    <w:rPr>
      <w:rFonts w:cs="OpenSymbol"/>
    </w:rPr>
  </w:style>
  <w:style w:type="character" w:customStyle="1" w:styleId="ListLabel143">
    <w:name w:val="ListLabel 143"/>
    <w:qFormat/>
    <w:rsid w:val="005D28CA"/>
    <w:rPr>
      <w:rFonts w:cs="OpenSymbol"/>
    </w:rPr>
  </w:style>
  <w:style w:type="character" w:customStyle="1" w:styleId="ListLabel144">
    <w:name w:val="ListLabel 144"/>
    <w:qFormat/>
    <w:rsid w:val="005D28CA"/>
    <w:rPr>
      <w:rFonts w:cs="OpenSymbol"/>
    </w:rPr>
  </w:style>
  <w:style w:type="character" w:customStyle="1" w:styleId="ListLabel145">
    <w:name w:val="ListLabel 145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46">
    <w:name w:val="ListLabel 146"/>
    <w:qFormat/>
    <w:rsid w:val="005D28CA"/>
    <w:rPr>
      <w:rFonts w:cs="OpenSymbol"/>
    </w:rPr>
  </w:style>
  <w:style w:type="character" w:customStyle="1" w:styleId="ListLabel147">
    <w:name w:val="ListLabel 147"/>
    <w:qFormat/>
    <w:rsid w:val="005D28CA"/>
    <w:rPr>
      <w:rFonts w:cs="OpenSymbol"/>
    </w:rPr>
  </w:style>
  <w:style w:type="character" w:customStyle="1" w:styleId="ListLabel148">
    <w:name w:val="ListLabel 148"/>
    <w:qFormat/>
    <w:rsid w:val="005D28CA"/>
    <w:rPr>
      <w:rFonts w:cs="OpenSymbol"/>
    </w:rPr>
  </w:style>
  <w:style w:type="character" w:customStyle="1" w:styleId="ListLabel149">
    <w:name w:val="ListLabel 149"/>
    <w:qFormat/>
    <w:rsid w:val="005D28CA"/>
    <w:rPr>
      <w:rFonts w:cs="OpenSymbol"/>
    </w:rPr>
  </w:style>
  <w:style w:type="character" w:customStyle="1" w:styleId="ListLabel150">
    <w:name w:val="ListLabel 150"/>
    <w:qFormat/>
    <w:rsid w:val="005D28CA"/>
    <w:rPr>
      <w:rFonts w:cs="OpenSymbol"/>
    </w:rPr>
  </w:style>
  <w:style w:type="character" w:customStyle="1" w:styleId="ListLabel151">
    <w:name w:val="ListLabel 151"/>
    <w:qFormat/>
    <w:rsid w:val="005D28CA"/>
    <w:rPr>
      <w:rFonts w:cs="OpenSymbol"/>
    </w:rPr>
  </w:style>
  <w:style w:type="character" w:customStyle="1" w:styleId="ListLabel152">
    <w:name w:val="ListLabel 152"/>
    <w:qFormat/>
    <w:rsid w:val="005D28CA"/>
    <w:rPr>
      <w:rFonts w:cs="OpenSymbol"/>
    </w:rPr>
  </w:style>
  <w:style w:type="character" w:customStyle="1" w:styleId="ListLabel153">
    <w:name w:val="ListLabel 153"/>
    <w:qFormat/>
    <w:rsid w:val="005D28CA"/>
    <w:rPr>
      <w:rFonts w:cs="OpenSymbol"/>
    </w:rPr>
  </w:style>
  <w:style w:type="character" w:customStyle="1" w:styleId="ListLabel154">
    <w:name w:val="ListLabel 154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55">
    <w:name w:val="ListLabel 155"/>
    <w:qFormat/>
    <w:rsid w:val="005D28CA"/>
    <w:rPr>
      <w:rFonts w:cs="OpenSymbol"/>
    </w:rPr>
  </w:style>
  <w:style w:type="character" w:customStyle="1" w:styleId="ListLabel156">
    <w:name w:val="ListLabel 156"/>
    <w:qFormat/>
    <w:rsid w:val="005D28CA"/>
    <w:rPr>
      <w:rFonts w:cs="OpenSymbol"/>
    </w:rPr>
  </w:style>
  <w:style w:type="character" w:customStyle="1" w:styleId="ListLabel157">
    <w:name w:val="ListLabel 157"/>
    <w:qFormat/>
    <w:rsid w:val="005D28CA"/>
    <w:rPr>
      <w:rFonts w:cs="OpenSymbol"/>
    </w:rPr>
  </w:style>
  <w:style w:type="character" w:customStyle="1" w:styleId="ListLabel158">
    <w:name w:val="ListLabel 158"/>
    <w:qFormat/>
    <w:rsid w:val="005D28CA"/>
    <w:rPr>
      <w:rFonts w:cs="OpenSymbol"/>
    </w:rPr>
  </w:style>
  <w:style w:type="character" w:customStyle="1" w:styleId="ListLabel159">
    <w:name w:val="ListLabel 159"/>
    <w:qFormat/>
    <w:rsid w:val="005D28CA"/>
    <w:rPr>
      <w:rFonts w:cs="OpenSymbol"/>
    </w:rPr>
  </w:style>
  <w:style w:type="character" w:customStyle="1" w:styleId="ListLabel160">
    <w:name w:val="ListLabel 160"/>
    <w:qFormat/>
    <w:rsid w:val="005D28CA"/>
    <w:rPr>
      <w:rFonts w:cs="OpenSymbol"/>
    </w:rPr>
  </w:style>
  <w:style w:type="character" w:customStyle="1" w:styleId="ListLabel161">
    <w:name w:val="ListLabel 161"/>
    <w:qFormat/>
    <w:rsid w:val="005D28CA"/>
    <w:rPr>
      <w:rFonts w:cs="OpenSymbol"/>
    </w:rPr>
  </w:style>
  <w:style w:type="character" w:customStyle="1" w:styleId="ListLabel162">
    <w:name w:val="ListLabel 162"/>
    <w:qFormat/>
    <w:rsid w:val="005D28CA"/>
    <w:rPr>
      <w:rFonts w:cs="OpenSymbol"/>
    </w:rPr>
  </w:style>
  <w:style w:type="character" w:customStyle="1" w:styleId="ListLabel163">
    <w:name w:val="ListLabel 163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64">
    <w:name w:val="ListLabel 164"/>
    <w:qFormat/>
    <w:rsid w:val="005D28CA"/>
    <w:rPr>
      <w:rFonts w:cs="OpenSymbol"/>
    </w:rPr>
  </w:style>
  <w:style w:type="character" w:customStyle="1" w:styleId="ListLabel165">
    <w:name w:val="ListLabel 165"/>
    <w:qFormat/>
    <w:rsid w:val="005D28CA"/>
    <w:rPr>
      <w:rFonts w:cs="OpenSymbol"/>
    </w:rPr>
  </w:style>
  <w:style w:type="character" w:customStyle="1" w:styleId="ListLabel166">
    <w:name w:val="ListLabel 166"/>
    <w:qFormat/>
    <w:rsid w:val="005D28CA"/>
    <w:rPr>
      <w:rFonts w:cs="OpenSymbol"/>
    </w:rPr>
  </w:style>
  <w:style w:type="character" w:customStyle="1" w:styleId="ListLabel167">
    <w:name w:val="ListLabel 167"/>
    <w:qFormat/>
    <w:rsid w:val="005D28CA"/>
    <w:rPr>
      <w:rFonts w:cs="OpenSymbol"/>
    </w:rPr>
  </w:style>
  <w:style w:type="character" w:customStyle="1" w:styleId="ListLabel168">
    <w:name w:val="ListLabel 168"/>
    <w:qFormat/>
    <w:rsid w:val="005D28CA"/>
    <w:rPr>
      <w:rFonts w:cs="OpenSymbol"/>
    </w:rPr>
  </w:style>
  <w:style w:type="character" w:customStyle="1" w:styleId="ListLabel169">
    <w:name w:val="ListLabel 169"/>
    <w:qFormat/>
    <w:rsid w:val="005D28CA"/>
    <w:rPr>
      <w:rFonts w:cs="OpenSymbol"/>
    </w:rPr>
  </w:style>
  <w:style w:type="character" w:customStyle="1" w:styleId="ListLabel170">
    <w:name w:val="ListLabel 170"/>
    <w:qFormat/>
    <w:rsid w:val="005D28CA"/>
    <w:rPr>
      <w:rFonts w:cs="OpenSymbol"/>
    </w:rPr>
  </w:style>
  <w:style w:type="character" w:customStyle="1" w:styleId="ListLabel171">
    <w:name w:val="ListLabel 171"/>
    <w:qFormat/>
    <w:rsid w:val="005D28CA"/>
    <w:rPr>
      <w:rFonts w:cs="OpenSymbol"/>
    </w:rPr>
  </w:style>
  <w:style w:type="character" w:customStyle="1" w:styleId="ListLabel172">
    <w:name w:val="ListLabel 172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73">
    <w:name w:val="ListLabel 173"/>
    <w:qFormat/>
    <w:rsid w:val="005D28CA"/>
    <w:rPr>
      <w:rFonts w:cs="OpenSymbol"/>
    </w:rPr>
  </w:style>
  <w:style w:type="character" w:customStyle="1" w:styleId="ListLabel174">
    <w:name w:val="ListLabel 174"/>
    <w:qFormat/>
    <w:rsid w:val="005D28CA"/>
    <w:rPr>
      <w:rFonts w:cs="OpenSymbol"/>
    </w:rPr>
  </w:style>
  <w:style w:type="character" w:customStyle="1" w:styleId="ListLabel175">
    <w:name w:val="ListLabel 175"/>
    <w:qFormat/>
    <w:rsid w:val="005D28CA"/>
    <w:rPr>
      <w:rFonts w:cs="OpenSymbol"/>
    </w:rPr>
  </w:style>
  <w:style w:type="character" w:customStyle="1" w:styleId="ListLabel176">
    <w:name w:val="ListLabel 176"/>
    <w:qFormat/>
    <w:rsid w:val="005D28CA"/>
    <w:rPr>
      <w:rFonts w:cs="OpenSymbol"/>
    </w:rPr>
  </w:style>
  <w:style w:type="character" w:customStyle="1" w:styleId="ListLabel177">
    <w:name w:val="ListLabel 177"/>
    <w:qFormat/>
    <w:rsid w:val="005D28CA"/>
    <w:rPr>
      <w:rFonts w:cs="OpenSymbol"/>
    </w:rPr>
  </w:style>
  <w:style w:type="character" w:customStyle="1" w:styleId="ListLabel178">
    <w:name w:val="ListLabel 178"/>
    <w:qFormat/>
    <w:rsid w:val="005D28CA"/>
    <w:rPr>
      <w:rFonts w:cs="OpenSymbol"/>
    </w:rPr>
  </w:style>
  <w:style w:type="character" w:customStyle="1" w:styleId="ListLabel179">
    <w:name w:val="ListLabel 179"/>
    <w:qFormat/>
    <w:rsid w:val="005D28CA"/>
    <w:rPr>
      <w:rFonts w:cs="OpenSymbol"/>
    </w:rPr>
  </w:style>
  <w:style w:type="character" w:customStyle="1" w:styleId="ListLabel180">
    <w:name w:val="ListLabel 180"/>
    <w:qFormat/>
    <w:rsid w:val="005D28CA"/>
    <w:rPr>
      <w:rFonts w:cs="OpenSymbol"/>
    </w:rPr>
  </w:style>
  <w:style w:type="character" w:customStyle="1" w:styleId="ListLabel181">
    <w:name w:val="ListLabel 181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82">
    <w:name w:val="ListLabel 182"/>
    <w:qFormat/>
    <w:rsid w:val="005D28CA"/>
    <w:rPr>
      <w:rFonts w:cs="OpenSymbol"/>
    </w:rPr>
  </w:style>
  <w:style w:type="character" w:customStyle="1" w:styleId="ListLabel183">
    <w:name w:val="ListLabel 183"/>
    <w:qFormat/>
    <w:rsid w:val="005D28CA"/>
    <w:rPr>
      <w:rFonts w:cs="OpenSymbol"/>
    </w:rPr>
  </w:style>
  <w:style w:type="character" w:customStyle="1" w:styleId="ListLabel184">
    <w:name w:val="ListLabel 184"/>
    <w:qFormat/>
    <w:rsid w:val="005D28CA"/>
    <w:rPr>
      <w:rFonts w:cs="OpenSymbol"/>
    </w:rPr>
  </w:style>
  <w:style w:type="character" w:customStyle="1" w:styleId="ListLabel185">
    <w:name w:val="ListLabel 185"/>
    <w:qFormat/>
    <w:rsid w:val="005D28CA"/>
    <w:rPr>
      <w:rFonts w:cs="OpenSymbol"/>
    </w:rPr>
  </w:style>
  <w:style w:type="character" w:customStyle="1" w:styleId="ListLabel186">
    <w:name w:val="ListLabel 186"/>
    <w:qFormat/>
    <w:rsid w:val="005D28CA"/>
    <w:rPr>
      <w:rFonts w:cs="OpenSymbol"/>
    </w:rPr>
  </w:style>
  <w:style w:type="character" w:customStyle="1" w:styleId="ListLabel187">
    <w:name w:val="ListLabel 187"/>
    <w:qFormat/>
    <w:rsid w:val="005D28CA"/>
    <w:rPr>
      <w:rFonts w:cs="OpenSymbol"/>
    </w:rPr>
  </w:style>
  <w:style w:type="character" w:customStyle="1" w:styleId="ListLabel188">
    <w:name w:val="ListLabel 188"/>
    <w:qFormat/>
    <w:rsid w:val="005D28CA"/>
    <w:rPr>
      <w:rFonts w:cs="OpenSymbol"/>
    </w:rPr>
  </w:style>
  <w:style w:type="character" w:customStyle="1" w:styleId="ListLabel189">
    <w:name w:val="ListLabel 189"/>
    <w:qFormat/>
    <w:rsid w:val="005D28CA"/>
    <w:rPr>
      <w:rFonts w:cs="OpenSymbol"/>
    </w:rPr>
  </w:style>
  <w:style w:type="character" w:customStyle="1" w:styleId="ListLabel190">
    <w:name w:val="ListLabel 190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191">
    <w:name w:val="ListLabel 191"/>
    <w:qFormat/>
    <w:rsid w:val="005D28CA"/>
    <w:rPr>
      <w:rFonts w:cs="OpenSymbol"/>
    </w:rPr>
  </w:style>
  <w:style w:type="character" w:customStyle="1" w:styleId="ListLabel192">
    <w:name w:val="ListLabel 192"/>
    <w:qFormat/>
    <w:rsid w:val="005D28CA"/>
    <w:rPr>
      <w:rFonts w:cs="OpenSymbol"/>
    </w:rPr>
  </w:style>
  <w:style w:type="character" w:customStyle="1" w:styleId="ListLabel193">
    <w:name w:val="ListLabel 193"/>
    <w:qFormat/>
    <w:rsid w:val="005D28CA"/>
    <w:rPr>
      <w:rFonts w:cs="OpenSymbol"/>
    </w:rPr>
  </w:style>
  <w:style w:type="character" w:customStyle="1" w:styleId="ListLabel194">
    <w:name w:val="ListLabel 194"/>
    <w:qFormat/>
    <w:rsid w:val="005D28CA"/>
    <w:rPr>
      <w:rFonts w:cs="OpenSymbol"/>
    </w:rPr>
  </w:style>
  <w:style w:type="character" w:customStyle="1" w:styleId="ListLabel195">
    <w:name w:val="ListLabel 195"/>
    <w:qFormat/>
    <w:rsid w:val="005D28CA"/>
    <w:rPr>
      <w:rFonts w:cs="OpenSymbol"/>
    </w:rPr>
  </w:style>
  <w:style w:type="character" w:customStyle="1" w:styleId="ListLabel196">
    <w:name w:val="ListLabel 196"/>
    <w:qFormat/>
    <w:rsid w:val="005D28CA"/>
    <w:rPr>
      <w:rFonts w:cs="OpenSymbol"/>
    </w:rPr>
  </w:style>
  <w:style w:type="character" w:customStyle="1" w:styleId="ListLabel197">
    <w:name w:val="ListLabel 197"/>
    <w:qFormat/>
    <w:rsid w:val="005D28CA"/>
    <w:rPr>
      <w:rFonts w:cs="OpenSymbol"/>
    </w:rPr>
  </w:style>
  <w:style w:type="character" w:customStyle="1" w:styleId="ListLabel198">
    <w:name w:val="ListLabel 198"/>
    <w:qFormat/>
    <w:rsid w:val="005D28CA"/>
    <w:rPr>
      <w:rFonts w:cs="OpenSymbol"/>
    </w:rPr>
  </w:style>
  <w:style w:type="character" w:customStyle="1" w:styleId="ListLabel199">
    <w:name w:val="ListLabel 199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00">
    <w:name w:val="ListLabel 200"/>
    <w:qFormat/>
    <w:rsid w:val="005D28CA"/>
    <w:rPr>
      <w:rFonts w:cs="OpenSymbol"/>
    </w:rPr>
  </w:style>
  <w:style w:type="character" w:customStyle="1" w:styleId="ListLabel201">
    <w:name w:val="ListLabel 201"/>
    <w:qFormat/>
    <w:rsid w:val="005D28CA"/>
    <w:rPr>
      <w:rFonts w:cs="OpenSymbol"/>
    </w:rPr>
  </w:style>
  <w:style w:type="character" w:customStyle="1" w:styleId="ListLabel202">
    <w:name w:val="ListLabel 202"/>
    <w:qFormat/>
    <w:rsid w:val="005D28CA"/>
    <w:rPr>
      <w:rFonts w:cs="OpenSymbol"/>
    </w:rPr>
  </w:style>
  <w:style w:type="character" w:customStyle="1" w:styleId="ListLabel203">
    <w:name w:val="ListLabel 203"/>
    <w:qFormat/>
    <w:rsid w:val="005D28CA"/>
    <w:rPr>
      <w:rFonts w:cs="OpenSymbol"/>
    </w:rPr>
  </w:style>
  <w:style w:type="character" w:customStyle="1" w:styleId="ListLabel204">
    <w:name w:val="ListLabel 204"/>
    <w:qFormat/>
    <w:rsid w:val="005D28CA"/>
    <w:rPr>
      <w:rFonts w:cs="OpenSymbol"/>
    </w:rPr>
  </w:style>
  <w:style w:type="character" w:customStyle="1" w:styleId="ListLabel205">
    <w:name w:val="ListLabel 205"/>
    <w:qFormat/>
    <w:rsid w:val="005D28CA"/>
    <w:rPr>
      <w:rFonts w:cs="OpenSymbol"/>
    </w:rPr>
  </w:style>
  <w:style w:type="character" w:customStyle="1" w:styleId="ListLabel206">
    <w:name w:val="ListLabel 206"/>
    <w:qFormat/>
    <w:rsid w:val="005D28CA"/>
    <w:rPr>
      <w:rFonts w:cs="OpenSymbol"/>
    </w:rPr>
  </w:style>
  <w:style w:type="character" w:customStyle="1" w:styleId="ListLabel207">
    <w:name w:val="ListLabel 207"/>
    <w:qFormat/>
    <w:rsid w:val="005D28CA"/>
    <w:rPr>
      <w:rFonts w:cs="OpenSymbol"/>
    </w:rPr>
  </w:style>
  <w:style w:type="character" w:customStyle="1" w:styleId="ListLabel208">
    <w:name w:val="ListLabel 208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09">
    <w:name w:val="ListLabel 209"/>
    <w:qFormat/>
    <w:rsid w:val="005D28CA"/>
    <w:rPr>
      <w:rFonts w:cs="OpenSymbol"/>
    </w:rPr>
  </w:style>
  <w:style w:type="character" w:customStyle="1" w:styleId="ListLabel210">
    <w:name w:val="ListLabel 210"/>
    <w:qFormat/>
    <w:rsid w:val="005D28CA"/>
    <w:rPr>
      <w:rFonts w:cs="OpenSymbol"/>
    </w:rPr>
  </w:style>
  <w:style w:type="character" w:customStyle="1" w:styleId="ListLabel211">
    <w:name w:val="ListLabel 211"/>
    <w:qFormat/>
    <w:rsid w:val="005D28CA"/>
    <w:rPr>
      <w:rFonts w:cs="OpenSymbol"/>
    </w:rPr>
  </w:style>
  <w:style w:type="character" w:customStyle="1" w:styleId="ListLabel212">
    <w:name w:val="ListLabel 212"/>
    <w:qFormat/>
    <w:rsid w:val="005D28CA"/>
    <w:rPr>
      <w:rFonts w:cs="OpenSymbol"/>
    </w:rPr>
  </w:style>
  <w:style w:type="character" w:customStyle="1" w:styleId="ListLabel213">
    <w:name w:val="ListLabel 213"/>
    <w:qFormat/>
    <w:rsid w:val="005D28CA"/>
    <w:rPr>
      <w:rFonts w:cs="OpenSymbol"/>
    </w:rPr>
  </w:style>
  <w:style w:type="character" w:customStyle="1" w:styleId="ListLabel214">
    <w:name w:val="ListLabel 214"/>
    <w:qFormat/>
    <w:rsid w:val="005D28CA"/>
    <w:rPr>
      <w:rFonts w:cs="OpenSymbol"/>
    </w:rPr>
  </w:style>
  <w:style w:type="character" w:customStyle="1" w:styleId="ListLabel215">
    <w:name w:val="ListLabel 215"/>
    <w:qFormat/>
    <w:rsid w:val="005D28CA"/>
    <w:rPr>
      <w:rFonts w:cs="OpenSymbol"/>
    </w:rPr>
  </w:style>
  <w:style w:type="character" w:customStyle="1" w:styleId="ListLabel216">
    <w:name w:val="ListLabel 216"/>
    <w:qFormat/>
    <w:rsid w:val="005D28CA"/>
    <w:rPr>
      <w:rFonts w:cs="OpenSymbol"/>
    </w:rPr>
  </w:style>
  <w:style w:type="character" w:customStyle="1" w:styleId="ListLabel217">
    <w:name w:val="ListLabel 217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18">
    <w:name w:val="ListLabel 218"/>
    <w:qFormat/>
    <w:rsid w:val="005D28CA"/>
    <w:rPr>
      <w:rFonts w:cs="OpenSymbol"/>
    </w:rPr>
  </w:style>
  <w:style w:type="character" w:customStyle="1" w:styleId="ListLabel219">
    <w:name w:val="ListLabel 219"/>
    <w:qFormat/>
    <w:rsid w:val="005D28CA"/>
    <w:rPr>
      <w:rFonts w:cs="OpenSymbol"/>
    </w:rPr>
  </w:style>
  <w:style w:type="character" w:customStyle="1" w:styleId="ListLabel220">
    <w:name w:val="ListLabel 220"/>
    <w:qFormat/>
    <w:rsid w:val="005D28CA"/>
    <w:rPr>
      <w:rFonts w:cs="OpenSymbol"/>
    </w:rPr>
  </w:style>
  <w:style w:type="character" w:customStyle="1" w:styleId="ListLabel221">
    <w:name w:val="ListLabel 221"/>
    <w:qFormat/>
    <w:rsid w:val="005D28CA"/>
    <w:rPr>
      <w:rFonts w:cs="OpenSymbol"/>
    </w:rPr>
  </w:style>
  <w:style w:type="character" w:customStyle="1" w:styleId="ListLabel222">
    <w:name w:val="ListLabel 222"/>
    <w:qFormat/>
    <w:rsid w:val="005D28CA"/>
    <w:rPr>
      <w:rFonts w:cs="OpenSymbol"/>
    </w:rPr>
  </w:style>
  <w:style w:type="character" w:customStyle="1" w:styleId="ListLabel223">
    <w:name w:val="ListLabel 223"/>
    <w:qFormat/>
    <w:rsid w:val="005D28CA"/>
    <w:rPr>
      <w:rFonts w:cs="OpenSymbol"/>
    </w:rPr>
  </w:style>
  <w:style w:type="character" w:customStyle="1" w:styleId="ListLabel224">
    <w:name w:val="ListLabel 224"/>
    <w:qFormat/>
    <w:rsid w:val="005D28CA"/>
    <w:rPr>
      <w:rFonts w:cs="OpenSymbol"/>
    </w:rPr>
  </w:style>
  <w:style w:type="character" w:customStyle="1" w:styleId="ListLabel225">
    <w:name w:val="ListLabel 225"/>
    <w:qFormat/>
    <w:rsid w:val="005D28CA"/>
    <w:rPr>
      <w:rFonts w:cs="OpenSymbol"/>
    </w:rPr>
  </w:style>
  <w:style w:type="character" w:customStyle="1" w:styleId="ListLabel226">
    <w:name w:val="ListLabel 226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27">
    <w:name w:val="ListLabel 227"/>
    <w:qFormat/>
    <w:rsid w:val="005D28CA"/>
    <w:rPr>
      <w:rFonts w:cs="OpenSymbol"/>
    </w:rPr>
  </w:style>
  <w:style w:type="character" w:customStyle="1" w:styleId="ListLabel228">
    <w:name w:val="ListLabel 228"/>
    <w:qFormat/>
    <w:rsid w:val="005D28CA"/>
    <w:rPr>
      <w:rFonts w:cs="OpenSymbol"/>
    </w:rPr>
  </w:style>
  <w:style w:type="character" w:customStyle="1" w:styleId="ListLabel229">
    <w:name w:val="ListLabel 229"/>
    <w:qFormat/>
    <w:rsid w:val="005D28CA"/>
    <w:rPr>
      <w:rFonts w:cs="OpenSymbol"/>
    </w:rPr>
  </w:style>
  <w:style w:type="character" w:customStyle="1" w:styleId="ListLabel230">
    <w:name w:val="ListLabel 230"/>
    <w:qFormat/>
    <w:rsid w:val="005D28CA"/>
    <w:rPr>
      <w:rFonts w:cs="OpenSymbol"/>
    </w:rPr>
  </w:style>
  <w:style w:type="character" w:customStyle="1" w:styleId="ListLabel231">
    <w:name w:val="ListLabel 231"/>
    <w:qFormat/>
    <w:rsid w:val="005D28CA"/>
    <w:rPr>
      <w:rFonts w:cs="OpenSymbol"/>
    </w:rPr>
  </w:style>
  <w:style w:type="character" w:customStyle="1" w:styleId="ListLabel232">
    <w:name w:val="ListLabel 232"/>
    <w:qFormat/>
    <w:rsid w:val="005D28CA"/>
    <w:rPr>
      <w:rFonts w:cs="OpenSymbol"/>
    </w:rPr>
  </w:style>
  <w:style w:type="character" w:customStyle="1" w:styleId="ListLabel233">
    <w:name w:val="ListLabel 233"/>
    <w:qFormat/>
    <w:rsid w:val="005D28CA"/>
    <w:rPr>
      <w:rFonts w:cs="OpenSymbol"/>
    </w:rPr>
  </w:style>
  <w:style w:type="character" w:customStyle="1" w:styleId="ListLabel234">
    <w:name w:val="ListLabel 234"/>
    <w:qFormat/>
    <w:rsid w:val="005D28CA"/>
    <w:rPr>
      <w:rFonts w:cs="OpenSymbol"/>
    </w:rPr>
  </w:style>
  <w:style w:type="character" w:customStyle="1" w:styleId="ListLabel235">
    <w:name w:val="ListLabel 235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36">
    <w:name w:val="ListLabel 236"/>
    <w:qFormat/>
    <w:rsid w:val="005D28CA"/>
    <w:rPr>
      <w:rFonts w:cs="OpenSymbol"/>
    </w:rPr>
  </w:style>
  <w:style w:type="character" w:customStyle="1" w:styleId="ListLabel237">
    <w:name w:val="ListLabel 237"/>
    <w:qFormat/>
    <w:rsid w:val="005D28CA"/>
    <w:rPr>
      <w:rFonts w:cs="OpenSymbol"/>
    </w:rPr>
  </w:style>
  <w:style w:type="character" w:customStyle="1" w:styleId="ListLabel238">
    <w:name w:val="ListLabel 238"/>
    <w:qFormat/>
    <w:rsid w:val="005D28CA"/>
    <w:rPr>
      <w:rFonts w:cs="OpenSymbol"/>
    </w:rPr>
  </w:style>
  <w:style w:type="character" w:customStyle="1" w:styleId="ListLabel239">
    <w:name w:val="ListLabel 239"/>
    <w:qFormat/>
    <w:rsid w:val="005D28CA"/>
    <w:rPr>
      <w:rFonts w:cs="OpenSymbol"/>
    </w:rPr>
  </w:style>
  <w:style w:type="character" w:customStyle="1" w:styleId="ListLabel240">
    <w:name w:val="ListLabel 240"/>
    <w:qFormat/>
    <w:rsid w:val="005D28CA"/>
    <w:rPr>
      <w:rFonts w:cs="OpenSymbol"/>
    </w:rPr>
  </w:style>
  <w:style w:type="character" w:customStyle="1" w:styleId="ListLabel241">
    <w:name w:val="ListLabel 241"/>
    <w:qFormat/>
    <w:rsid w:val="005D28CA"/>
    <w:rPr>
      <w:rFonts w:cs="OpenSymbol"/>
    </w:rPr>
  </w:style>
  <w:style w:type="character" w:customStyle="1" w:styleId="ListLabel242">
    <w:name w:val="ListLabel 242"/>
    <w:qFormat/>
    <w:rsid w:val="005D28CA"/>
    <w:rPr>
      <w:rFonts w:cs="OpenSymbol"/>
    </w:rPr>
  </w:style>
  <w:style w:type="character" w:customStyle="1" w:styleId="ListLabel243">
    <w:name w:val="ListLabel 243"/>
    <w:qFormat/>
    <w:rsid w:val="005D28CA"/>
    <w:rPr>
      <w:rFonts w:cs="OpenSymbol"/>
    </w:rPr>
  </w:style>
  <w:style w:type="character" w:customStyle="1" w:styleId="ListLabel244">
    <w:name w:val="ListLabel 244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45">
    <w:name w:val="ListLabel 245"/>
    <w:qFormat/>
    <w:rsid w:val="005D28CA"/>
    <w:rPr>
      <w:rFonts w:cs="OpenSymbol"/>
    </w:rPr>
  </w:style>
  <w:style w:type="character" w:customStyle="1" w:styleId="ListLabel246">
    <w:name w:val="ListLabel 246"/>
    <w:qFormat/>
    <w:rsid w:val="005D28CA"/>
    <w:rPr>
      <w:rFonts w:cs="OpenSymbol"/>
    </w:rPr>
  </w:style>
  <w:style w:type="character" w:customStyle="1" w:styleId="ListLabel247">
    <w:name w:val="ListLabel 247"/>
    <w:qFormat/>
    <w:rsid w:val="005D28CA"/>
    <w:rPr>
      <w:rFonts w:cs="OpenSymbol"/>
    </w:rPr>
  </w:style>
  <w:style w:type="character" w:customStyle="1" w:styleId="ListLabel248">
    <w:name w:val="ListLabel 248"/>
    <w:qFormat/>
    <w:rsid w:val="005D28CA"/>
    <w:rPr>
      <w:rFonts w:cs="OpenSymbol"/>
    </w:rPr>
  </w:style>
  <w:style w:type="character" w:customStyle="1" w:styleId="ListLabel249">
    <w:name w:val="ListLabel 249"/>
    <w:qFormat/>
    <w:rsid w:val="005D28CA"/>
    <w:rPr>
      <w:rFonts w:cs="OpenSymbol"/>
    </w:rPr>
  </w:style>
  <w:style w:type="character" w:customStyle="1" w:styleId="ListLabel250">
    <w:name w:val="ListLabel 250"/>
    <w:qFormat/>
    <w:rsid w:val="005D28CA"/>
    <w:rPr>
      <w:rFonts w:cs="OpenSymbol"/>
    </w:rPr>
  </w:style>
  <w:style w:type="character" w:customStyle="1" w:styleId="ListLabel251">
    <w:name w:val="ListLabel 251"/>
    <w:qFormat/>
    <w:rsid w:val="005D28CA"/>
    <w:rPr>
      <w:rFonts w:cs="OpenSymbol"/>
    </w:rPr>
  </w:style>
  <w:style w:type="character" w:customStyle="1" w:styleId="ListLabel252">
    <w:name w:val="ListLabel 252"/>
    <w:qFormat/>
    <w:rsid w:val="005D28CA"/>
    <w:rPr>
      <w:rFonts w:cs="OpenSymbol"/>
    </w:rPr>
  </w:style>
  <w:style w:type="character" w:customStyle="1" w:styleId="ListLabel253">
    <w:name w:val="ListLabel 253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54">
    <w:name w:val="ListLabel 254"/>
    <w:qFormat/>
    <w:rsid w:val="005D28CA"/>
    <w:rPr>
      <w:rFonts w:cs="OpenSymbol"/>
    </w:rPr>
  </w:style>
  <w:style w:type="character" w:customStyle="1" w:styleId="ListLabel255">
    <w:name w:val="ListLabel 255"/>
    <w:qFormat/>
    <w:rsid w:val="005D28CA"/>
    <w:rPr>
      <w:rFonts w:cs="OpenSymbol"/>
    </w:rPr>
  </w:style>
  <w:style w:type="character" w:customStyle="1" w:styleId="ListLabel256">
    <w:name w:val="ListLabel 256"/>
    <w:qFormat/>
    <w:rsid w:val="005D28CA"/>
    <w:rPr>
      <w:rFonts w:cs="OpenSymbol"/>
    </w:rPr>
  </w:style>
  <w:style w:type="character" w:customStyle="1" w:styleId="ListLabel257">
    <w:name w:val="ListLabel 257"/>
    <w:qFormat/>
    <w:rsid w:val="005D28CA"/>
    <w:rPr>
      <w:rFonts w:cs="OpenSymbol"/>
    </w:rPr>
  </w:style>
  <w:style w:type="character" w:customStyle="1" w:styleId="ListLabel258">
    <w:name w:val="ListLabel 258"/>
    <w:qFormat/>
    <w:rsid w:val="005D28CA"/>
    <w:rPr>
      <w:rFonts w:cs="OpenSymbol"/>
    </w:rPr>
  </w:style>
  <w:style w:type="character" w:customStyle="1" w:styleId="ListLabel259">
    <w:name w:val="ListLabel 259"/>
    <w:qFormat/>
    <w:rsid w:val="005D28CA"/>
    <w:rPr>
      <w:rFonts w:cs="OpenSymbol"/>
    </w:rPr>
  </w:style>
  <w:style w:type="character" w:customStyle="1" w:styleId="ListLabel260">
    <w:name w:val="ListLabel 260"/>
    <w:qFormat/>
    <w:rsid w:val="005D28CA"/>
    <w:rPr>
      <w:rFonts w:cs="OpenSymbol"/>
    </w:rPr>
  </w:style>
  <w:style w:type="character" w:customStyle="1" w:styleId="ListLabel261">
    <w:name w:val="ListLabel 261"/>
    <w:qFormat/>
    <w:rsid w:val="005D28CA"/>
    <w:rPr>
      <w:rFonts w:cs="OpenSymbol"/>
    </w:rPr>
  </w:style>
  <w:style w:type="character" w:customStyle="1" w:styleId="ListLabel262">
    <w:name w:val="ListLabel 262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63">
    <w:name w:val="ListLabel 263"/>
    <w:qFormat/>
    <w:rsid w:val="005D28CA"/>
    <w:rPr>
      <w:rFonts w:cs="OpenSymbol"/>
    </w:rPr>
  </w:style>
  <w:style w:type="character" w:customStyle="1" w:styleId="ListLabel264">
    <w:name w:val="ListLabel 264"/>
    <w:qFormat/>
    <w:rsid w:val="005D28CA"/>
    <w:rPr>
      <w:rFonts w:cs="OpenSymbol"/>
    </w:rPr>
  </w:style>
  <w:style w:type="character" w:customStyle="1" w:styleId="ListLabel265">
    <w:name w:val="ListLabel 265"/>
    <w:qFormat/>
    <w:rsid w:val="005D28CA"/>
    <w:rPr>
      <w:rFonts w:cs="OpenSymbol"/>
    </w:rPr>
  </w:style>
  <w:style w:type="character" w:customStyle="1" w:styleId="ListLabel266">
    <w:name w:val="ListLabel 266"/>
    <w:qFormat/>
    <w:rsid w:val="005D28CA"/>
    <w:rPr>
      <w:rFonts w:cs="OpenSymbol"/>
    </w:rPr>
  </w:style>
  <w:style w:type="character" w:customStyle="1" w:styleId="ListLabel267">
    <w:name w:val="ListLabel 267"/>
    <w:qFormat/>
    <w:rsid w:val="005D28CA"/>
    <w:rPr>
      <w:rFonts w:cs="OpenSymbol"/>
    </w:rPr>
  </w:style>
  <w:style w:type="character" w:customStyle="1" w:styleId="ListLabel268">
    <w:name w:val="ListLabel 268"/>
    <w:qFormat/>
    <w:rsid w:val="005D28CA"/>
    <w:rPr>
      <w:rFonts w:cs="OpenSymbol"/>
    </w:rPr>
  </w:style>
  <w:style w:type="character" w:customStyle="1" w:styleId="ListLabel269">
    <w:name w:val="ListLabel 269"/>
    <w:qFormat/>
    <w:rsid w:val="005D28CA"/>
    <w:rPr>
      <w:rFonts w:cs="OpenSymbol"/>
    </w:rPr>
  </w:style>
  <w:style w:type="character" w:customStyle="1" w:styleId="ListLabel270">
    <w:name w:val="ListLabel 270"/>
    <w:qFormat/>
    <w:rsid w:val="005D28CA"/>
    <w:rPr>
      <w:rFonts w:cs="OpenSymbol"/>
    </w:rPr>
  </w:style>
  <w:style w:type="character" w:customStyle="1" w:styleId="ListLabel271">
    <w:name w:val="ListLabel 271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72">
    <w:name w:val="ListLabel 272"/>
    <w:qFormat/>
    <w:rsid w:val="005D28CA"/>
    <w:rPr>
      <w:rFonts w:cs="OpenSymbol"/>
    </w:rPr>
  </w:style>
  <w:style w:type="character" w:customStyle="1" w:styleId="ListLabel273">
    <w:name w:val="ListLabel 273"/>
    <w:qFormat/>
    <w:rsid w:val="005D28CA"/>
    <w:rPr>
      <w:rFonts w:cs="OpenSymbol"/>
    </w:rPr>
  </w:style>
  <w:style w:type="character" w:customStyle="1" w:styleId="ListLabel274">
    <w:name w:val="ListLabel 274"/>
    <w:qFormat/>
    <w:rsid w:val="005D28CA"/>
    <w:rPr>
      <w:rFonts w:cs="OpenSymbol"/>
    </w:rPr>
  </w:style>
  <w:style w:type="character" w:customStyle="1" w:styleId="ListLabel275">
    <w:name w:val="ListLabel 275"/>
    <w:qFormat/>
    <w:rsid w:val="005D28CA"/>
    <w:rPr>
      <w:rFonts w:cs="OpenSymbol"/>
    </w:rPr>
  </w:style>
  <w:style w:type="character" w:customStyle="1" w:styleId="ListLabel276">
    <w:name w:val="ListLabel 276"/>
    <w:qFormat/>
    <w:rsid w:val="005D28CA"/>
    <w:rPr>
      <w:rFonts w:cs="OpenSymbol"/>
    </w:rPr>
  </w:style>
  <w:style w:type="character" w:customStyle="1" w:styleId="ListLabel277">
    <w:name w:val="ListLabel 277"/>
    <w:qFormat/>
    <w:rsid w:val="005D28CA"/>
    <w:rPr>
      <w:rFonts w:cs="OpenSymbol"/>
    </w:rPr>
  </w:style>
  <w:style w:type="character" w:customStyle="1" w:styleId="ListLabel278">
    <w:name w:val="ListLabel 278"/>
    <w:qFormat/>
    <w:rsid w:val="005D28CA"/>
    <w:rPr>
      <w:rFonts w:cs="OpenSymbol"/>
    </w:rPr>
  </w:style>
  <w:style w:type="character" w:customStyle="1" w:styleId="ListLabel279">
    <w:name w:val="ListLabel 279"/>
    <w:qFormat/>
    <w:rsid w:val="005D28CA"/>
    <w:rPr>
      <w:rFonts w:cs="OpenSymbol"/>
    </w:rPr>
  </w:style>
  <w:style w:type="character" w:customStyle="1" w:styleId="ListLabel280">
    <w:name w:val="ListLabel 280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81">
    <w:name w:val="ListLabel 281"/>
    <w:qFormat/>
    <w:rsid w:val="005D28CA"/>
    <w:rPr>
      <w:rFonts w:cs="OpenSymbol"/>
    </w:rPr>
  </w:style>
  <w:style w:type="character" w:customStyle="1" w:styleId="ListLabel282">
    <w:name w:val="ListLabel 282"/>
    <w:qFormat/>
    <w:rsid w:val="005D28CA"/>
    <w:rPr>
      <w:rFonts w:cs="OpenSymbol"/>
    </w:rPr>
  </w:style>
  <w:style w:type="character" w:customStyle="1" w:styleId="ListLabel283">
    <w:name w:val="ListLabel 283"/>
    <w:qFormat/>
    <w:rsid w:val="005D28CA"/>
    <w:rPr>
      <w:rFonts w:cs="OpenSymbol"/>
    </w:rPr>
  </w:style>
  <w:style w:type="character" w:customStyle="1" w:styleId="ListLabel284">
    <w:name w:val="ListLabel 284"/>
    <w:qFormat/>
    <w:rsid w:val="005D28CA"/>
    <w:rPr>
      <w:rFonts w:cs="OpenSymbol"/>
    </w:rPr>
  </w:style>
  <w:style w:type="character" w:customStyle="1" w:styleId="ListLabel285">
    <w:name w:val="ListLabel 285"/>
    <w:qFormat/>
    <w:rsid w:val="005D28CA"/>
    <w:rPr>
      <w:rFonts w:cs="OpenSymbol"/>
    </w:rPr>
  </w:style>
  <w:style w:type="character" w:customStyle="1" w:styleId="ListLabel286">
    <w:name w:val="ListLabel 286"/>
    <w:qFormat/>
    <w:rsid w:val="005D28CA"/>
    <w:rPr>
      <w:rFonts w:cs="OpenSymbol"/>
    </w:rPr>
  </w:style>
  <w:style w:type="character" w:customStyle="1" w:styleId="ListLabel287">
    <w:name w:val="ListLabel 287"/>
    <w:qFormat/>
    <w:rsid w:val="005D28CA"/>
    <w:rPr>
      <w:rFonts w:cs="OpenSymbol"/>
    </w:rPr>
  </w:style>
  <w:style w:type="character" w:customStyle="1" w:styleId="ListLabel288">
    <w:name w:val="ListLabel 288"/>
    <w:qFormat/>
    <w:rsid w:val="005D28CA"/>
    <w:rPr>
      <w:rFonts w:cs="OpenSymbol"/>
    </w:rPr>
  </w:style>
  <w:style w:type="character" w:customStyle="1" w:styleId="ListLabel289">
    <w:name w:val="ListLabel 289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90">
    <w:name w:val="ListLabel 290"/>
    <w:qFormat/>
    <w:rsid w:val="005D28CA"/>
    <w:rPr>
      <w:rFonts w:cs="OpenSymbol"/>
    </w:rPr>
  </w:style>
  <w:style w:type="character" w:customStyle="1" w:styleId="ListLabel291">
    <w:name w:val="ListLabel 291"/>
    <w:qFormat/>
    <w:rsid w:val="005D28CA"/>
    <w:rPr>
      <w:rFonts w:cs="OpenSymbol"/>
    </w:rPr>
  </w:style>
  <w:style w:type="character" w:customStyle="1" w:styleId="ListLabel292">
    <w:name w:val="ListLabel 292"/>
    <w:qFormat/>
    <w:rsid w:val="005D28CA"/>
    <w:rPr>
      <w:rFonts w:cs="OpenSymbol"/>
    </w:rPr>
  </w:style>
  <w:style w:type="character" w:customStyle="1" w:styleId="ListLabel293">
    <w:name w:val="ListLabel 293"/>
    <w:qFormat/>
    <w:rsid w:val="005D28CA"/>
    <w:rPr>
      <w:rFonts w:cs="OpenSymbol"/>
    </w:rPr>
  </w:style>
  <w:style w:type="character" w:customStyle="1" w:styleId="ListLabel294">
    <w:name w:val="ListLabel 294"/>
    <w:qFormat/>
    <w:rsid w:val="005D28CA"/>
    <w:rPr>
      <w:rFonts w:cs="OpenSymbol"/>
    </w:rPr>
  </w:style>
  <w:style w:type="character" w:customStyle="1" w:styleId="ListLabel295">
    <w:name w:val="ListLabel 295"/>
    <w:qFormat/>
    <w:rsid w:val="005D28CA"/>
    <w:rPr>
      <w:rFonts w:cs="OpenSymbol"/>
    </w:rPr>
  </w:style>
  <w:style w:type="character" w:customStyle="1" w:styleId="ListLabel296">
    <w:name w:val="ListLabel 296"/>
    <w:qFormat/>
    <w:rsid w:val="005D28CA"/>
    <w:rPr>
      <w:rFonts w:cs="OpenSymbol"/>
    </w:rPr>
  </w:style>
  <w:style w:type="character" w:customStyle="1" w:styleId="ListLabel297">
    <w:name w:val="ListLabel 297"/>
    <w:qFormat/>
    <w:rsid w:val="005D28CA"/>
    <w:rPr>
      <w:rFonts w:cs="OpenSymbol"/>
    </w:rPr>
  </w:style>
  <w:style w:type="character" w:customStyle="1" w:styleId="ListLabel298">
    <w:name w:val="ListLabel 298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299">
    <w:name w:val="ListLabel 299"/>
    <w:qFormat/>
    <w:rsid w:val="005D28CA"/>
    <w:rPr>
      <w:rFonts w:cs="OpenSymbol"/>
    </w:rPr>
  </w:style>
  <w:style w:type="character" w:customStyle="1" w:styleId="ListLabel300">
    <w:name w:val="ListLabel 300"/>
    <w:qFormat/>
    <w:rsid w:val="005D28CA"/>
    <w:rPr>
      <w:rFonts w:cs="OpenSymbol"/>
    </w:rPr>
  </w:style>
  <w:style w:type="character" w:customStyle="1" w:styleId="ListLabel301">
    <w:name w:val="ListLabel 301"/>
    <w:qFormat/>
    <w:rsid w:val="005D28CA"/>
    <w:rPr>
      <w:rFonts w:cs="OpenSymbol"/>
    </w:rPr>
  </w:style>
  <w:style w:type="character" w:customStyle="1" w:styleId="ListLabel302">
    <w:name w:val="ListLabel 302"/>
    <w:qFormat/>
    <w:rsid w:val="005D28CA"/>
    <w:rPr>
      <w:rFonts w:cs="OpenSymbol"/>
    </w:rPr>
  </w:style>
  <w:style w:type="character" w:customStyle="1" w:styleId="ListLabel303">
    <w:name w:val="ListLabel 303"/>
    <w:qFormat/>
    <w:rsid w:val="005D28CA"/>
    <w:rPr>
      <w:rFonts w:cs="OpenSymbol"/>
    </w:rPr>
  </w:style>
  <w:style w:type="character" w:customStyle="1" w:styleId="ListLabel304">
    <w:name w:val="ListLabel 304"/>
    <w:qFormat/>
    <w:rsid w:val="005D28CA"/>
    <w:rPr>
      <w:rFonts w:cs="OpenSymbol"/>
    </w:rPr>
  </w:style>
  <w:style w:type="character" w:customStyle="1" w:styleId="ListLabel305">
    <w:name w:val="ListLabel 305"/>
    <w:qFormat/>
    <w:rsid w:val="005D28CA"/>
    <w:rPr>
      <w:rFonts w:cs="OpenSymbol"/>
    </w:rPr>
  </w:style>
  <w:style w:type="character" w:customStyle="1" w:styleId="ListLabel306">
    <w:name w:val="ListLabel 306"/>
    <w:qFormat/>
    <w:rsid w:val="005D28CA"/>
    <w:rPr>
      <w:rFonts w:cs="OpenSymbol"/>
    </w:rPr>
  </w:style>
  <w:style w:type="character" w:customStyle="1" w:styleId="ListLabel307">
    <w:name w:val="ListLabel 307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08">
    <w:name w:val="ListLabel 308"/>
    <w:qFormat/>
    <w:rsid w:val="005D28CA"/>
    <w:rPr>
      <w:rFonts w:cs="OpenSymbol"/>
    </w:rPr>
  </w:style>
  <w:style w:type="character" w:customStyle="1" w:styleId="ListLabel309">
    <w:name w:val="ListLabel 309"/>
    <w:qFormat/>
    <w:rsid w:val="005D28CA"/>
    <w:rPr>
      <w:rFonts w:cs="OpenSymbol"/>
    </w:rPr>
  </w:style>
  <w:style w:type="character" w:customStyle="1" w:styleId="ListLabel310">
    <w:name w:val="ListLabel 310"/>
    <w:qFormat/>
    <w:rsid w:val="005D28CA"/>
    <w:rPr>
      <w:rFonts w:cs="OpenSymbol"/>
    </w:rPr>
  </w:style>
  <w:style w:type="character" w:customStyle="1" w:styleId="ListLabel311">
    <w:name w:val="ListLabel 311"/>
    <w:qFormat/>
    <w:rsid w:val="005D28CA"/>
    <w:rPr>
      <w:rFonts w:cs="OpenSymbol"/>
    </w:rPr>
  </w:style>
  <w:style w:type="character" w:customStyle="1" w:styleId="ListLabel312">
    <w:name w:val="ListLabel 312"/>
    <w:qFormat/>
    <w:rsid w:val="005D28CA"/>
    <w:rPr>
      <w:rFonts w:cs="OpenSymbol"/>
    </w:rPr>
  </w:style>
  <w:style w:type="character" w:customStyle="1" w:styleId="ListLabel313">
    <w:name w:val="ListLabel 313"/>
    <w:qFormat/>
    <w:rsid w:val="005D28CA"/>
    <w:rPr>
      <w:rFonts w:cs="OpenSymbol"/>
    </w:rPr>
  </w:style>
  <w:style w:type="character" w:customStyle="1" w:styleId="ListLabel314">
    <w:name w:val="ListLabel 314"/>
    <w:qFormat/>
    <w:rsid w:val="005D28CA"/>
    <w:rPr>
      <w:rFonts w:cs="OpenSymbol"/>
    </w:rPr>
  </w:style>
  <w:style w:type="character" w:customStyle="1" w:styleId="ListLabel315">
    <w:name w:val="ListLabel 315"/>
    <w:qFormat/>
    <w:rsid w:val="005D28CA"/>
    <w:rPr>
      <w:rFonts w:cs="OpenSymbol"/>
    </w:rPr>
  </w:style>
  <w:style w:type="character" w:customStyle="1" w:styleId="ListLabel316">
    <w:name w:val="ListLabel 316"/>
    <w:qFormat/>
    <w:rsid w:val="005D28CA"/>
    <w:rPr>
      <w:rFonts w:ascii="PT Sans;Verdana;sans-serif" w:hAnsi="PT Sans;Verdana;sans-serif" w:cs="OpenSymbol"/>
      <w:b w:val="0"/>
      <w:sz w:val="24"/>
    </w:rPr>
  </w:style>
  <w:style w:type="character" w:customStyle="1" w:styleId="ListLabel317">
    <w:name w:val="ListLabel 317"/>
    <w:qFormat/>
    <w:rsid w:val="005D28CA"/>
    <w:rPr>
      <w:rFonts w:cs="OpenSymbol"/>
    </w:rPr>
  </w:style>
  <w:style w:type="character" w:customStyle="1" w:styleId="ListLabel318">
    <w:name w:val="ListLabel 318"/>
    <w:qFormat/>
    <w:rsid w:val="005D28CA"/>
    <w:rPr>
      <w:rFonts w:cs="OpenSymbol"/>
    </w:rPr>
  </w:style>
  <w:style w:type="character" w:customStyle="1" w:styleId="ListLabel319">
    <w:name w:val="ListLabel 319"/>
    <w:qFormat/>
    <w:rsid w:val="005D28CA"/>
    <w:rPr>
      <w:rFonts w:cs="OpenSymbol"/>
    </w:rPr>
  </w:style>
  <w:style w:type="character" w:customStyle="1" w:styleId="ListLabel320">
    <w:name w:val="ListLabel 320"/>
    <w:qFormat/>
    <w:rsid w:val="005D28CA"/>
    <w:rPr>
      <w:rFonts w:cs="OpenSymbol"/>
    </w:rPr>
  </w:style>
  <w:style w:type="character" w:customStyle="1" w:styleId="ListLabel321">
    <w:name w:val="ListLabel 321"/>
    <w:qFormat/>
    <w:rsid w:val="005D28CA"/>
    <w:rPr>
      <w:rFonts w:cs="OpenSymbol"/>
    </w:rPr>
  </w:style>
  <w:style w:type="character" w:customStyle="1" w:styleId="ListLabel322">
    <w:name w:val="ListLabel 322"/>
    <w:qFormat/>
    <w:rsid w:val="005D28CA"/>
    <w:rPr>
      <w:rFonts w:cs="OpenSymbol"/>
    </w:rPr>
  </w:style>
  <w:style w:type="character" w:customStyle="1" w:styleId="ListLabel323">
    <w:name w:val="ListLabel 323"/>
    <w:qFormat/>
    <w:rsid w:val="005D28CA"/>
    <w:rPr>
      <w:rFonts w:cs="OpenSymbol"/>
    </w:rPr>
  </w:style>
  <w:style w:type="character" w:customStyle="1" w:styleId="ListLabel324">
    <w:name w:val="ListLabel 324"/>
    <w:qFormat/>
    <w:rsid w:val="005D28CA"/>
    <w:rPr>
      <w:rFonts w:cs="OpenSymbol"/>
    </w:rPr>
  </w:style>
  <w:style w:type="character" w:customStyle="1" w:styleId="ListLabel325">
    <w:name w:val="ListLabel 325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26">
    <w:name w:val="ListLabel 326"/>
    <w:qFormat/>
    <w:rsid w:val="005D28CA"/>
    <w:rPr>
      <w:rFonts w:cs="OpenSymbol"/>
    </w:rPr>
  </w:style>
  <w:style w:type="character" w:customStyle="1" w:styleId="ListLabel327">
    <w:name w:val="ListLabel 327"/>
    <w:qFormat/>
    <w:rsid w:val="005D28CA"/>
    <w:rPr>
      <w:rFonts w:cs="OpenSymbol"/>
    </w:rPr>
  </w:style>
  <w:style w:type="character" w:customStyle="1" w:styleId="ListLabel328">
    <w:name w:val="ListLabel 328"/>
    <w:qFormat/>
    <w:rsid w:val="005D28CA"/>
    <w:rPr>
      <w:rFonts w:cs="OpenSymbol"/>
    </w:rPr>
  </w:style>
  <w:style w:type="character" w:customStyle="1" w:styleId="ListLabel329">
    <w:name w:val="ListLabel 329"/>
    <w:qFormat/>
    <w:rsid w:val="005D28CA"/>
    <w:rPr>
      <w:rFonts w:cs="OpenSymbol"/>
    </w:rPr>
  </w:style>
  <w:style w:type="character" w:customStyle="1" w:styleId="ListLabel330">
    <w:name w:val="ListLabel 330"/>
    <w:qFormat/>
    <w:rsid w:val="005D28CA"/>
    <w:rPr>
      <w:rFonts w:cs="OpenSymbol"/>
    </w:rPr>
  </w:style>
  <w:style w:type="character" w:customStyle="1" w:styleId="ListLabel331">
    <w:name w:val="ListLabel 331"/>
    <w:qFormat/>
    <w:rsid w:val="005D28CA"/>
    <w:rPr>
      <w:rFonts w:cs="OpenSymbol"/>
    </w:rPr>
  </w:style>
  <w:style w:type="character" w:customStyle="1" w:styleId="ListLabel332">
    <w:name w:val="ListLabel 332"/>
    <w:qFormat/>
    <w:rsid w:val="005D28CA"/>
    <w:rPr>
      <w:rFonts w:cs="OpenSymbol"/>
    </w:rPr>
  </w:style>
  <w:style w:type="character" w:customStyle="1" w:styleId="ListLabel333">
    <w:name w:val="ListLabel 333"/>
    <w:qFormat/>
    <w:rsid w:val="005D28CA"/>
    <w:rPr>
      <w:rFonts w:cs="OpenSymbol"/>
    </w:rPr>
  </w:style>
  <w:style w:type="character" w:customStyle="1" w:styleId="ListLabel334">
    <w:name w:val="ListLabel 334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35">
    <w:name w:val="ListLabel 335"/>
    <w:qFormat/>
    <w:rsid w:val="005D28CA"/>
    <w:rPr>
      <w:rFonts w:cs="OpenSymbol"/>
    </w:rPr>
  </w:style>
  <w:style w:type="character" w:customStyle="1" w:styleId="ListLabel336">
    <w:name w:val="ListLabel 336"/>
    <w:qFormat/>
    <w:rsid w:val="005D28CA"/>
    <w:rPr>
      <w:rFonts w:cs="OpenSymbol"/>
    </w:rPr>
  </w:style>
  <w:style w:type="character" w:customStyle="1" w:styleId="ListLabel337">
    <w:name w:val="ListLabel 337"/>
    <w:qFormat/>
    <w:rsid w:val="005D28CA"/>
    <w:rPr>
      <w:rFonts w:cs="OpenSymbol"/>
    </w:rPr>
  </w:style>
  <w:style w:type="character" w:customStyle="1" w:styleId="ListLabel338">
    <w:name w:val="ListLabel 338"/>
    <w:qFormat/>
    <w:rsid w:val="005D28CA"/>
    <w:rPr>
      <w:rFonts w:cs="OpenSymbol"/>
    </w:rPr>
  </w:style>
  <w:style w:type="character" w:customStyle="1" w:styleId="ListLabel339">
    <w:name w:val="ListLabel 339"/>
    <w:qFormat/>
    <w:rsid w:val="005D28CA"/>
    <w:rPr>
      <w:rFonts w:cs="OpenSymbol"/>
    </w:rPr>
  </w:style>
  <w:style w:type="character" w:customStyle="1" w:styleId="ListLabel340">
    <w:name w:val="ListLabel 340"/>
    <w:qFormat/>
    <w:rsid w:val="005D28CA"/>
    <w:rPr>
      <w:rFonts w:cs="OpenSymbol"/>
    </w:rPr>
  </w:style>
  <w:style w:type="character" w:customStyle="1" w:styleId="ListLabel341">
    <w:name w:val="ListLabel 341"/>
    <w:qFormat/>
    <w:rsid w:val="005D28CA"/>
    <w:rPr>
      <w:rFonts w:cs="OpenSymbol"/>
    </w:rPr>
  </w:style>
  <w:style w:type="character" w:customStyle="1" w:styleId="ListLabel342">
    <w:name w:val="ListLabel 342"/>
    <w:qFormat/>
    <w:rsid w:val="005D28CA"/>
    <w:rPr>
      <w:rFonts w:cs="OpenSymbol"/>
    </w:rPr>
  </w:style>
  <w:style w:type="character" w:customStyle="1" w:styleId="ListLabel343">
    <w:name w:val="ListLabel 343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44">
    <w:name w:val="ListLabel 344"/>
    <w:qFormat/>
    <w:rsid w:val="005D28CA"/>
    <w:rPr>
      <w:rFonts w:cs="OpenSymbol"/>
    </w:rPr>
  </w:style>
  <w:style w:type="character" w:customStyle="1" w:styleId="ListLabel345">
    <w:name w:val="ListLabel 345"/>
    <w:qFormat/>
    <w:rsid w:val="005D28CA"/>
    <w:rPr>
      <w:rFonts w:cs="OpenSymbol"/>
    </w:rPr>
  </w:style>
  <w:style w:type="character" w:customStyle="1" w:styleId="ListLabel346">
    <w:name w:val="ListLabel 346"/>
    <w:qFormat/>
    <w:rsid w:val="005D28CA"/>
    <w:rPr>
      <w:rFonts w:cs="OpenSymbol"/>
    </w:rPr>
  </w:style>
  <w:style w:type="character" w:customStyle="1" w:styleId="ListLabel347">
    <w:name w:val="ListLabel 347"/>
    <w:qFormat/>
    <w:rsid w:val="005D28CA"/>
    <w:rPr>
      <w:rFonts w:cs="OpenSymbol"/>
    </w:rPr>
  </w:style>
  <w:style w:type="character" w:customStyle="1" w:styleId="ListLabel348">
    <w:name w:val="ListLabel 348"/>
    <w:qFormat/>
    <w:rsid w:val="005D28CA"/>
    <w:rPr>
      <w:rFonts w:cs="OpenSymbol"/>
    </w:rPr>
  </w:style>
  <w:style w:type="character" w:customStyle="1" w:styleId="ListLabel349">
    <w:name w:val="ListLabel 349"/>
    <w:qFormat/>
    <w:rsid w:val="005D28CA"/>
    <w:rPr>
      <w:rFonts w:cs="OpenSymbol"/>
    </w:rPr>
  </w:style>
  <w:style w:type="character" w:customStyle="1" w:styleId="ListLabel350">
    <w:name w:val="ListLabel 350"/>
    <w:qFormat/>
    <w:rsid w:val="005D28CA"/>
    <w:rPr>
      <w:rFonts w:cs="OpenSymbol"/>
    </w:rPr>
  </w:style>
  <w:style w:type="character" w:customStyle="1" w:styleId="ListLabel351">
    <w:name w:val="ListLabel 351"/>
    <w:qFormat/>
    <w:rsid w:val="005D28CA"/>
    <w:rPr>
      <w:rFonts w:cs="OpenSymbol"/>
    </w:rPr>
  </w:style>
  <w:style w:type="character" w:customStyle="1" w:styleId="ListLabel352">
    <w:name w:val="ListLabel 352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53">
    <w:name w:val="ListLabel 353"/>
    <w:qFormat/>
    <w:rsid w:val="005D28CA"/>
    <w:rPr>
      <w:rFonts w:cs="OpenSymbol"/>
    </w:rPr>
  </w:style>
  <w:style w:type="character" w:customStyle="1" w:styleId="ListLabel354">
    <w:name w:val="ListLabel 354"/>
    <w:qFormat/>
    <w:rsid w:val="005D28CA"/>
    <w:rPr>
      <w:rFonts w:cs="OpenSymbol"/>
    </w:rPr>
  </w:style>
  <w:style w:type="character" w:customStyle="1" w:styleId="ListLabel355">
    <w:name w:val="ListLabel 355"/>
    <w:qFormat/>
    <w:rsid w:val="005D28CA"/>
    <w:rPr>
      <w:rFonts w:cs="OpenSymbol"/>
    </w:rPr>
  </w:style>
  <w:style w:type="character" w:customStyle="1" w:styleId="ListLabel356">
    <w:name w:val="ListLabel 356"/>
    <w:qFormat/>
    <w:rsid w:val="005D28CA"/>
    <w:rPr>
      <w:rFonts w:cs="OpenSymbol"/>
    </w:rPr>
  </w:style>
  <w:style w:type="character" w:customStyle="1" w:styleId="ListLabel357">
    <w:name w:val="ListLabel 357"/>
    <w:qFormat/>
    <w:rsid w:val="005D28CA"/>
    <w:rPr>
      <w:rFonts w:cs="OpenSymbol"/>
    </w:rPr>
  </w:style>
  <w:style w:type="character" w:customStyle="1" w:styleId="ListLabel358">
    <w:name w:val="ListLabel 358"/>
    <w:qFormat/>
    <w:rsid w:val="005D28CA"/>
    <w:rPr>
      <w:rFonts w:cs="OpenSymbol"/>
    </w:rPr>
  </w:style>
  <w:style w:type="character" w:customStyle="1" w:styleId="ListLabel359">
    <w:name w:val="ListLabel 359"/>
    <w:qFormat/>
    <w:rsid w:val="005D28CA"/>
    <w:rPr>
      <w:rFonts w:cs="OpenSymbol"/>
    </w:rPr>
  </w:style>
  <w:style w:type="character" w:customStyle="1" w:styleId="ListLabel360">
    <w:name w:val="ListLabel 360"/>
    <w:qFormat/>
    <w:rsid w:val="005D28CA"/>
    <w:rPr>
      <w:rFonts w:cs="OpenSymbol"/>
    </w:rPr>
  </w:style>
  <w:style w:type="character" w:customStyle="1" w:styleId="ListLabel361">
    <w:name w:val="ListLabel 361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62">
    <w:name w:val="ListLabel 362"/>
    <w:qFormat/>
    <w:rsid w:val="005D28CA"/>
    <w:rPr>
      <w:rFonts w:cs="OpenSymbol"/>
    </w:rPr>
  </w:style>
  <w:style w:type="character" w:customStyle="1" w:styleId="ListLabel363">
    <w:name w:val="ListLabel 363"/>
    <w:qFormat/>
    <w:rsid w:val="005D28CA"/>
    <w:rPr>
      <w:rFonts w:cs="OpenSymbol"/>
    </w:rPr>
  </w:style>
  <w:style w:type="character" w:customStyle="1" w:styleId="ListLabel364">
    <w:name w:val="ListLabel 364"/>
    <w:qFormat/>
    <w:rsid w:val="005D28CA"/>
    <w:rPr>
      <w:rFonts w:cs="OpenSymbol"/>
    </w:rPr>
  </w:style>
  <w:style w:type="character" w:customStyle="1" w:styleId="ListLabel365">
    <w:name w:val="ListLabel 365"/>
    <w:qFormat/>
    <w:rsid w:val="005D28CA"/>
    <w:rPr>
      <w:rFonts w:cs="OpenSymbol"/>
    </w:rPr>
  </w:style>
  <w:style w:type="character" w:customStyle="1" w:styleId="ListLabel366">
    <w:name w:val="ListLabel 366"/>
    <w:qFormat/>
    <w:rsid w:val="005D28CA"/>
    <w:rPr>
      <w:rFonts w:cs="OpenSymbol"/>
    </w:rPr>
  </w:style>
  <w:style w:type="character" w:customStyle="1" w:styleId="ListLabel367">
    <w:name w:val="ListLabel 367"/>
    <w:qFormat/>
    <w:rsid w:val="005D28CA"/>
    <w:rPr>
      <w:rFonts w:cs="OpenSymbol"/>
    </w:rPr>
  </w:style>
  <w:style w:type="character" w:customStyle="1" w:styleId="ListLabel368">
    <w:name w:val="ListLabel 368"/>
    <w:qFormat/>
    <w:rsid w:val="005D28CA"/>
    <w:rPr>
      <w:rFonts w:cs="OpenSymbol"/>
    </w:rPr>
  </w:style>
  <w:style w:type="character" w:customStyle="1" w:styleId="ListLabel369">
    <w:name w:val="ListLabel 369"/>
    <w:qFormat/>
    <w:rsid w:val="005D28CA"/>
    <w:rPr>
      <w:rFonts w:cs="OpenSymbol"/>
    </w:rPr>
  </w:style>
  <w:style w:type="character" w:customStyle="1" w:styleId="ListLabel370">
    <w:name w:val="ListLabel 370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71">
    <w:name w:val="ListLabel 371"/>
    <w:qFormat/>
    <w:rsid w:val="005D28CA"/>
    <w:rPr>
      <w:rFonts w:cs="OpenSymbol"/>
    </w:rPr>
  </w:style>
  <w:style w:type="character" w:customStyle="1" w:styleId="ListLabel372">
    <w:name w:val="ListLabel 372"/>
    <w:qFormat/>
    <w:rsid w:val="005D28CA"/>
    <w:rPr>
      <w:rFonts w:cs="OpenSymbol"/>
    </w:rPr>
  </w:style>
  <w:style w:type="character" w:customStyle="1" w:styleId="ListLabel373">
    <w:name w:val="ListLabel 373"/>
    <w:qFormat/>
    <w:rsid w:val="005D28CA"/>
    <w:rPr>
      <w:rFonts w:cs="OpenSymbol"/>
    </w:rPr>
  </w:style>
  <w:style w:type="character" w:customStyle="1" w:styleId="ListLabel374">
    <w:name w:val="ListLabel 374"/>
    <w:qFormat/>
    <w:rsid w:val="005D28CA"/>
    <w:rPr>
      <w:rFonts w:cs="OpenSymbol"/>
    </w:rPr>
  </w:style>
  <w:style w:type="character" w:customStyle="1" w:styleId="ListLabel375">
    <w:name w:val="ListLabel 375"/>
    <w:qFormat/>
    <w:rsid w:val="005D28CA"/>
    <w:rPr>
      <w:rFonts w:cs="OpenSymbol"/>
    </w:rPr>
  </w:style>
  <w:style w:type="character" w:customStyle="1" w:styleId="ListLabel376">
    <w:name w:val="ListLabel 376"/>
    <w:qFormat/>
    <w:rsid w:val="005D28CA"/>
    <w:rPr>
      <w:rFonts w:cs="OpenSymbol"/>
    </w:rPr>
  </w:style>
  <w:style w:type="character" w:customStyle="1" w:styleId="ListLabel377">
    <w:name w:val="ListLabel 377"/>
    <w:qFormat/>
    <w:rsid w:val="005D28CA"/>
    <w:rPr>
      <w:rFonts w:cs="OpenSymbol"/>
    </w:rPr>
  </w:style>
  <w:style w:type="character" w:customStyle="1" w:styleId="ListLabel378">
    <w:name w:val="ListLabel 378"/>
    <w:qFormat/>
    <w:rsid w:val="005D28CA"/>
    <w:rPr>
      <w:rFonts w:cs="OpenSymbol"/>
    </w:rPr>
  </w:style>
  <w:style w:type="character" w:customStyle="1" w:styleId="ListLabel379">
    <w:name w:val="ListLabel 379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80">
    <w:name w:val="ListLabel 380"/>
    <w:qFormat/>
    <w:rsid w:val="005D28CA"/>
    <w:rPr>
      <w:rFonts w:cs="OpenSymbol"/>
    </w:rPr>
  </w:style>
  <w:style w:type="character" w:customStyle="1" w:styleId="ListLabel381">
    <w:name w:val="ListLabel 381"/>
    <w:qFormat/>
    <w:rsid w:val="005D28CA"/>
    <w:rPr>
      <w:rFonts w:cs="OpenSymbol"/>
    </w:rPr>
  </w:style>
  <w:style w:type="character" w:customStyle="1" w:styleId="ListLabel382">
    <w:name w:val="ListLabel 382"/>
    <w:qFormat/>
    <w:rsid w:val="005D28CA"/>
    <w:rPr>
      <w:rFonts w:cs="OpenSymbol"/>
    </w:rPr>
  </w:style>
  <w:style w:type="character" w:customStyle="1" w:styleId="ListLabel383">
    <w:name w:val="ListLabel 383"/>
    <w:qFormat/>
    <w:rsid w:val="005D28CA"/>
    <w:rPr>
      <w:rFonts w:cs="OpenSymbol"/>
    </w:rPr>
  </w:style>
  <w:style w:type="character" w:customStyle="1" w:styleId="ListLabel384">
    <w:name w:val="ListLabel 384"/>
    <w:qFormat/>
    <w:rsid w:val="005D28CA"/>
    <w:rPr>
      <w:rFonts w:cs="OpenSymbol"/>
    </w:rPr>
  </w:style>
  <w:style w:type="character" w:customStyle="1" w:styleId="ListLabel385">
    <w:name w:val="ListLabel 385"/>
    <w:qFormat/>
    <w:rsid w:val="005D28CA"/>
    <w:rPr>
      <w:rFonts w:cs="OpenSymbol"/>
    </w:rPr>
  </w:style>
  <w:style w:type="character" w:customStyle="1" w:styleId="ListLabel386">
    <w:name w:val="ListLabel 386"/>
    <w:qFormat/>
    <w:rsid w:val="005D28CA"/>
    <w:rPr>
      <w:rFonts w:cs="OpenSymbol"/>
    </w:rPr>
  </w:style>
  <w:style w:type="character" w:customStyle="1" w:styleId="ListLabel387">
    <w:name w:val="ListLabel 387"/>
    <w:qFormat/>
    <w:rsid w:val="005D28CA"/>
    <w:rPr>
      <w:rFonts w:cs="OpenSymbol"/>
    </w:rPr>
  </w:style>
  <w:style w:type="character" w:customStyle="1" w:styleId="ListLabel388">
    <w:name w:val="ListLabel 388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89">
    <w:name w:val="ListLabel 389"/>
    <w:qFormat/>
    <w:rsid w:val="005D28CA"/>
    <w:rPr>
      <w:rFonts w:cs="OpenSymbol"/>
    </w:rPr>
  </w:style>
  <w:style w:type="character" w:customStyle="1" w:styleId="ListLabel390">
    <w:name w:val="ListLabel 390"/>
    <w:qFormat/>
    <w:rsid w:val="005D28CA"/>
    <w:rPr>
      <w:rFonts w:cs="OpenSymbol"/>
    </w:rPr>
  </w:style>
  <w:style w:type="character" w:customStyle="1" w:styleId="ListLabel391">
    <w:name w:val="ListLabel 391"/>
    <w:qFormat/>
    <w:rsid w:val="005D28CA"/>
    <w:rPr>
      <w:rFonts w:cs="OpenSymbol"/>
    </w:rPr>
  </w:style>
  <w:style w:type="character" w:customStyle="1" w:styleId="ListLabel392">
    <w:name w:val="ListLabel 392"/>
    <w:qFormat/>
    <w:rsid w:val="005D28CA"/>
    <w:rPr>
      <w:rFonts w:cs="OpenSymbol"/>
    </w:rPr>
  </w:style>
  <w:style w:type="character" w:customStyle="1" w:styleId="ListLabel393">
    <w:name w:val="ListLabel 393"/>
    <w:qFormat/>
    <w:rsid w:val="005D28CA"/>
    <w:rPr>
      <w:rFonts w:cs="OpenSymbol"/>
    </w:rPr>
  </w:style>
  <w:style w:type="character" w:customStyle="1" w:styleId="ListLabel394">
    <w:name w:val="ListLabel 394"/>
    <w:qFormat/>
    <w:rsid w:val="005D28CA"/>
    <w:rPr>
      <w:rFonts w:cs="OpenSymbol"/>
    </w:rPr>
  </w:style>
  <w:style w:type="character" w:customStyle="1" w:styleId="ListLabel395">
    <w:name w:val="ListLabel 395"/>
    <w:qFormat/>
    <w:rsid w:val="005D28CA"/>
    <w:rPr>
      <w:rFonts w:cs="OpenSymbol"/>
    </w:rPr>
  </w:style>
  <w:style w:type="character" w:customStyle="1" w:styleId="ListLabel396">
    <w:name w:val="ListLabel 396"/>
    <w:qFormat/>
    <w:rsid w:val="005D28CA"/>
    <w:rPr>
      <w:rFonts w:cs="OpenSymbol"/>
    </w:rPr>
  </w:style>
  <w:style w:type="character" w:customStyle="1" w:styleId="ListLabel397">
    <w:name w:val="ListLabel 397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398">
    <w:name w:val="ListLabel 398"/>
    <w:qFormat/>
    <w:rsid w:val="005D28CA"/>
    <w:rPr>
      <w:rFonts w:cs="OpenSymbol"/>
    </w:rPr>
  </w:style>
  <w:style w:type="character" w:customStyle="1" w:styleId="ListLabel399">
    <w:name w:val="ListLabel 399"/>
    <w:qFormat/>
    <w:rsid w:val="005D28CA"/>
    <w:rPr>
      <w:rFonts w:cs="OpenSymbol"/>
    </w:rPr>
  </w:style>
  <w:style w:type="character" w:customStyle="1" w:styleId="ListLabel400">
    <w:name w:val="ListLabel 400"/>
    <w:qFormat/>
    <w:rsid w:val="005D28CA"/>
    <w:rPr>
      <w:rFonts w:cs="OpenSymbol"/>
    </w:rPr>
  </w:style>
  <w:style w:type="character" w:customStyle="1" w:styleId="ListLabel401">
    <w:name w:val="ListLabel 401"/>
    <w:qFormat/>
    <w:rsid w:val="005D28CA"/>
    <w:rPr>
      <w:rFonts w:cs="OpenSymbol"/>
    </w:rPr>
  </w:style>
  <w:style w:type="character" w:customStyle="1" w:styleId="ListLabel402">
    <w:name w:val="ListLabel 402"/>
    <w:qFormat/>
    <w:rsid w:val="005D28CA"/>
    <w:rPr>
      <w:rFonts w:cs="OpenSymbol"/>
    </w:rPr>
  </w:style>
  <w:style w:type="character" w:customStyle="1" w:styleId="ListLabel403">
    <w:name w:val="ListLabel 403"/>
    <w:qFormat/>
    <w:rsid w:val="005D28CA"/>
    <w:rPr>
      <w:rFonts w:cs="OpenSymbol"/>
    </w:rPr>
  </w:style>
  <w:style w:type="character" w:customStyle="1" w:styleId="ListLabel404">
    <w:name w:val="ListLabel 404"/>
    <w:qFormat/>
    <w:rsid w:val="005D28CA"/>
    <w:rPr>
      <w:rFonts w:cs="OpenSymbol"/>
    </w:rPr>
  </w:style>
  <w:style w:type="character" w:customStyle="1" w:styleId="ListLabel405">
    <w:name w:val="ListLabel 405"/>
    <w:qFormat/>
    <w:rsid w:val="005D28CA"/>
    <w:rPr>
      <w:rFonts w:cs="OpenSymbol"/>
    </w:rPr>
  </w:style>
  <w:style w:type="character" w:customStyle="1" w:styleId="ListLabel406">
    <w:name w:val="ListLabel 406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07">
    <w:name w:val="ListLabel 407"/>
    <w:qFormat/>
    <w:rsid w:val="005D28CA"/>
    <w:rPr>
      <w:rFonts w:cs="OpenSymbol"/>
    </w:rPr>
  </w:style>
  <w:style w:type="character" w:customStyle="1" w:styleId="ListLabel408">
    <w:name w:val="ListLabel 408"/>
    <w:qFormat/>
    <w:rsid w:val="005D28CA"/>
    <w:rPr>
      <w:rFonts w:cs="OpenSymbol"/>
    </w:rPr>
  </w:style>
  <w:style w:type="character" w:customStyle="1" w:styleId="ListLabel409">
    <w:name w:val="ListLabel 409"/>
    <w:qFormat/>
    <w:rsid w:val="005D28CA"/>
    <w:rPr>
      <w:rFonts w:cs="OpenSymbol"/>
    </w:rPr>
  </w:style>
  <w:style w:type="character" w:customStyle="1" w:styleId="ListLabel410">
    <w:name w:val="ListLabel 410"/>
    <w:qFormat/>
    <w:rsid w:val="005D28CA"/>
    <w:rPr>
      <w:rFonts w:cs="OpenSymbol"/>
    </w:rPr>
  </w:style>
  <w:style w:type="character" w:customStyle="1" w:styleId="ListLabel411">
    <w:name w:val="ListLabel 411"/>
    <w:qFormat/>
    <w:rsid w:val="005D28CA"/>
    <w:rPr>
      <w:rFonts w:cs="OpenSymbol"/>
    </w:rPr>
  </w:style>
  <w:style w:type="character" w:customStyle="1" w:styleId="ListLabel412">
    <w:name w:val="ListLabel 412"/>
    <w:qFormat/>
    <w:rsid w:val="005D28CA"/>
    <w:rPr>
      <w:rFonts w:cs="OpenSymbol"/>
    </w:rPr>
  </w:style>
  <w:style w:type="character" w:customStyle="1" w:styleId="ListLabel413">
    <w:name w:val="ListLabel 413"/>
    <w:qFormat/>
    <w:rsid w:val="005D28CA"/>
    <w:rPr>
      <w:rFonts w:cs="OpenSymbol"/>
    </w:rPr>
  </w:style>
  <w:style w:type="character" w:customStyle="1" w:styleId="ListLabel414">
    <w:name w:val="ListLabel 414"/>
    <w:qFormat/>
    <w:rsid w:val="005D28CA"/>
    <w:rPr>
      <w:rFonts w:cs="OpenSymbol"/>
    </w:rPr>
  </w:style>
  <w:style w:type="character" w:customStyle="1" w:styleId="ListLabel415">
    <w:name w:val="ListLabel 415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16">
    <w:name w:val="ListLabel 416"/>
    <w:qFormat/>
    <w:rsid w:val="005D28CA"/>
    <w:rPr>
      <w:rFonts w:cs="OpenSymbol"/>
    </w:rPr>
  </w:style>
  <w:style w:type="character" w:customStyle="1" w:styleId="ListLabel417">
    <w:name w:val="ListLabel 417"/>
    <w:qFormat/>
    <w:rsid w:val="005D28CA"/>
    <w:rPr>
      <w:rFonts w:cs="OpenSymbol"/>
    </w:rPr>
  </w:style>
  <w:style w:type="character" w:customStyle="1" w:styleId="ListLabel418">
    <w:name w:val="ListLabel 418"/>
    <w:qFormat/>
    <w:rsid w:val="005D28CA"/>
    <w:rPr>
      <w:rFonts w:cs="OpenSymbol"/>
    </w:rPr>
  </w:style>
  <w:style w:type="character" w:customStyle="1" w:styleId="ListLabel419">
    <w:name w:val="ListLabel 419"/>
    <w:qFormat/>
    <w:rsid w:val="005D28CA"/>
    <w:rPr>
      <w:rFonts w:cs="OpenSymbol"/>
    </w:rPr>
  </w:style>
  <w:style w:type="character" w:customStyle="1" w:styleId="ListLabel420">
    <w:name w:val="ListLabel 420"/>
    <w:qFormat/>
    <w:rsid w:val="005D28CA"/>
    <w:rPr>
      <w:rFonts w:cs="OpenSymbol"/>
    </w:rPr>
  </w:style>
  <w:style w:type="character" w:customStyle="1" w:styleId="ListLabel421">
    <w:name w:val="ListLabel 421"/>
    <w:qFormat/>
    <w:rsid w:val="005D28CA"/>
    <w:rPr>
      <w:rFonts w:cs="OpenSymbol"/>
    </w:rPr>
  </w:style>
  <w:style w:type="character" w:customStyle="1" w:styleId="ListLabel422">
    <w:name w:val="ListLabel 422"/>
    <w:qFormat/>
    <w:rsid w:val="005D28CA"/>
    <w:rPr>
      <w:rFonts w:cs="OpenSymbol"/>
    </w:rPr>
  </w:style>
  <w:style w:type="character" w:customStyle="1" w:styleId="ListLabel423">
    <w:name w:val="ListLabel 423"/>
    <w:qFormat/>
    <w:rsid w:val="005D28CA"/>
    <w:rPr>
      <w:rFonts w:cs="OpenSymbol"/>
    </w:rPr>
  </w:style>
  <w:style w:type="character" w:customStyle="1" w:styleId="ListLabel424">
    <w:name w:val="ListLabel 424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25">
    <w:name w:val="ListLabel 425"/>
    <w:qFormat/>
    <w:rsid w:val="005D28CA"/>
    <w:rPr>
      <w:rFonts w:cs="OpenSymbol"/>
    </w:rPr>
  </w:style>
  <w:style w:type="character" w:customStyle="1" w:styleId="ListLabel426">
    <w:name w:val="ListLabel 426"/>
    <w:qFormat/>
    <w:rsid w:val="005D28CA"/>
    <w:rPr>
      <w:rFonts w:cs="OpenSymbol"/>
    </w:rPr>
  </w:style>
  <w:style w:type="character" w:customStyle="1" w:styleId="ListLabel427">
    <w:name w:val="ListLabel 427"/>
    <w:qFormat/>
    <w:rsid w:val="005D28CA"/>
    <w:rPr>
      <w:rFonts w:cs="OpenSymbol"/>
    </w:rPr>
  </w:style>
  <w:style w:type="character" w:customStyle="1" w:styleId="ListLabel428">
    <w:name w:val="ListLabel 428"/>
    <w:qFormat/>
    <w:rsid w:val="005D28CA"/>
    <w:rPr>
      <w:rFonts w:cs="OpenSymbol"/>
    </w:rPr>
  </w:style>
  <w:style w:type="character" w:customStyle="1" w:styleId="ListLabel429">
    <w:name w:val="ListLabel 429"/>
    <w:qFormat/>
    <w:rsid w:val="005D28CA"/>
    <w:rPr>
      <w:rFonts w:cs="OpenSymbol"/>
    </w:rPr>
  </w:style>
  <w:style w:type="character" w:customStyle="1" w:styleId="ListLabel430">
    <w:name w:val="ListLabel 430"/>
    <w:qFormat/>
    <w:rsid w:val="005D28CA"/>
    <w:rPr>
      <w:rFonts w:cs="OpenSymbol"/>
    </w:rPr>
  </w:style>
  <w:style w:type="character" w:customStyle="1" w:styleId="ListLabel431">
    <w:name w:val="ListLabel 431"/>
    <w:qFormat/>
    <w:rsid w:val="005D28CA"/>
    <w:rPr>
      <w:rFonts w:cs="OpenSymbol"/>
    </w:rPr>
  </w:style>
  <w:style w:type="character" w:customStyle="1" w:styleId="ListLabel432">
    <w:name w:val="ListLabel 432"/>
    <w:qFormat/>
    <w:rsid w:val="005D28CA"/>
    <w:rPr>
      <w:rFonts w:cs="OpenSymbol"/>
    </w:rPr>
  </w:style>
  <w:style w:type="character" w:customStyle="1" w:styleId="ListLabel433">
    <w:name w:val="ListLabel 433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34">
    <w:name w:val="ListLabel 434"/>
    <w:qFormat/>
    <w:rsid w:val="005D28CA"/>
    <w:rPr>
      <w:rFonts w:cs="OpenSymbol"/>
    </w:rPr>
  </w:style>
  <w:style w:type="character" w:customStyle="1" w:styleId="ListLabel435">
    <w:name w:val="ListLabel 435"/>
    <w:qFormat/>
    <w:rsid w:val="005D28CA"/>
    <w:rPr>
      <w:rFonts w:cs="OpenSymbol"/>
    </w:rPr>
  </w:style>
  <w:style w:type="character" w:customStyle="1" w:styleId="ListLabel436">
    <w:name w:val="ListLabel 436"/>
    <w:qFormat/>
    <w:rsid w:val="005D28CA"/>
    <w:rPr>
      <w:rFonts w:cs="OpenSymbol"/>
    </w:rPr>
  </w:style>
  <w:style w:type="character" w:customStyle="1" w:styleId="ListLabel437">
    <w:name w:val="ListLabel 437"/>
    <w:qFormat/>
    <w:rsid w:val="005D28CA"/>
    <w:rPr>
      <w:rFonts w:cs="OpenSymbol"/>
    </w:rPr>
  </w:style>
  <w:style w:type="character" w:customStyle="1" w:styleId="ListLabel438">
    <w:name w:val="ListLabel 438"/>
    <w:qFormat/>
    <w:rsid w:val="005D28CA"/>
    <w:rPr>
      <w:rFonts w:cs="OpenSymbol"/>
    </w:rPr>
  </w:style>
  <w:style w:type="character" w:customStyle="1" w:styleId="ListLabel439">
    <w:name w:val="ListLabel 439"/>
    <w:qFormat/>
    <w:rsid w:val="005D28CA"/>
    <w:rPr>
      <w:rFonts w:cs="OpenSymbol"/>
    </w:rPr>
  </w:style>
  <w:style w:type="character" w:customStyle="1" w:styleId="ListLabel440">
    <w:name w:val="ListLabel 440"/>
    <w:qFormat/>
    <w:rsid w:val="005D28CA"/>
    <w:rPr>
      <w:rFonts w:cs="OpenSymbol"/>
    </w:rPr>
  </w:style>
  <w:style w:type="character" w:customStyle="1" w:styleId="ListLabel441">
    <w:name w:val="ListLabel 441"/>
    <w:qFormat/>
    <w:rsid w:val="005D28CA"/>
    <w:rPr>
      <w:rFonts w:cs="OpenSymbol"/>
    </w:rPr>
  </w:style>
  <w:style w:type="character" w:customStyle="1" w:styleId="ListLabel442">
    <w:name w:val="ListLabel 442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43">
    <w:name w:val="ListLabel 443"/>
    <w:qFormat/>
    <w:rsid w:val="005D28CA"/>
    <w:rPr>
      <w:rFonts w:cs="OpenSymbol"/>
    </w:rPr>
  </w:style>
  <w:style w:type="character" w:customStyle="1" w:styleId="ListLabel444">
    <w:name w:val="ListLabel 444"/>
    <w:qFormat/>
    <w:rsid w:val="005D28CA"/>
    <w:rPr>
      <w:rFonts w:cs="OpenSymbol"/>
    </w:rPr>
  </w:style>
  <w:style w:type="character" w:customStyle="1" w:styleId="ListLabel445">
    <w:name w:val="ListLabel 445"/>
    <w:qFormat/>
    <w:rsid w:val="005D28CA"/>
    <w:rPr>
      <w:rFonts w:cs="OpenSymbol"/>
    </w:rPr>
  </w:style>
  <w:style w:type="character" w:customStyle="1" w:styleId="ListLabel446">
    <w:name w:val="ListLabel 446"/>
    <w:qFormat/>
    <w:rsid w:val="005D28CA"/>
    <w:rPr>
      <w:rFonts w:cs="OpenSymbol"/>
    </w:rPr>
  </w:style>
  <w:style w:type="character" w:customStyle="1" w:styleId="ListLabel447">
    <w:name w:val="ListLabel 447"/>
    <w:qFormat/>
    <w:rsid w:val="005D28CA"/>
    <w:rPr>
      <w:rFonts w:cs="OpenSymbol"/>
    </w:rPr>
  </w:style>
  <w:style w:type="character" w:customStyle="1" w:styleId="ListLabel448">
    <w:name w:val="ListLabel 448"/>
    <w:qFormat/>
    <w:rsid w:val="005D28CA"/>
    <w:rPr>
      <w:rFonts w:cs="OpenSymbol"/>
    </w:rPr>
  </w:style>
  <w:style w:type="character" w:customStyle="1" w:styleId="ListLabel449">
    <w:name w:val="ListLabel 449"/>
    <w:qFormat/>
    <w:rsid w:val="005D28CA"/>
    <w:rPr>
      <w:rFonts w:cs="OpenSymbol"/>
    </w:rPr>
  </w:style>
  <w:style w:type="character" w:customStyle="1" w:styleId="ListLabel450">
    <w:name w:val="ListLabel 450"/>
    <w:qFormat/>
    <w:rsid w:val="005D28CA"/>
    <w:rPr>
      <w:rFonts w:cs="OpenSymbol"/>
    </w:rPr>
  </w:style>
  <w:style w:type="character" w:customStyle="1" w:styleId="ListLabel451">
    <w:name w:val="ListLabel 451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52">
    <w:name w:val="ListLabel 452"/>
    <w:qFormat/>
    <w:rsid w:val="005D28CA"/>
    <w:rPr>
      <w:rFonts w:cs="OpenSymbol"/>
    </w:rPr>
  </w:style>
  <w:style w:type="character" w:customStyle="1" w:styleId="ListLabel453">
    <w:name w:val="ListLabel 453"/>
    <w:qFormat/>
    <w:rsid w:val="005D28CA"/>
    <w:rPr>
      <w:rFonts w:cs="OpenSymbol"/>
    </w:rPr>
  </w:style>
  <w:style w:type="character" w:customStyle="1" w:styleId="ListLabel454">
    <w:name w:val="ListLabel 454"/>
    <w:qFormat/>
    <w:rsid w:val="005D28CA"/>
    <w:rPr>
      <w:rFonts w:cs="OpenSymbol"/>
    </w:rPr>
  </w:style>
  <w:style w:type="character" w:customStyle="1" w:styleId="ListLabel455">
    <w:name w:val="ListLabel 455"/>
    <w:qFormat/>
    <w:rsid w:val="005D28CA"/>
    <w:rPr>
      <w:rFonts w:cs="OpenSymbol"/>
    </w:rPr>
  </w:style>
  <w:style w:type="character" w:customStyle="1" w:styleId="ListLabel456">
    <w:name w:val="ListLabel 456"/>
    <w:qFormat/>
    <w:rsid w:val="005D28CA"/>
    <w:rPr>
      <w:rFonts w:cs="OpenSymbol"/>
    </w:rPr>
  </w:style>
  <w:style w:type="character" w:customStyle="1" w:styleId="ListLabel457">
    <w:name w:val="ListLabel 457"/>
    <w:qFormat/>
    <w:rsid w:val="005D28CA"/>
    <w:rPr>
      <w:rFonts w:cs="OpenSymbol"/>
    </w:rPr>
  </w:style>
  <w:style w:type="character" w:customStyle="1" w:styleId="ListLabel458">
    <w:name w:val="ListLabel 458"/>
    <w:qFormat/>
    <w:rsid w:val="005D28CA"/>
    <w:rPr>
      <w:rFonts w:cs="OpenSymbol"/>
    </w:rPr>
  </w:style>
  <w:style w:type="character" w:customStyle="1" w:styleId="ListLabel459">
    <w:name w:val="ListLabel 459"/>
    <w:qFormat/>
    <w:rsid w:val="005D28CA"/>
    <w:rPr>
      <w:rFonts w:cs="OpenSymbol"/>
    </w:rPr>
  </w:style>
  <w:style w:type="character" w:customStyle="1" w:styleId="ListLabel460">
    <w:name w:val="ListLabel 460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61">
    <w:name w:val="ListLabel 461"/>
    <w:qFormat/>
    <w:rsid w:val="005D28CA"/>
    <w:rPr>
      <w:rFonts w:cs="OpenSymbol"/>
    </w:rPr>
  </w:style>
  <w:style w:type="character" w:customStyle="1" w:styleId="ListLabel462">
    <w:name w:val="ListLabel 462"/>
    <w:qFormat/>
    <w:rsid w:val="005D28CA"/>
    <w:rPr>
      <w:rFonts w:cs="OpenSymbol"/>
    </w:rPr>
  </w:style>
  <w:style w:type="character" w:customStyle="1" w:styleId="ListLabel463">
    <w:name w:val="ListLabel 463"/>
    <w:qFormat/>
    <w:rsid w:val="005D28CA"/>
    <w:rPr>
      <w:rFonts w:cs="OpenSymbol"/>
    </w:rPr>
  </w:style>
  <w:style w:type="character" w:customStyle="1" w:styleId="ListLabel464">
    <w:name w:val="ListLabel 464"/>
    <w:qFormat/>
    <w:rsid w:val="005D28CA"/>
    <w:rPr>
      <w:rFonts w:cs="OpenSymbol"/>
    </w:rPr>
  </w:style>
  <w:style w:type="character" w:customStyle="1" w:styleId="ListLabel465">
    <w:name w:val="ListLabel 465"/>
    <w:qFormat/>
    <w:rsid w:val="005D28CA"/>
    <w:rPr>
      <w:rFonts w:cs="OpenSymbol"/>
    </w:rPr>
  </w:style>
  <w:style w:type="character" w:customStyle="1" w:styleId="ListLabel466">
    <w:name w:val="ListLabel 466"/>
    <w:qFormat/>
    <w:rsid w:val="005D28CA"/>
    <w:rPr>
      <w:rFonts w:cs="OpenSymbol"/>
    </w:rPr>
  </w:style>
  <w:style w:type="character" w:customStyle="1" w:styleId="ListLabel467">
    <w:name w:val="ListLabel 467"/>
    <w:qFormat/>
    <w:rsid w:val="005D28CA"/>
    <w:rPr>
      <w:rFonts w:cs="OpenSymbol"/>
    </w:rPr>
  </w:style>
  <w:style w:type="character" w:customStyle="1" w:styleId="ListLabel468">
    <w:name w:val="ListLabel 468"/>
    <w:qFormat/>
    <w:rsid w:val="005D28CA"/>
    <w:rPr>
      <w:rFonts w:cs="OpenSymbol"/>
    </w:rPr>
  </w:style>
  <w:style w:type="character" w:customStyle="1" w:styleId="ListLabel469">
    <w:name w:val="ListLabel 469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70">
    <w:name w:val="ListLabel 470"/>
    <w:qFormat/>
    <w:rsid w:val="005D28CA"/>
    <w:rPr>
      <w:rFonts w:cs="OpenSymbol"/>
    </w:rPr>
  </w:style>
  <w:style w:type="character" w:customStyle="1" w:styleId="ListLabel471">
    <w:name w:val="ListLabel 471"/>
    <w:qFormat/>
    <w:rsid w:val="005D28CA"/>
    <w:rPr>
      <w:rFonts w:cs="OpenSymbol"/>
    </w:rPr>
  </w:style>
  <w:style w:type="character" w:customStyle="1" w:styleId="ListLabel472">
    <w:name w:val="ListLabel 472"/>
    <w:qFormat/>
    <w:rsid w:val="005D28CA"/>
    <w:rPr>
      <w:rFonts w:cs="OpenSymbol"/>
    </w:rPr>
  </w:style>
  <w:style w:type="character" w:customStyle="1" w:styleId="ListLabel473">
    <w:name w:val="ListLabel 473"/>
    <w:qFormat/>
    <w:rsid w:val="005D28CA"/>
    <w:rPr>
      <w:rFonts w:cs="OpenSymbol"/>
    </w:rPr>
  </w:style>
  <w:style w:type="character" w:customStyle="1" w:styleId="ListLabel474">
    <w:name w:val="ListLabel 474"/>
    <w:qFormat/>
    <w:rsid w:val="005D28CA"/>
    <w:rPr>
      <w:rFonts w:cs="OpenSymbol"/>
    </w:rPr>
  </w:style>
  <w:style w:type="character" w:customStyle="1" w:styleId="ListLabel475">
    <w:name w:val="ListLabel 475"/>
    <w:qFormat/>
    <w:rsid w:val="005D28CA"/>
    <w:rPr>
      <w:rFonts w:cs="OpenSymbol"/>
    </w:rPr>
  </w:style>
  <w:style w:type="character" w:customStyle="1" w:styleId="ListLabel476">
    <w:name w:val="ListLabel 476"/>
    <w:qFormat/>
    <w:rsid w:val="005D28CA"/>
    <w:rPr>
      <w:rFonts w:cs="OpenSymbol"/>
    </w:rPr>
  </w:style>
  <w:style w:type="character" w:customStyle="1" w:styleId="ListLabel477">
    <w:name w:val="ListLabel 477"/>
    <w:qFormat/>
    <w:rsid w:val="005D28CA"/>
    <w:rPr>
      <w:rFonts w:cs="OpenSymbol"/>
    </w:rPr>
  </w:style>
  <w:style w:type="character" w:customStyle="1" w:styleId="ListLabel478">
    <w:name w:val="ListLabel 478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79">
    <w:name w:val="ListLabel 479"/>
    <w:qFormat/>
    <w:rsid w:val="005D28CA"/>
    <w:rPr>
      <w:rFonts w:cs="OpenSymbol"/>
    </w:rPr>
  </w:style>
  <w:style w:type="character" w:customStyle="1" w:styleId="ListLabel480">
    <w:name w:val="ListLabel 480"/>
    <w:qFormat/>
    <w:rsid w:val="005D28CA"/>
    <w:rPr>
      <w:rFonts w:cs="OpenSymbol"/>
    </w:rPr>
  </w:style>
  <w:style w:type="character" w:customStyle="1" w:styleId="ListLabel481">
    <w:name w:val="ListLabel 481"/>
    <w:qFormat/>
    <w:rsid w:val="005D28CA"/>
    <w:rPr>
      <w:rFonts w:cs="OpenSymbol"/>
    </w:rPr>
  </w:style>
  <w:style w:type="character" w:customStyle="1" w:styleId="ListLabel482">
    <w:name w:val="ListLabel 482"/>
    <w:qFormat/>
    <w:rsid w:val="005D28CA"/>
    <w:rPr>
      <w:rFonts w:cs="OpenSymbol"/>
    </w:rPr>
  </w:style>
  <w:style w:type="character" w:customStyle="1" w:styleId="ListLabel483">
    <w:name w:val="ListLabel 483"/>
    <w:qFormat/>
    <w:rsid w:val="005D28CA"/>
    <w:rPr>
      <w:rFonts w:cs="OpenSymbol"/>
    </w:rPr>
  </w:style>
  <w:style w:type="character" w:customStyle="1" w:styleId="ListLabel484">
    <w:name w:val="ListLabel 484"/>
    <w:qFormat/>
    <w:rsid w:val="005D28CA"/>
    <w:rPr>
      <w:rFonts w:cs="OpenSymbol"/>
    </w:rPr>
  </w:style>
  <w:style w:type="character" w:customStyle="1" w:styleId="ListLabel485">
    <w:name w:val="ListLabel 485"/>
    <w:qFormat/>
    <w:rsid w:val="005D28CA"/>
    <w:rPr>
      <w:rFonts w:cs="OpenSymbol"/>
    </w:rPr>
  </w:style>
  <w:style w:type="character" w:customStyle="1" w:styleId="ListLabel486">
    <w:name w:val="ListLabel 486"/>
    <w:qFormat/>
    <w:rsid w:val="005D28CA"/>
    <w:rPr>
      <w:rFonts w:cs="OpenSymbol"/>
    </w:rPr>
  </w:style>
  <w:style w:type="character" w:customStyle="1" w:styleId="ListLabel487">
    <w:name w:val="ListLabel 487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88">
    <w:name w:val="ListLabel 488"/>
    <w:qFormat/>
    <w:rsid w:val="005D28CA"/>
    <w:rPr>
      <w:rFonts w:cs="OpenSymbol"/>
    </w:rPr>
  </w:style>
  <w:style w:type="character" w:customStyle="1" w:styleId="ListLabel489">
    <w:name w:val="ListLabel 489"/>
    <w:qFormat/>
    <w:rsid w:val="005D28CA"/>
    <w:rPr>
      <w:rFonts w:cs="OpenSymbol"/>
    </w:rPr>
  </w:style>
  <w:style w:type="character" w:customStyle="1" w:styleId="ListLabel490">
    <w:name w:val="ListLabel 490"/>
    <w:qFormat/>
    <w:rsid w:val="005D28CA"/>
    <w:rPr>
      <w:rFonts w:cs="OpenSymbol"/>
    </w:rPr>
  </w:style>
  <w:style w:type="character" w:customStyle="1" w:styleId="ListLabel491">
    <w:name w:val="ListLabel 491"/>
    <w:qFormat/>
    <w:rsid w:val="005D28CA"/>
    <w:rPr>
      <w:rFonts w:cs="OpenSymbol"/>
    </w:rPr>
  </w:style>
  <w:style w:type="character" w:customStyle="1" w:styleId="ListLabel492">
    <w:name w:val="ListLabel 492"/>
    <w:qFormat/>
    <w:rsid w:val="005D28CA"/>
    <w:rPr>
      <w:rFonts w:cs="OpenSymbol"/>
    </w:rPr>
  </w:style>
  <w:style w:type="character" w:customStyle="1" w:styleId="ListLabel493">
    <w:name w:val="ListLabel 493"/>
    <w:qFormat/>
    <w:rsid w:val="005D28CA"/>
    <w:rPr>
      <w:rFonts w:cs="OpenSymbol"/>
    </w:rPr>
  </w:style>
  <w:style w:type="character" w:customStyle="1" w:styleId="ListLabel494">
    <w:name w:val="ListLabel 494"/>
    <w:qFormat/>
    <w:rsid w:val="005D28CA"/>
    <w:rPr>
      <w:rFonts w:cs="OpenSymbol"/>
    </w:rPr>
  </w:style>
  <w:style w:type="character" w:customStyle="1" w:styleId="ListLabel495">
    <w:name w:val="ListLabel 495"/>
    <w:qFormat/>
    <w:rsid w:val="005D28CA"/>
    <w:rPr>
      <w:rFonts w:cs="OpenSymbol"/>
    </w:rPr>
  </w:style>
  <w:style w:type="character" w:customStyle="1" w:styleId="ListLabel496">
    <w:name w:val="ListLabel 496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497">
    <w:name w:val="ListLabel 497"/>
    <w:qFormat/>
    <w:rsid w:val="005D28CA"/>
    <w:rPr>
      <w:rFonts w:cs="OpenSymbol"/>
    </w:rPr>
  </w:style>
  <w:style w:type="character" w:customStyle="1" w:styleId="ListLabel498">
    <w:name w:val="ListLabel 498"/>
    <w:qFormat/>
    <w:rsid w:val="005D28CA"/>
    <w:rPr>
      <w:rFonts w:cs="OpenSymbol"/>
    </w:rPr>
  </w:style>
  <w:style w:type="character" w:customStyle="1" w:styleId="ListLabel499">
    <w:name w:val="ListLabel 499"/>
    <w:qFormat/>
    <w:rsid w:val="005D28CA"/>
    <w:rPr>
      <w:rFonts w:cs="OpenSymbol"/>
    </w:rPr>
  </w:style>
  <w:style w:type="character" w:customStyle="1" w:styleId="ListLabel500">
    <w:name w:val="ListLabel 500"/>
    <w:qFormat/>
    <w:rsid w:val="005D28CA"/>
    <w:rPr>
      <w:rFonts w:cs="OpenSymbol"/>
    </w:rPr>
  </w:style>
  <w:style w:type="character" w:customStyle="1" w:styleId="ListLabel501">
    <w:name w:val="ListLabel 501"/>
    <w:qFormat/>
    <w:rsid w:val="005D28CA"/>
    <w:rPr>
      <w:rFonts w:cs="OpenSymbol"/>
    </w:rPr>
  </w:style>
  <w:style w:type="character" w:customStyle="1" w:styleId="ListLabel502">
    <w:name w:val="ListLabel 502"/>
    <w:qFormat/>
    <w:rsid w:val="005D28CA"/>
    <w:rPr>
      <w:rFonts w:cs="OpenSymbol"/>
    </w:rPr>
  </w:style>
  <w:style w:type="character" w:customStyle="1" w:styleId="ListLabel503">
    <w:name w:val="ListLabel 503"/>
    <w:qFormat/>
    <w:rsid w:val="005D28CA"/>
    <w:rPr>
      <w:rFonts w:cs="OpenSymbol"/>
    </w:rPr>
  </w:style>
  <w:style w:type="character" w:customStyle="1" w:styleId="ListLabel504">
    <w:name w:val="ListLabel 504"/>
    <w:qFormat/>
    <w:rsid w:val="005D28CA"/>
    <w:rPr>
      <w:rFonts w:cs="OpenSymbol"/>
    </w:rPr>
  </w:style>
  <w:style w:type="character" w:customStyle="1" w:styleId="ListLabel505">
    <w:name w:val="ListLabel 505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06">
    <w:name w:val="ListLabel 506"/>
    <w:qFormat/>
    <w:rsid w:val="005D28CA"/>
    <w:rPr>
      <w:rFonts w:cs="OpenSymbol"/>
    </w:rPr>
  </w:style>
  <w:style w:type="character" w:customStyle="1" w:styleId="ListLabel507">
    <w:name w:val="ListLabel 507"/>
    <w:qFormat/>
    <w:rsid w:val="005D28CA"/>
    <w:rPr>
      <w:rFonts w:cs="OpenSymbol"/>
    </w:rPr>
  </w:style>
  <w:style w:type="character" w:customStyle="1" w:styleId="ListLabel508">
    <w:name w:val="ListLabel 508"/>
    <w:qFormat/>
    <w:rsid w:val="005D28CA"/>
    <w:rPr>
      <w:rFonts w:cs="OpenSymbol"/>
    </w:rPr>
  </w:style>
  <w:style w:type="character" w:customStyle="1" w:styleId="ListLabel509">
    <w:name w:val="ListLabel 509"/>
    <w:qFormat/>
    <w:rsid w:val="005D28CA"/>
    <w:rPr>
      <w:rFonts w:cs="OpenSymbol"/>
    </w:rPr>
  </w:style>
  <w:style w:type="character" w:customStyle="1" w:styleId="ListLabel510">
    <w:name w:val="ListLabel 510"/>
    <w:qFormat/>
    <w:rsid w:val="005D28CA"/>
    <w:rPr>
      <w:rFonts w:cs="OpenSymbol"/>
    </w:rPr>
  </w:style>
  <w:style w:type="character" w:customStyle="1" w:styleId="ListLabel511">
    <w:name w:val="ListLabel 511"/>
    <w:qFormat/>
    <w:rsid w:val="005D28CA"/>
    <w:rPr>
      <w:rFonts w:cs="OpenSymbol"/>
    </w:rPr>
  </w:style>
  <w:style w:type="character" w:customStyle="1" w:styleId="ListLabel512">
    <w:name w:val="ListLabel 512"/>
    <w:qFormat/>
    <w:rsid w:val="005D28CA"/>
    <w:rPr>
      <w:rFonts w:cs="OpenSymbol"/>
    </w:rPr>
  </w:style>
  <w:style w:type="character" w:customStyle="1" w:styleId="ListLabel513">
    <w:name w:val="ListLabel 513"/>
    <w:qFormat/>
    <w:rsid w:val="005D28CA"/>
    <w:rPr>
      <w:rFonts w:cs="OpenSymbol"/>
    </w:rPr>
  </w:style>
  <w:style w:type="character" w:customStyle="1" w:styleId="ListLabel514">
    <w:name w:val="ListLabel 514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15">
    <w:name w:val="ListLabel 515"/>
    <w:qFormat/>
    <w:rsid w:val="005D28CA"/>
    <w:rPr>
      <w:rFonts w:cs="OpenSymbol"/>
    </w:rPr>
  </w:style>
  <w:style w:type="character" w:customStyle="1" w:styleId="ListLabel516">
    <w:name w:val="ListLabel 516"/>
    <w:qFormat/>
    <w:rsid w:val="005D28CA"/>
    <w:rPr>
      <w:rFonts w:cs="OpenSymbol"/>
    </w:rPr>
  </w:style>
  <w:style w:type="character" w:customStyle="1" w:styleId="ListLabel517">
    <w:name w:val="ListLabel 517"/>
    <w:qFormat/>
    <w:rsid w:val="005D28CA"/>
    <w:rPr>
      <w:rFonts w:cs="OpenSymbol"/>
    </w:rPr>
  </w:style>
  <w:style w:type="character" w:customStyle="1" w:styleId="ListLabel518">
    <w:name w:val="ListLabel 518"/>
    <w:qFormat/>
    <w:rsid w:val="005D28CA"/>
    <w:rPr>
      <w:rFonts w:cs="OpenSymbol"/>
    </w:rPr>
  </w:style>
  <w:style w:type="character" w:customStyle="1" w:styleId="ListLabel519">
    <w:name w:val="ListLabel 519"/>
    <w:qFormat/>
    <w:rsid w:val="005D28CA"/>
    <w:rPr>
      <w:rFonts w:cs="OpenSymbol"/>
    </w:rPr>
  </w:style>
  <w:style w:type="character" w:customStyle="1" w:styleId="ListLabel520">
    <w:name w:val="ListLabel 520"/>
    <w:qFormat/>
    <w:rsid w:val="005D28CA"/>
    <w:rPr>
      <w:rFonts w:cs="OpenSymbol"/>
    </w:rPr>
  </w:style>
  <w:style w:type="character" w:customStyle="1" w:styleId="ListLabel521">
    <w:name w:val="ListLabel 521"/>
    <w:qFormat/>
    <w:rsid w:val="005D28CA"/>
    <w:rPr>
      <w:rFonts w:cs="OpenSymbol"/>
    </w:rPr>
  </w:style>
  <w:style w:type="character" w:customStyle="1" w:styleId="ListLabel522">
    <w:name w:val="ListLabel 522"/>
    <w:qFormat/>
    <w:rsid w:val="005D28CA"/>
    <w:rPr>
      <w:rFonts w:cs="OpenSymbol"/>
    </w:rPr>
  </w:style>
  <w:style w:type="character" w:customStyle="1" w:styleId="ListLabel523">
    <w:name w:val="ListLabel 523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24">
    <w:name w:val="ListLabel 524"/>
    <w:qFormat/>
    <w:rsid w:val="005D28CA"/>
    <w:rPr>
      <w:rFonts w:cs="OpenSymbol"/>
    </w:rPr>
  </w:style>
  <w:style w:type="character" w:customStyle="1" w:styleId="ListLabel525">
    <w:name w:val="ListLabel 525"/>
    <w:qFormat/>
    <w:rsid w:val="005D28CA"/>
    <w:rPr>
      <w:rFonts w:cs="OpenSymbol"/>
    </w:rPr>
  </w:style>
  <w:style w:type="character" w:customStyle="1" w:styleId="ListLabel526">
    <w:name w:val="ListLabel 526"/>
    <w:qFormat/>
    <w:rsid w:val="005D28CA"/>
    <w:rPr>
      <w:rFonts w:cs="OpenSymbol"/>
    </w:rPr>
  </w:style>
  <w:style w:type="character" w:customStyle="1" w:styleId="ListLabel527">
    <w:name w:val="ListLabel 527"/>
    <w:qFormat/>
    <w:rsid w:val="005D28CA"/>
    <w:rPr>
      <w:rFonts w:cs="OpenSymbol"/>
    </w:rPr>
  </w:style>
  <w:style w:type="character" w:customStyle="1" w:styleId="ListLabel528">
    <w:name w:val="ListLabel 528"/>
    <w:qFormat/>
    <w:rsid w:val="005D28CA"/>
    <w:rPr>
      <w:rFonts w:cs="OpenSymbol"/>
    </w:rPr>
  </w:style>
  <w:style w:type="character" w:customStyle="1" w:styleId="ListLabel529">
    <w:name w:val="ListLabel 529"/>
    <w:qFormat/>
    <w:rsid w:val="005D28CA"/>
    <w:rPr>
      <w:rFonts w:cs="OpenSymbol"/>
    </w:rPr>
  </w:style>
  <w:style w:type="character" w:customStyle="1" w:styleId="ListLabel530">
    <w:name w:val="ListLabel 530"/>
    <w:qFormat/>
    <w:rsid w:val="005D28CA"/>
    <w:rPr>
      <w:rFonts w:cs="OpenSymbol"/>
    </w:rPr>
  </w:style>
  <w:style w:type="character" w:customStyle="1" w:styleId="ListLabel531">
    <w:name w:val="ListLabel 531"/>
    <w:qFormat/>
    <w:rsid w:val="005D28CA"/>
    <w:rPr>
      <w:rFonts w:cs="OpenSymbol"/>
    </w:rPr>
  </w:style>
  <w:style w:type="character" w:customStyle="1" w:styleId="ListLabel532">
    <w:name w:val="ListLabel 532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33">
    <w:name w:val="ListLabel 533"/>
    <w:qFormat/>
    <w:rsid w:val="005D28CA"/>
    <w:rPr>
      <w:rFonts w:cs="OpenSymbol"/>
    </w:rPr>
  </w:style>
  <w:style w:type="character" w:customStyle="1" w:styleId="ListLabel534">
    <w:name w:val="ListLabel 534"/>
    <w:qFormat/>
    <w:rsid w:val="005D28CA"/>
    <w:rPr>
      <w:rFonts w:cs="OpenSymbol"/>
    </w:rPr>
  </w:style>
  <w:style w:type="character" w:customStyle="1" w:styleId="ListLabel535">
    <w:name w:val="ListLabel 535"/>
    <w:qFormat/>
    <w:rsid w:val="005D28CA"/>
    <w:rPr>
      <w:rFonts w:cs="OpenSymbol"/>
    </w:rPr>
  </w:style>
  <w:style w:type="character" w:customStyle="1" w:styleId="ListLabel536">
    <w:name w:val="ListLabel 536"/>
    <w:qFormat/>
    <w:rsid w:val="005D28CA"/>
    <w:rPr>
      <w:rFonts w:cs="OpenSymbol"/>
    </w:rPr>
  </w:style>
  <w:style w:type="character" w:customStyle="1" w:styleId="ListLabel537">
    <w:name w:val="ListLabel 537"/>
    <w:qFormat/>
    <w:rsid w:val="005D28CA"/>
    <w:rPr>
      <w:rFonts w:cs="OpenSymbol"/>
    </w:rPr>
  </w:style>
  <w:style w:type="character" w:customStyle="1" w:styleId="ListLabel538">
    <w:name w:val="ListLabel 538"/>
    <w:qFormat/>
    <w:rsid w:val="005D28CA"/>
    <w:rPr>
      <w:rFonts w:cs="OpenSymbol"/>
    </w:rPr>
  </w:style>
  <w:style w:type="character" w:customStyle="1" w:styleId="ListLabel539">
    <w:name w:val="ListLabel 539"/>
    <w:qFormat/>
    <w:rsid w:val="005D28CA"/>
    <w:rPr>
      <w:rFonts w:cs="OpenSymbol"/>
    </w:rPr>
  </w:style>
  <w:style w:type="character" w:customStyle="1" w:styleId="ListLabel540">
    <w:name w:val="ListLabel 540"/>
    <w:qFormat/>
    <w:rsid w:val="005D28CA"/>
    <w:rPr>
      <w:rFonts w:cs="OpenSymbol"/>
    </w:rPr>
  </w:style>
  <w:style w:type="character" w:customStyle="1" w:styleId="ListLabel541">
    <w:name w:val="ListLabel 541"/>
    <w:qFormat/>
    <w:rsid w:val="005D28CA"/>
    <w:rPr>
      <w:rFonts w:ascii="PT Sans;Verdana;sans-serif" w:hAnsi="PT Sans;Verdana;sans-serif" w:cs="OpenSymbol"/>
      <w:b w:val="0"/>
      <w:sz w:val="24"/>
    </w:rPr>
  </w:style>
  <w:style w:type="character" w:customStyle="1" w:styleId="ListLabel542">
    <w:name w:val="ListLabel 542"/>
    <w:qFormat/>
    <w:rsid w:val="005D28CA"/>
    <w:rPr>
      <w:rFonts w:cs="OpenSymbol"/>
    </w:rPr>
  </w:style>
  <w:style w:type="character" w:customStyle="1" w:styleId="ListLabel543">
    <w:name w:val="ListLabel 543"/>
    <w:qFormat/>
    <w:rsid w:val="005D28CA"/>
    <w:rPr>
      <w:rFonts w:cs="OpenSymbol"/>
    </w:rPr>
  </w:style>
  <w:style w:type="character" w:customStyle="1" w:styleId="ListLabel544">
    <w:name w:val="ListLabel 544"/>
    <w:qFormat/>
    <w:rsid w:val="005D28CA"/>
    <w:rPr>
      <w:rFonts w:cs="OpenSymbol"/>
    </w:rPr>
  </w:style>
  <w:style w:type="character" w:customStyle="1" w:styleId="ListLabel545">
    <w:name w:val="ListLabel 545"/>
    <w:qFormat/>
    <w:rsid w:val="005D28CA"/>
    <w:rPr>
      <w:rFonts w:cs="OpenSymbol"/>
    </w:rPr>
  </w:style>
  <w:style w:type="character" w:customStyle="1" w:styleId="ListLabel546">
    <w:name w:val="ListLabel 546"/>
    <w:qFormat/>
    <w:rsid w:val="005D28CA"/>
    <w:rPr>
      <w:rFonts w:cs="OpenSymbol"/>
    </w:rPr>
  </w:style>
  <w:style w:type="character" w:customStyle="1" w:styleId="ListLabel547">
    <w:name w:val="ListLabel 547"/>
    <w:qFormat/>
    <w:rsid w:val="005D28CA"/>
    <w:rPr>
      <w:rFonts w:cs="OpenSymbol"/>
    </w:rPr>
  </w:style>
  <w:style w:type="character" w:customStyle="1" w:styleId="ListLabel548">
    <w:name w:val="ListLabel 548"/>
    <w:qFormat/>
    <w:rsid w:val="005D28CA"/>
    <w:rPr>
      <w:rFonts w:cs="OpenSymbol"/>
    </w:rPr>
  </w:style>
  <w:style w:type="character" w:customStyle="1" w:styleId="ListLabel549">
    <w:name w:val="ListLabel 549"/>
    <w:qFormat/>
    <w:rsid w:val="005D28CA"/>
    <w:rPr>
      <w:rFonts w:cs="OpenSymbol"/>
    </w:rPr>
  </w:style>
  <w:style w:type="character" w:customStyle="1" w:styleId="ListLabel550">
    <w:name w:val="ListLabel 550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51">
    <w:name w:val="ListLabel 551"/>
    <w:qFormat/>
    <w:rsid w:val="005D28CA"/>
    <w:rPr>
      <w:rFonts w:cs="OpenSymbol"/>
    </w:rPr>
  </w:style>
  <w:style w:type="character" w:customStyle="1" w:styleId="ListLabel552">
    <w:name w:val="ListLabel 552"/>
    <w:qFormat/>
    <w:rsid w:val="005D28CA"/>
    <w:rPr>
      <w:rFonts w:cs="OpenSymbol"/>
    </w:rPr>
  </w:style>
  <w:style w:type="character" w:customStyle="1" w:styleId="ListLabel553">
    <w:name w:val="ListLabel 553"/>
    <w:qFormat/>
    <w:rsid w:val="005D28CA"/>
    <w:rPr>
      <w:rFonts w:cs="OpenSymbol"/>
    </w:rPr>
  </w:style>
  <w:style w:type="character" w:customStyle="1" w:styleId="ListLabel554">
    <w:name w:val="ListLabel 554"/>
    <w:qFormat/>
    <w:rsid w:val="005D28CA"/>
    <w:rPr>
      <w:rFonts w:cs="OpenSymbol"/>
    </w:rPr>
  </w:style>
  <w:style w:type="character" w:customStyle="1" w:styleId="ListLabel555">
    <w:name w:val="ListLabel 555"/>
    <w:qFormat/>
    <w:rsid w:val="005D28CA"/>
    <w:rPr>
      <w:rFonts w:cs="OpenSymbol"/>
    </w:rPr>
  </w:style>
  <w:style w:type="character" w:customStyle="1" w:styleId="ListLabel556">
    <w:name w:val="ListLabel 556"/>
    <w:qFormat/>
    <w:rsid w:val="005D28CA"/>
    <w:rPr>
      <w:rFonts w:cs="OpenSymbol"/>
    </w:rPr>
  </w:style>
  <w:style w:type="character" w:customStyle="1" w:styleId="ListLabel557">
    <w:name w:val="ListLabel 557"/>
    <w:qFormat/>
    <w:rsid w:val="005D28CA"/>
    <w:rPr>
      <w:rFonts w:cs="OpenSymbol"/>
    </w:rPr>
  </w:style>
  <w:style w:type="character" w:customStyle="1" w:styleId="ListLabel558">
    <w:name w:val="ListLabel 558"/>
    <w:qFormat/>
    <w:rsid w:val="005D28CA"/>
    <w:rPr>
      <w:rFonts w:cs="OpenSymbol"/>
    </w:rPr>
  </w:style>
  <w:style w:type="character" w:customStyle="1" w:styleId="ListLabel559">
    <w:name w:val="ListLabel 559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60">
    <w:name w:val="ListLabel 560"/>
    <w:qFormat/>
    <w:rsid w:val="005D28CA"/>
    <w:rPr>
      <w:rFonts w:cs="OpenSymbol"/>
    </w:rPr>
  </w:style>
  <w:style w:type="character" w:customStyle="1" w:styleId="ListLabel561">
    <w:name w:val="ListLabel 561"/>
    <w:qFormat/>
    <w:rsid w:val="005D28CA"/>
    <w:rPr>
      <w:rFonts w:cs="OpenSymbol"/>
    </w:rPr>
  </w:style>
  <w:style w:type="character" w:customStyle="1" w:styleId="ListLabel562">
    <w:name w:val="ListLabel 562"/>
    <w:qFormat/>
    <w:rsid w:val="005D28CA"/>
    <w:rPr>
      <w:rFonts w:cs="OpenSymbol"/>
    </w:rPr>
  </w:style>
  <w:style w:type="character" w:customStyle="1" w:styleId="ListLabel563">
    <w:name w:val="ListLabel 563"/>
    <w:qFormat/>
    <w:rsid w:val="005D28CA"/>
    <w:rPr>
      <w:rFonts w:cs="OpenSymbol"/>
    </w:rPr>
  </w:style>
  <w:style w:type="character" w:customStyle="1" w:styleId="ListLabel564">
    <w:name w:val="ListLabel 564"/>
    <w:qFormat/>
    <w:rsid w:val="005D28CA"/>
    <w:rPr>
      <w:rFonts w:cs="OpenSymbol"/>
    </w:rPr>
  </w:style>
  <w:style w:type="character" w:customStyle="1" w:styleId="ListLabel565">
    <w:name w:val="ListLabel 565"/>
    <w:qFormat/>
    <w:rsid w:val="005D28CA"/>
    <w:rPr>
      <w:rFonts w:cs="OpenSymbol"/>
    </w:rPr>
  </w:style>
  <w:style w:type="character" w:customStyle="1" w:styleId="ListLabel566">
    <w:name w:val="ListLabel 566"/>
    <w:qFormat/>
    <w:rsid w:val="005D28CA"/>
    <w:rPr>
      <w:rFonts w:cs="OpenSymbol"/>
    </w:rPr>
  </w:style>
  <w:style w:type="character" w:customStyle="1" w:styleId="ListLabel567">
    <w:name w:val="ListLabel 567"/>
    <w:qFormat/>
    <w:rsid w:val="005D28CA"/>
    <w:rPr>
      <w:rFonts w:cs="OpenSymbol"/>
    </w:rPr>
  </w:style>
  <w:style w:type="character" w:customStyle="1" w:styleId="ListLabel568">
    <w:name w:val="ListLabel 568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69">
    <w:name w:val="ListLabel 569"/>
    <w:qFormat/>
    <w:rsid w:val="005D28CA"/>
    <w:rPr>
      <w:rFonts w:cs="OpenSymbol"/>
    </w:rPr>
  </w:style>
  <w:style w:type="character" w:customStyle="1" w:styleId="ListLabel570">
    <w:name w:val="ListLabel 570"/>
    <w:qFormat/>
    <w:rsid w:val="005D28CA"/>
    <w:rPr>
      <w:rFonts w:cs="OpenSymbol"/>
    </w:rPr>
  </w:style>
  <w:style w:type="character" w:customStyle="1" w:styleId="ListLabel571">
    <w:name w:val="ListLabel 571"/>
    <w:qFormat/>
    <w:rsid w:val="005D28CA"/>
    <w:rPr>
      <w:rFonts w:cs="OpenSymbol"/>
    </w:rPr>
  </w:style>
  <w:style w:type="character" w:customStyle="1" w:styleId="ListLabel572">
    <w:name w:val="ListLabel 572"/>
    <w:qFormat/>
    <w:rsid w:val="005D28CA"/>
    <w:rPr>
      <w:rFonts w:cs="OpenSymbol"/>
    </w:rPr>
  </w:style>
  <w:style w:type="character" w:customStyle="1" w:styleId="ListLabel573">
    <w:name w:val="ListLabel 573"/>
    <w:qFormat/>
    <w:rsid w:val="005D28CA"/>
    <w:rPr>
      <w:rFonts w:cs="OpenSymbol"/>
    </w:rPr>
  </w:style>
  <w:style w:type="character" w:customStyle="1" w:styleId="ListLabel574">
    <w:name w:val="ListLabel 574"/>
    <w:qFormat/>
    <w:rsid w:val="005D28CA"/>
    <w:rPr>
      <w:rFonts w:cs="OpenSymbol"/>
    </w:rPr>
  </w:style>
  <w:style w:type="character" w:customStyle="1" w:styleId="ListLabel575">
    <w:name w:val="ListLabel 575"/>
    <w:qFormat/>
    <w:rsid w:val="005D28CA"/>
    <w:rPr>
      <w:rFonts w:cs="OpenSymbol"/>
    </w:rPr>
  </w:style>
  <w:style w:type="character" w:customStyle="1" w:styleId="ListLabel576">
    <w:name w:val="ListLabel 576"/>
    <w:qFormat/>
    <w:rsid w:val="005D28CA"/>
    <w:rPr>
      <w:rFonts w:cs="OpenSymbol"/>
    </w:rPr>
  </w:style>
  <w:style w:type="character" w:customStyle="1" w:styleId="ListLabel577">
    <w:name w:val="ListLabel 577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78">
    <w:name w:val="ListLabel 578"/>
    <w:qFormat/>
    <w:rsid w:val="005D28CA"/>
    <w:rPr>
      <w:rFonts w:cs="OpenSymbol"/>
    </w:rPr>
  </w:style>
  <w:style w:type="character" w:customStyle="1" w:styleId="ListLabel579">
    <w:name w:val="ListLabel 579"/>
    <w:qFormat/>
    <w:rsid w:val="005D28CA"/>
    <w:rPr>
      <w:rFonts w:cs="OpenSymbol"/>
    </w:rPr>
  </w:style>
  <w:style w:type="character" w:customStyle="1" w:styleId="ListLabel580">
    <w:name w:val="ListLabel 580"/>
    <w:qFormat/>
    <w:rsid w:val="005D28CA"/>
    <w:rPr>
      <w:rFonts w:cs="OpenSymbol"/>
    </w:rPr>
  </w:style>
  <w:style w:type="character" w:customStyle="1" w:styleId="ListLabel581">
    <w:name w:val="ListLabel 581"/>
    <w:qFormat/>
    <w:rsid w:val="005D28CA"/>
    <w:rPr>
      <w:rFonts w:cs="OpenSymbol"/>
    </w:rPr>
  </w:style>
  <w:style w:type="character" w:customStyle="1" w:styleId="ListLabel582">
    <w:name w:val="ListLabel 582"/>
    <w:qFormat/>
    <w:rsid w:val="005D28CA"/>
    <w:rPr>
      <w:rFonts w:cs="OpenSymbol"/>
    </w:rPr>
  </w:style>
  <w:style w:type="character" w:customStyle="1" w:styleId="ListLabel583">
    <w:name w:val="ListLabel 583"/>
    <w:qFormat/>
    <w:rsid w:val="005D28CA"/>
    <w:rPr>
      <w:rFonts w:cs="OpenSymbol"/>
    </w:rPr>
  </w:style>
  <w:style w:type="character" w:customStyle="1" w:styleId="ListLabel584">
    <w:name w:val="ListLabel 584"/>
    <w:qFormat/>
    <w:rsid w:val="005D28CA"/>
    <w:rPr>
      <w:rFonts w:cs="OpenSymbol"/>
    </w:rPr>
  </w:style>
  <w:style w:type="character" w:customStyle="1" w:styleId="ListLabel585">
    <w:name w:val="ListLabel 585"/>
    <w:qFormat/>
    <w:rsid w:val="005D28CA"/>
    <w:rPr>
      <w:rFonts w:cs="OpenSymbol"/>
    </w:rPr>
  </w:style>
  <w:style w:type="character" w:customStyle="1" w:styleId="ListLabel586">
    <w:name w:val="ListLabel 586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87">
    <w:name w:val="ListLabel 587"/>
    <w:qFormat/>
    <w:rsid w:val="005D28CA"/>
    <w:rPr>
      <w:rFonts w:cs="OpenSymbol"/>
    </w:rPr>
  </w:style>
  <w:style w:type="character" w:customStyle="1" w:styleId="ListLabel588">
    <w:name w:val="ListLabel 588"/>
    <w:qFormat/>
    <w:rsid w:val="005D28CA"/>
    <w:rPr>
      <w:rFonts w:cs="OpenSymbol"/>
    </w:rPr>
  </w:style>
  <w:style w:type="character" w:customStyle="1" w:styleId="ListLabel589">
    <w:name w:val="ListLabel 589"/>
    <w:qFormat/>
    <w:rsid w:val="005D28CA"/>
    <w:rPr>
      <w:rFonts w:cs="OpenSymbol"/>
    </w:rPr>
  </w:style>
  <w:style w:type="character" w:customStyle="1" w:styleId="ListLabel590">
    <w:name w:val="ListLabel 590"/>
    <w:qFormat/>
    <w:rsid w:val="005D28CA"/>
    <w:rPr>
      <w:rFonts w:cs="OpenSymbol"/>
    </w:rPr>
  </w:style>
  <w:style w:type="character" w:customStyle="1" w:styleId="ListLabel591">
    <w:name w:val="ListLabel 591"/>
    <w:qFormat/>
    <w:rsid w:val="005D28CA"/>
    <w:rPr>
      <w:rFonts w:cs="OpenSymbol"/>
    </w:rPr>
  </w:style>
  <w:style w:type="character" w:customStyle="1" w:styleId="ListLabel592">
    <w:name w:val="ListLabel 592"/>
    <w:qFormat/>
    <w:rsid w:val="005D28CA"/>
    <w:rPr>
      <w:rFonts w:cs="OpenSymbol"/>
    </w:rPr>
  </w:style>
  <w:style w:type="character" w:customStyle="1" w:styleId="ListLabel593">
    <w:name w:val="ListLabel 593"/>
    <w:qFormat/>
    <w:rsid w:val="005D28CA"/>
    <w:rPr>
      <w:rFonts w:cs="OpenSymbol"/>
    </w:rPr>
  </w:style>
  <w:style w:type="character" w:customStyle="1" w:styleId="ListLabel594">
    <w:name w:val="ListLabel 594"/>
    <w:qFormat/>
    <w:rsid w:val="005D28CA"/>
    <w:rPr>
      <w:rFonts w:cs="OpenSymbol"/>
    </w:rPr>
  </w:style>
  <w:style w:type="character" w:customStyle="1" w:styleId="ListLabel595">
    <w:name w:val="ListLabel 595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596">
    <w:name w:val="ListLabel 596"/>
    <w:qFormat/>
    <w:rsid w:val="005D28CA"/>
    <w:rPr>
      <w:rFonts w:cs="OpenSymbol"/>
    </w:rPr>
  </w:style>
  <w:style w:type="character" w:customStyle="1" w:styleId="ListLabel597">
    <w:name w:val="ListLabel 597"/>
    <w:qFormat/>
    <w:rsid w:val="005D28CA"/>
    <w:rPr>
      <w:rFonts w:cs="OpenSymbol"/>
    </w:rPr>
  </w:style>
  <w:style w:type="character" w:customStyle="1" w:styleId="ListLabel598">
    <w:name w:val="ListLabel 598"/>
    <w:qFormat/>
    <w:rsid w:val="005D28CA"/>
    <w:rPr>
      <w:rFonts w:cs="OpenSymbol"/>
    </w:rPr>
  </w:style>
  <w:style w:type="character" w:customStyle="1" w:styleId="ListLabel599">
    <w:name w:val="ListLabel 599"/>
    <w:qFormat/>
    <w:rsid w:val="005D28CA"/>
    <w:rPr>
      <w:rFonts w:cs="OpenSymbol"/>
    </w:rPr>
  </w:style>
  <w:style w:type="character" w:customStyle="1" w:styleId="ListLabel600">
    <w:name w:val="ListLabel 600"/>
    <w:qFormat/>
    <w:rsid w:val="005D28CA"/>
    <w:rPr>
      <w:rFonts w:cs="OpenSymbol"/>
    </w:rPr>
  </w:style>
  <w:style w:type="character" w:customStyle="1" w:styleId="ListLabel601">
    <w:name w:val="ListLabel 601"/>
    <w:qFormat/>
    <w:rsid w:val="005D28CA"/>
    <w:rPr>
      <w:rFonts w:cs="OpenSymbol"/>
    </w:rPr>
  </w:style>
  <w:style w:type="character" w:customStyle="1" w:styleId="ListLabel602">
    <w:name w:val="ListLabel 602"/>
    <w:qFormat/>
    <w:rsid w:val="005D28CA"/>
    <w:rPr>
      <w:rFonts w:cs="OpenSymbol"/>
    </w:rPr>
  </w:style>
  <w:style w:type="character" w:customStyle="1" w:styleId="ListLabel603">
    <w:name w:val="ListLabel 603"/>
    <w:qFormat/>
    <w:rsid w:val="005D28CA"/>
    <w:rPr>
      <w:rFonts w:cs="OpenSymbol"/>
    </w:rPr>
  </w:style>
  <w:style w:type="character" w:customStyle="1" w:styleId="ListLabel604">
    <w:name w:val="ListLabel 604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05">
    <w:name w:val="ListLabel 605"/>
    <w:qFormat/>
    <w:rsid w:val="005D28CA"/>
    <w:rPr>
      <w:rFonts w:cs="OpenSymbol"/>
    </w:rPr>
  </w:style>
  <w:style w:type="character" w:customStyle="1" w:styleId="ListLabel606">
    <w:name w:val="ListLabel 606"/>
    <w:qFormat/>
    <w:rsid w:val="005D28CA"/>
    <w:rPr>
      <w:rFonts w:cs="OpenSymbol"/>
    </w:rPr>
  </w:style>
  <w:style w:type="character" w:customStyle="1" w:styleId="ListLabel607">
    <w:name w:val="ListLabel 607"/>
    <w:qFormat/>
    <w:rsid w:val="005D28CA"/>
    <w:rPr>
      <w:rFonts w:cs="OpenSymbol"/>
    </w:rPr>
  </w:style>
  <w:style w:type="character" w:customStyle="1" w:styleId="ListLabel608">
    <w:name w:val="ListLabel 608"/>
    <w:qFormat/>
    <w:rsid w:val="005D28CA"/>
    <w:rPr>
      <w:rFonts w:cs="OpenSymbol"/>
    </w:rPr>
  </w:style>
  <w:style w:type="character" w:customStyle="1" w:styleId="ListLabel609">
    <w:name w:val="ListLabel 609"/>
    <w:qFormat/>
    <w:rsid w:val="005D28CA"/>
    <w:rPr>
      <w:rFonts w:cs="OpenSymbol"/>
    </w:rPr>
  </w:style>
  <w:style w:type="character" w:customStyle="1" w:styleId="ListLabel610">
    <w:name w:val="ListLabel 610"/>
    <w:qFormat/>
    <w:rsid w:val="005D28CA"/>
    <w:rPr>
      <w:rFonts w:cs="OpenSymbol"/>
    </w:rPr>
  </w:style>
  <w:style w:type="character" w:customStyle="1" w:styleId="ListLabel611">
    <w:name w:val="ListLabel 611"/>
    <w:qFormat/>
    <w:rsid w:val="005D28CA"/>
    <w:rPr>
      <w:rFonts w:cs="OpenSymbol"/>
    </w:rPr>
  </w:style>
  <w:style w:type="character" w:customStyle="1" w:styleId="ListLabel612">
    <w:name w:val="ListLabel 612"/>
    <w:qFormat/>
    <w:rsid w:val="005D28CA"/>
    <w:rPr>
      <w:rFonts w:cs="OpenSymbol"/>
    </w:rPr>
  </w:style>
  <w:style w:type="character" w:customStyle="1" w:styleId="ListLabel613">
    <w:name w:val="ListLabel 613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14">
    <w:name w:val="ListLabel 614"/>
    <w:qFormat/>
    <w:rsid w:val="005D28CA"/>
    <w:rPr>
      <w:rFonts w:cs="OpenSymbol"/>
    </w:rPr>
  </w:style>
  <w:style w:type="character" w:customStyle="1" w:styleId="ListLabel615">
    <w:name w:val="ListLabel 615"/>
    <w:qFormat/>
    <w:rsid w:val="005D28CA"/>
    <w:rPr>
      <w:rFonts w:cs="OpenSymbol"/>
    </w:rPr>
  </w:style>
  <w:style w:type="character" w:customStyle="1" w:styleId="ListLabel616">
    <w:name w:val="ListLabel 616"/>
    <w:qFormat/>
    <w:rsid w:val="005D28CA"/>
    <w:rPr>
      <w:rFonts w:cs="OpenSymbol"/>
    </w:rPr>
  </w:style>
  <w:style w:type="character" w:customStyle="1" w:styleId="ListLabel617">
    <w:name w:val="ListLabel 617"/>
    <w:qFormat/>
    <w:rsid w:val="005D28CA"/>
    <w:rPr>
      <w:rFonts w:cs="OpenSymbol"/>
    </w:rPr>
  </w:style>
  <w:style w:type="character" w:customStyle="1" w:styleId="ListLabel618">
    <w:name w:val="ListLabel 618"/>
    <w:qFormat/>
    <w:rsid w:val="005D28CA"/>
    <w:rPr>
      <w:rFonts w:cs="OpenSymbol"/>
    </w:rPr>
  </w:style>
  <w:style w:type="character" w:customStyle="1" w:styleId="ListLabel619">
    <w:name w:val="ListLabel 619"/>
    <w:qFormat/>
    <w:rsid w:val="005D28CA"/>
    <w:rPr>
      <w:rFonts w:cs="OpenSymbol"/>
    </w:rPr>
  </w:style>
  <w:style w:type="character" w:customStyle="1" w:styleId="ListLabel620">
    <w:name w:val="ListLabel 620"/>
    <w:qFormat/>
    <w:rsid w:val="005D28CA"/>
    <w:rPr>
      <w:rFonts w:cs="OpenSymbol"/>
    </w:rPr>
  </w:style>
  <w:style w:type="character" w:customStyle="1" w:styleId="ListLabel621">
    <w:name w:val="ListLabel 621"/>
    <w:qFormat/>
    <w:rsid w:val="005D28CA"/>
    <w:rPr>
      <w:rFonts w:cs="OpenSymbol"/>
    </w:rPr>
  </w:style>
  <w:style w:type="character" w:customStyle="1" w:styleId="ListLabel622">
    <w:name w:val="ListLabel 622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23">
    <w:name w:val="ListLabel 623"/>
    <w:qFormat/>
    <w:rsid w:val="005D28CA"/>
    <w:rPr>
      <w:rFonts w:cs="OpenSymbol"/>
    </w:rPr>
  </w:style>
  <w:style w:type="character" w:customStyle="1" w:styleId="ListLabel624">
    <w:name w:val="ListLabel 624"/>
    <w:qFormat/>
    <w:rsid w:val="005D28CA"/>
    <w:rPr>
      <w:rFonts w:cs="OpenSymbol"/>
    </w:rPr>
  </w:style>
  <w:style w:type="character" w:customStyle="1" w:styleId="ListLabel625">
    <w:name w:val="ListLabel 625"/>
    <w:qFormat/>
    <w:rsid w:val="005D28CA"/>
    <w:rPr>
      <w:rFonts w:cs="OpenSymbol"/>
    </w:rPr>
  </w:style>
  <w:style w:type="character" w:customStyle="1" w:styleId="ListLabel626">
    <w:name w:val="ListLabel 626"/>
    <w:qFormat/>
    <w:rsid w:val="005D28CA"/>
    <w:rPr>
      <w:rFonts w:cs="OpenSymbol"/>
    </w:rPr>
  </w:style>
  <w:style w:type="character" w:customStyle="1" w:styleId="ListLabel627">
    <w:name w:val="ListLabel 627"/>
    <w:qFormat/>
    <w:rsid w:val="005D28CA"/>
    <w:rPr>
      <w:rFonts w:cs="OpenSymbol"/>
    </w:rPr>
  </w:style>
  <w:style w:type="character" w:customStyle="1" w:styleId="ListLabel628">
    <w:name w:val="ListLabel 628"/>
    <w:qFormat/>
    <w:rsid w:val="005D28CA"/>
    <w:rPr>
      <w:rFonts w:cs="OpenSymbol"/>
    </w:rPr>
  </w:style>
  <w:style w:type="character" w:customStyle="1" w:styleId="ListLabel629">
    <w:name w:val="ListLabel 629"/>
    <w:qFormat/>
    <w:rsid w:val="005D28CA"/>
    <w:rPr>
      <w:rFonts w:cs="OpenSymbol"/>
    </w:rPr>
  </w:style>
  <w:style w:type="character" w:customStyle="1" w:styleId="ListLabel630">
    <w:name w:val="ListLabel 630"/>
    <w:qFormat/>
    <w:rsid w:val="005D28CA"/>
    <w:rPr>
      <w:rFonts w:cs="OpenSymbol"/>
    </w:rPr>
  </w:style>
  <w:style w:type="character" w:customStyle="1" w:styleId="ListLabel631">
    <w:name w:val="ListLabel 631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32">
    <w:name w:val="ListLabel 632"/>
    <w:qFormat/>
    <w:rsid w:val="005D28CA"/>
    <w:rPr>
      <w:rFonts w:cs="OpenSymbol"/>
    </w:rPr>
  </w:style>
  <w:style w:type="character" w:customStyle="1" w:styleId="ListLabel633">
    <w:name w:val="ListLabel 633"/>
    <w:qFormat/>
    <w:rsid w:val="005D28CA"/>
    <w:rPr>
      <w:rFonts w:cs="OpenSymbol"/>
    </w:rPr>
  </w:style>
  <w:style w:type="character" w:customStyle="1" w:styleId="ListLabel634">
    <w:name w:val="ListLabel 634"/>
    <w:qFormat/>
    <w:rsid w:val="005D28CA"/>
    <w:rPr>
      <w:rFonts w:cs="OpenSymbol"/>
    </w:rPr>
  </w:style>
  <w:style w:type="character" w:customStyle="1" w:styleId="ListLabel635">
    <w:name w:val="ListLabel 635"/>
    <w:qFormat/>
    <w:rsid w:val="005D28CA"/>
    <w:rPr>
      <w:rFonts w:cs="OpenSymbol"/>
    </w:rPr>
  </w:style>
  <w:style w:type="character" w:customStyle="1" w:styleId="ListLabel636">
    <w:name w:val="ListLabel 636"/>
    <w:qFormat/>
    <w:rsid w:val="005D28CA"/>
    <w:rPr>
      <w:rFonts w:cs="OpenSymbol"/>
    </w:rPr>
  </w:style>
  <w:style w:type="character" w:customStyle="1" w:styleId="ListLabel637">
    <w:name w:val="ListLabel 637"/>
    <w:qFormat/>
    <w:rsid w:val="005D28CA"/>
    <w:rPr>
      <w:rFonts w:cs="OpenSymbol"/>
    </w:rPr>
  </w:style>
  <w:style w:type="character" w:customStyle="1" w:styleId="ListLabel638">
    <w:name w:val="ListLabel 638"/>
    <w:qFormat/>
    <w:rsid w:val="005D28CA"/>
    <w:rPr>
      <w:rFonts w:cs="OpenSymbol"/>
    </w:rPr>
  </w:style>
  <w:style w:type="character" w:customStyle="1" w:styleId="ListLabel639">
    <w:name w:val="ListLabel 639"/>
    <w:qFormat/>
    <w:rsid w:val="005D28CA"/>
    <w:rPr>
      <w:rFonts w:cs="OpenSymbol"/>
    </w:rPr>
  </w:style>
  <w:style w:type="character" w:customStyle="1" w:styleId="ListLabel640">
    <w:name w:val="ListLabel 640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41">
    <w:name w:val="ListLabel 641"/>
    <w:qFormat/>
    <w:rsid w:val="005D28CA"/>
    <w:rPr>
      <w:rFonts w:cs="OpenSymbol"/>
    </w:rPr>
  </w:style>
  <w:style w:type="character" w:customStyle="1" w:styleId="ListLabel642">
    <w:name w:val="ListLabel 642"/>
    <w:qFormat/>
    <w:rsid w:val="005D28CA"/>
    <w:rPr>
      <w:rFonts w:cs="OpenSymbol"/>
    </w:rPr>
  </w:style>
  <w:style w:type="character" w:customStyle="1" w:styleId="ListLabel643">
    <w:name w:val="ListLabel 643"/>
    <w:qFormat/>
    <w:rsid w:val="005D28CA"/>
    <w:rPr>
      <w:rFonts w:cs="OpenSymbol"/>
    </w:rPr>
  </w:style>
  <w:style w:type="character" w:customStyle="1" w:styleId="ListLabel644">
    <w:name w:val="ListLabel 644"/>
    <w:qFormat/>
    <w:rsid w:val="005D28CA"/>
    <w:rPr>
      <w:rFonts w:cs="OpenSymbol"/>
    </w:rPr>
  </w:style>
  <w:style w:type="character" w:customStyle="1" w:styleId="ListLabel645">
    <w:name w:val="ListLabel 645"/>
    <w:qFormat/>
    <w:rsid w:val="005D28CA"/>
    <w:rPr>
      <w:rFonts w:cs="OpenSymbol"/>
    </w:rPr>
  </w:style>
  <w:style w:type="character" w:customStyle="1" w:styleId="ListLabel646">
    <w:name w:val="ListLabel 646"/>
    <w:qFormat/>
    <w:rsid w:val="005D28CA"/>
    <w:rPr>
      <w:rFonts w:cs="OpenSymbol"/>
    </w:rPr>
  </w:style>
  <w:style w:type="character" w:customStyle="1" w:styleId="ListLabel647">
    <w:name w:val="ListLabel 647"/>
    <w:qFormat/>
    <w:rsid w:val="005D28CA"/>
    <w:rPr>
      <w:rFonts w:cs="OpenSymbol"/>
    </w:rPr>
  </w:style>
  <w:style w:type="character" w:customStyle="1" w:styleId="ListLabel648">
    <w:name w:val="ListLabel 648"/>
    <w:qFormat/>
    <w:rsid w:val="005D28CA"/>
    <w:rPr>
      <w:rFonts w:cs="OpenSymbol"/>
    </w:rPr>
  </w:style>
  <w:style w:type="character" w:customStyle="1" w:styleId="ListLabel649">
    <w:name w:val="ListLabel 649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50">
    <w:name w:val="ListLabel 650"/>
    <w:qFormat/>
    <w:rsid w:val="005D28CA"/>
    <w:rPr>
      <w:rFonts w:cs="OpenSymbol"/>
    </w:rPr>
  </w:style>
  <w:style w:type="character" w:customStyle="1" w:styleId="ListLabel651">
    <w:name w:val="ListLabel 651"/>
    <w:qFormat/>
    <w:rsid w:val="005D28CA"/>
    <w:rPr>
      <w:rFonts w:cs="OpenSymbol"/>
    </w:rPr>
  </w:style>
  <w:style w:type="character" w:customStyle="1" w:styleId="ListLabel652">
    <w:name w:val="ListLabel 652"/>
    <w:qFormat/>
    <w:rsid w:val="005D28CA"/>
    <w:rPr>
      <w:rFonts w:cs="OpenSymbol"/>
    </w:rPr>
  </w:style>
  <w:style w:type="character" w:customStyle="1" w:styleId="ListLabel653">
    <w:name w:val="ListLabel 653"/>
    <w:qFormat/>
    <w:rsid w:val="005D28CA"/>
    <w:rPr>
      <w:rFonts w:cs="OpenSymbol"/>
    </w:rPr>
  </w:style>
  <w:style w:type="character" w:customStyle="1" w:styleId="ListLabel654">
    <w:name w:val="ListLabel 654"/>
    <w:qFormat/>
    <w:rsid w:val="005D28CA"/>
    <w:rPr>
      <w:rFonts w:cs="OpenSymbol"/>
    </w:rPr>
  </w:style>
  <w:style w:type="character" w:customStyle="1" w:styleId="ListLabel655">
    <w:name w:val="ListLabel 655"/>
    <w:qFormat/>
    <w:rsid w:val="005D28CA"/>
    <w:rPr>
      <w:rFonts w:cs="OpenSymbol"/>
    </w:rPr>
  </w:style>
  <w:style w:type="character" w:customStyle="1" w:styleId="ListLabel656">
    <w:name w:val="ListLabel 656"/>
    <w:qFormat/>
    <w:rsid w:val="005D28CA"/>
    <w:rPr>
      <w:rFonts w:cs="OpenSymbol"/>
    </w:rPr>
  </w:style>
  <w:style w:type="character" w:customStyle="1" w:styleId="ListLabel657">
    <w:name w:val="ListLabel 657"/>
    <w:qFormat/>
    <w:rsid w:val="005D28CA"/>
    <w:rPr>
      <w:rFonts w:cs="OpenSymbol"/>
    </w:rPr>
  </w:style>
  <w:style w:type="character" w:customStyle="1" w:styleId="ListLabel658">
    <w:name w:val="ListLabel 658"/>
    <w:qFormat/>
    <w:rsid w:val="005D28CA"/>
    <w:rPr>
      <w:rFonts w:ascii="PT Sans;Verdana;sans-serif" w:hAnsi="PT Sans;Verdana;sans-serif" w:cs="OpenSymbol"/>
      <w:b w:val="0"/>
      <w:sz w:val="24"/>
    </w:rPr>
  </w:style>
  <w:style w:type="character" w:customStyle="1" w:styleId="ListLabel659">
    <w:name w:val="ListLabel 659"/>
    <w:qFormat/>
    <w:rsid w:val="005D28CA"/>
    <w:rPr>
      <w:rFonts w:cs="OpenSymbol"/>
    </w:rPr>
  </w:style>
  <w:style w:type="character" w:customStyle="1" w:styleId="ListLabel660">
    <w:name w:val="ListLabel 660"/>
    <w:qFormat/>
    <w:rsid w:val="005D28CA"/>
    <w:rPr>
      <w:rFonts w:cs="OpenSymbol"/>
    </w:rPr>
  </w:style>
  <w:style w:type="character" w:customStyle="1" w:styleId="ListLabel661">
    <w:name w:val="ListLabel 661"/>
    <w:qFormat/>
    <w:rsid w:val="005D28CA"/>
    <w:rPr>
      <w:rFonts w:cs="OpenSymbol"/>
    </w:rPr>
  </w:style>
  <w:style w:type="character" w:customStyle="1" w:styleId="ListLabel662">
    <w:name w:val="ListLabel 662"/>
    <w:qFormat/>
    <w:rsid w:val="005D28CA"/>
    <w:rPr>
      <w:rFonts w:cs="OpenSymbol"/>
    </w:rPr>
  </w:style>
  <w:style w:type="character" w:customStyle="1" w:styleId="ListLabel663">
    <w:name w:val="ListLabel 663"/>
    <w:qFormat/>
    <w:rsid w:val="005D28CA"/>
    <w:rPr>
      <w:rFonts w:cs="OpenSymbol"/>
    </w:rPr>
  </w:style>
  <w:style w:type="character" w:customStyle="1" w:styleId="ListLabel664">
    <w:name w:val="ListLabel 664"/>
    <w:qFormat/>
    <w:rsid w:val="005D28CA"/>
    <w:rPr>
      <w:rFonts w:cs="OpenSymbol"/>
    </w:rPr>
  </w:style>
  <w:style w:type="character" w:customStyle="1" w:styleId="ListLabel665">
    <w:name w:val="ListLabel 665"/>
    <w:qFormat/>
    <w:rsid w:val="005D28CA"/>
    <w:rPr>
      <w:rFonts w:cs="OpenSymbol"/>
    </w:rPr>
  </w:style>
  <w:style w:type="character" w:customStyle="1" w:styleId="ListLabel666">
    <w:name w:val="ListLabel 666"/>
    <w:qFormat/>
    <w:rsid w:val="005D28CA"/>
    <w:rPr>
      <w:rFonts w:cs="OpenSymbol"/>
    </w:rPr>
  </w:style>
  <w:style w:type="character" w:customStyle="1" w:styleId="ListLabel667">
    <w:name w:val="ListLabel 667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68">
    <w:name w:val="ListLabel 668"/>
    <w:qFormat/>
    <w:rsid w:val="005D28CA"/>
    <w:rPr>
      <w:rFonts w:cs="OpenSymbol"/>
    </w:rPr>
  </w:style>
  <w:style w:type="character" w:customStyle="1" w:styleId="ListLabel669">
    <w:name w:val="ListLabel 669"/>
    <w:qFormat/>
    <w:rsid w:val="005D28CA"/>
    <w:rPr>
      <w:rFonts w:cs="OpenSymbol"/>
    </w:rPr>
  </w:style>
  <w:style w:type="character" w:customStyle="1" w:styleId="ListLabel670">
    <w:name w:val="ListLabel 670"/>
    <w:qFormat/>
    <w:rsid w:val="005D28CA"/>
    <w:rPr>
      <w:rFonts w:cs="OpenSymbol"/>
    </w:rPr>
  </w:style>
  <w:style w:type="character" w:customStyle="1" w:styleId="ListLabel671">
    <w:name w:val="ListLabel 671"/>
    <w:qFormat/>
    <w:rsid w:val="005D28CA"/>
    <w:rPr>
      <w:rFonts w:cs="OpenSymbol"/>
    </w:rPr>
  </w:style>
  <w:style w:type="character" w:customStyle="1" w:styleId="ListLabel672">
    <w:name w:val="ListLabel 672"/>
    <w:qFormat/>
    <w:rsid w:val="005D28CA"/>
    <w:rPr>
      <w:rFonts w:cs="OpenSymbol"/>
    </w:rPr>
  </w:style>
  <w:style w:type="character" w:customStyle="1" w:styleId="ListLabel673">
    <w:name w:val="ListLabel 673"/>
    <w:qFormat/>
    <w:rsid w:val="005D28CA"/>
    <w:rPr>
      <w:rFonts w:cs="OpenSymbol"/>
    </w:rPr>
  </w:style>
  <w:style w:type="character" w:customStyle="1" w:styleId="ListLabel674">
    <w:name w:val="ListLabel 674"/>
    <w:qFormat/>
    <w:rsid w:val="005D28CA"/>
    <w:rPr>
      <w:rFonts w:cs="OpenSymbol"/>
    </w:rPr>
  </w:style>
  <w:style w:type="character" w:customStyle="1" w:styleId="ListLabel675">
    <w:name w:val="ListLabel 675"/>
    <w:qFormat/>
    <w:rsid w:val="005D28CA"/>
    <w:rPr>
      <w:rFonts w:cs="OpenSymbol"/>
    </w:rPr>
  </w:style>
  <w:style w:type="character" w:customStyle="1" w:styleId="ListLabel676">
    <w:name w:val="ListLabel 676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77">
    <w:name w:val="ListLabel 677"/>
    <w:qFormat/>
    <w:rsid w:val="005D28CA"/>
    <w:rPr>
      <w:rFonts w:cs="OpenSymbol"/>
    </w:rPr>
  </w:style>
  <w:style w:type="character" w:customStyle="1" w:styleId="ListLabel678">
    <w:name w:val="ListLabel 678"/>
    <w:qFormat/>
    <w:rsid w:val="005D28CA"/>
    <w:rPr>
      <w:rFonts w:cs="OpenSymbol"/>
    </w:rPr>
  </w:style>
  <w:style w:type="character" w:customStyle="1" w:styleId="ListLabel679">
    <w:name w:val="ListLabel 679"/>
    <w:qFormat/>
    <w:rsid w:val="005D28CA"/>
    <w:rPr>
      <w:rFonts w:cs="OpenSymbol"/>
    </w:rPr>
  </w:style>
  <w:style w:type="character" w:customStyle="1" w:styleId="ListLabel680">
    <w:name w:val="ListLabel 680"/>
    <w:qFormat/>
    <w:rsid w:val="005D28CA"/>
    <w:rPr>
      <w:rFonts w:cs="OpenSymbol"/>
    </w:rPr>
  </w:style>
  <w:style w:type="character" w:customStyle="1" w:styleId="ListLabel681">
    <w:name w:val="ListLabel 681"/>
    <w:qFormat/>
    <w:rsid w:val="005D28CA"/>
    <w:rPr>
      <w:rFonts w:cs="OpenSymbol"/>
    </w:rPr>
  </w:style>
  <w:style w:type="character" w:customStyle="1" w:styleId="ListLabel682">
    <w:name w:val="ListLabel 682"/>
    <w:qFormat/>
    <w:rsid w:val="005D28CA"/>
    <w:rPr>
      <w:rFonts w:cs="OpenSymbol"/>
    </w:rPr>
  </w:style>
  <w:style w:type="character" w:customStyle="1" w:styleId="ListLabel683">
    <w:name w:val="ListLabel 683"/>
    <w:qFormat/>
    <w:rsid w:val="005D28CA"/>
    <w:rPr>
      <w:rFonts w:cs="OpenSymbol"/>
    </w:rPr>
  </w:style>
  <w:style w:type="character" w:customStyle="1" w:styleId="ListLabel684">
    <w:name w:val="ListLabel 684"/>
    <w:qFormat/>
    <w:rsid w:val="005D28CA"/>
    <w:rPr>
      <w:rFonts w:cs="OpenSymbol"/>
    </w:rPr>
  </w:style>
  <w:style w:type="character" w:customStyle="1" w:styleId="ListLabel685">
    <w:name w:val="ListLabel 685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86">
    <w:name w:val="ListLabel 686"/>
    <w:qFormat/>
    <w:rsid w:val="005D28CA"/>
    <w:rPr>
      <w:rFonts w:cs="OpenSymbol"/>
    </w:rPr>
  </w:style>
  <w:style w:type="character" w:customStyle="1" w:styleId="ListLabel687">
    <w:name w:val="ListLabel 687"/>
    <w:qFormat/>
    <w:rsid w:val="005D28CA"/>
    <w:rPr>
      <w:rFonts w:cs="OpenSymbol"/>
    </w:rPr>
  </w:style>
  <w:style w:type="character" w:customStyle="1" w:styleId="ListLabel688">
    <w:name w:val="ListLabel 688"/>
    <w:qFormat/>
    <w:rsid w:val="005D28CA"/>
    <w:rPr>
      <w:rFonts w:cs="OpenSymbol"/>
    </w:rPr>
  </w:style>
  <w:style w:type="character" w:customStyle="1" w:styleId="ListLabel689">
    <w:name w:val="ListLabel 689"/>
    <w:qFormat/>
    <w:rsid w:val="005D28CA"/>
    <w:rPr>
      <w:rFonts w:cs="OpenSymbol"/>
    </w:rPr>
  </w:style>
  <w:style w:type="character" w:customStyle="1" w:styleId="ListLabel690">
    <w:name w:val="ListLabel 690"/>
    <w:qFormat/>
    <w:rsid w:val="005D28CA"/>
    <w:rPr>
      <w:rFonts w:cs="OpenSymbol"/>
    </w:rPr>
  </w:style>
  <w:style w:type="character" w:customStyle="1" w:styleId="ListLabel691">
    <w:name w:val="ListLabel 691"/>
    <w:qFormat/>
    <w:rsid w:val="005D28CA"/>
    <w:rPr>
      <w:rFonts w:cs="OpenSymbol"/>
    </w:rPr>
  </w:style>
  <w:style w:type="character" w:customStyle="1" w:styleId="ListLabel692">
    <w:name w:val="ListLabel 692"/>
    <w:qFormat/>
    <w:rsid w:val="005D28CA"/>
    <w:rPr>
      <w:rFonts w:cs="OpenSymbol"/>
    </w:rPr>
  </w:style>
  <w:style w:type="character" w:customStyle="1" w:styleId="ListLabel693">
    <w:name w:val="ListLabel 693"/>
    <w:qFormat/>
    <w:rsid w:val="005D28CA"/>
    <w:rPr>
      <w:rFonts w:cs="OpenSymbol"/>
    </w:rPr>
  </w:style>
  <w:style w:type="character" w:customStyle="1" w:styleId="ListLabel694">
    <w:name w:val="ListLabel 694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695">
    <w:name w:val="ListLabel 695"/>
    <w:qFormat/>
    <w:rsid w:val="005D28CA"/>
    <w:rPr>
      <w:rFonts w:cs="OpenSymbol"/>
    </w:rPr>
  </w:style>
  <w:style w:type="character" w:customStyle="1" w:styleId="ListLabel696">
    <w:name w:val="ListLabel 696"/>
    <w:qFormat/>
    <w:rsid w:val="005D28CA"/>
    <w:rPr>
      <w:rFonts w:cs="OpenSymbol"/>
    </w:rPr>
  </w:style>
  <w:style w:type="character" w:customStyle="1" w:styleId="ListLabel697">
    <w:name w:val="ListLabel 697"/>
    <w:qFormat/>
    <w:rsid w:val="005D28CA"/>
    <w:rPr>
      <w:rFonts w:cs="OpenSymbol"/>
    </w:rPr>
  </w:style>
  <w:style w:type="character" w:customStyle="1" w:styleId="ListLabel698">
    <w:name w:val="ListLabel 698"/>
    <w:qFormat/>
    <w:rsid w:val="005D28CA"/>
    <w:rPr>
      <w:rFonts w:cs="OpenSymbol"/>
    </w:rPr>
  </w:style>
  <w:style w:type="character" w:customStyle="1" w:styleId="ListLabel699">
    <w:name w:val="ListLabel 699"/>
    <w:qFormat/>
    <w:rsid w:val="005D28CA"/>
    <w:rPr>
      <w:rFonts w:cs="OpenSymbol"/>
    </w:rPr>
  </w:style>
  <w:style w:type="character" w:customStyle="1" w:styleId="ListLabel700">
    <w:name w:val="ListLabel 700"/>
    <w:qFormat/>
    <w:rsid w:val="005D28CA"/>
    <w:rPr>
      <w:rFonts w:cs="OpenSymbol"/>
    </w:rPr>
  </w:style>
  <w:style w:type="character" w:customStyle="1" w:styleId="ListLabel701">
    <w:name w:val="ListLabel 701"/>
    <w:qFormat/>
    <w:rsid w:val="005D28CA"/>
    <w:rPr>
      <w:rFonts w:cs="OpenSymbol"/>
    </w:rPr>
  </w:style>
  <w:style w:type="character" w:customStyle="1" w:styleId="ListLabel702">
    <w:name w:val="ListLabel 702"/>
    <w:qFormat/>
    <w:rsid w:val="005D28CA"/>
    <w:rPr>
      <w:rFonts w:cs="OpenSymbol"/>
    </w:rPr>
  </w:style>
  <w:style w:type="character" w:customStyle="1" w:styleId="ListLabel703">
    <w:name w:val="ListLabel 703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704">
    <w:name w:val="ListLabel 704"/>
    <w:qFormat/>
    <w:rsid w:val="005D28CA"/>
    <w:rPr>
      <w:rFonts w:cs="OpenSymbol"/>
    </w:rPr>
  </w:style>
  <w:style w:type="character" w:customStyle="1" w:styleId="ListLabel705">
    <w:name w:val="ListLabel 705"/>
    <w:qFormat/>
    <w:rsid w:val="005D28CA"/>
    <w:rPr>
      <w:rFonts w:cs="OpenSymbol"/>
    </w:rPr>
  </w:style>
  <w:style w:type="character" w:customStyle="1" w:styleId="ListLabel706">
    <w:name w:val="ListLabel 706"/>
    <w:qFormat/>
    <w:rsid w:val="005D28CA"/>
    <w:rPr>
      <w:rFonts w:cs="OpenSymbol"/>
    </w:rPr>
  </w:style>
  <w:style w:type="character" w:customStyle="1" w:styleId="ListLabel707">
    <w:name w:val="ListLabel 707"/>
    <w:qFormat/>
    <w:rsid w:val="005D28CA"/>
    <w:rPr>
      <w:rFonts w:cs="OpenSymbol"/>
    </w:rPr>
  </w:style>
  <w:style w:type="character" w:customStyle="1" w:styleId="ListLabel708">
    <w:name w:val="ListLabel 708"/>
    <w:qFormat/>
    <w:rsid w:val="005D28CA"/>
    <w:rPr>
      <w:rFonts w:cs="OpenSymbol"/>
    </w:rPr>
  </w:style>
  <w:style w:type="character" w:customStyle="1" w:styleId="ListLabel709">
    <w:name w:val="ListLabel 709"/>
    <w:qFormat/>
    <w:rsid w:val="005D28CA"/>
    <w:rPr>
      <w:rFonts w:cs="OpenSymbol"/>
    </w:rPr>
  </w:style>
  <w:style w:type="character" w:customStyle="1" w:styleId="ListLabel710">
    <w:name w:val="ListLabel 710"/>
    <w:qFormat/>
    <w:rsid w:val="005D28CA"/>
    <w:rPr>
      <w:rFonts w:cs="OpenSymbol"/>
    </w:rPr>
  </w:style>
  <w:style w:type="character" w:customStyle="1" w:styleId="ListLabel711">
    <w:name w:val="ListLabel 711"/>
    <w:qFormat/>
    <w:rsid w:val="005D28CA"/>
    <w:rPr>
      <w:rFonts w:cs="OpenSymbol"/>
    </w:rPr>
  </w:style>
  <w:style w:type="character" w:customStyle="1" w:styleId="ListLabel712">
    <w:name w:val="ListLabel 712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713">
    <w:name w:val="ListLabel 713"/>
    <w:qFormat/>
    <w:rsid w:val="005D28CA"/>
    <w:rPr>
      <w:rFonts w:cs="OpenSymbol"/>
    </w:rPr>
  </w:style>
  <w:style w:type="character" w:customStyle="1" w:styleId="ListLabel714">
    <w:name w:val="ListLabel 714"/>
    <w:qFormat/>
    <w:rsid w:val="005D28CA"/>
    <w:rPr>
      <w:rFonts w:cs="OpenSymbol"/>
    </w:rPr>
  </w:style>
  <w:style w:type="character" w:customStyle="1" w:styleId="ListLabel715">
    <w:name w:val="ListLabel 715"/>
    <w:qFormat/>
    <w:rsid w:val="005D28CA"/>
    <w:rPr>
      <w:rFonts w:cs="OpenSymbol"/>
    </w:rPr>
  </w:style>
  <w:style w:type="character" w:customStyle="1" w:styleId="ListLabel716">
    <w:name w:val="ListLabel 716"/>
    <w:qFormat/>
    <w:rsid w:val="005D28CA"/>
    <w:rPr>
      <w:rFonts w:cs="OpenSymbol"/>
    </w:rPr>
  </w:style>
  <w:style w:type="character" w:customStyle="1" w:styleId="ListLabel717">
    <w:name w:val="ListLabel 717"/>
    <w:qFormat/>
    <w:rsid w:val="005D28CA"/>
    <w:rPr>
      <w:rFonts w:cs="OpenSymbol"/>
    </w:rPr>
  </w:style>
  <w:style w:type="character" w:customStyle="1" w:styleId="ListLabel718">
    <w:name w:val="ListLabel 718"/>
    <w:qFormat/>
    <w:rsid w:val="005D28CA"/>
    <w:rPr>
      <w:rFonts w:cs="OpenSymbol"/>
    </w:rPr>
  </w:style>
  <w:style w:type="character" w:customStyle="1" w:styleId="ListLabel719">
    <w:name w:val="ListLabel 719"/>
    <w:qFormat/>
    <w:rsid w:val="005D28CA"/>
    <w:rPr>
      <w:rFonts w:cs="OpenSymbol"/>
    </w:rPr>
  </w:style>
  <w:style w:type="character" w:customStyle="1" w:styleId="ListLabel720">
    <w:name w:val="ListLabel 720"/>
    <w:qFormat/>
    <w:rsid w:val="005D28CA"/>
    <w:rPr>
      <w:rFonts w:cs="OpenSymbol"/>
    </w:rPr>
  </w:style>
  <w:style w:type="character" w:customStyle="1" w:styleId="ListLabel721">
    <w:name w:val="ListLabel 721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722">
    <w:name w:val="ListLabel 722"/>
    <w:qFormat/>
    <w:rsid w:val="005D28CA"/>
    <w:rPr>
      <w:rFonts w:cs="OpenSymbol"/>
    </w:rPr>
  </w:style>
  <w:style w:type="character" w:customStyle="1" w:styleId="ListLabel723">
    <w:name w:val="ListLabel 723"/>
    <w:qFormat/>
    <w:rsid w:val="005D28CA"/>
    <w:rPr>
      <w:rFonts w:cs="OpenSymbol"/>
    </w:rPr>
  </w:style>
  <w:style w:type="character" w:customStyle="1" w:styleId="ListLabel724">
    <w:name w:val="ListLabel 724"/>
    <w:qFormat/>
    <w:rsid w:val="005D28CA"/>
    <w:rPr>
      <w:rFonts w:cs="OpenSymbol"/>
    </w:rPr>
  </w:style>
  <w:style w:type="character" w:customStyle="1" w:styleId="ListLabel725">
    <w:name w:val="ListLabel 725"/>
    <w:qFormat/>
    <w:rsid w:val="005D28CA"/>
    <w:rPr>
      <w:rFonts w:cs="OpenSymbol"/>
    </w:rPr>
  </w:style>
  <w:style w:type="character" w:customStyle="1" w:styleId="ListLabel726">
    <w:name w:val="ListLabel 726"/>
    <w:qFormat/>
    <w:rsid w:val="005D28CA"/>
    <w:rPr>
      <w:rFonts w:cs="OpenSymbol"/>
    </w:rPr>
  </w:style>
  <w:style w:type="character" w:customStyle="1" w:styleId="ListLabel727">
    <w:name w:val="ListLabel 727"/>
    <w:qFormat/>
    <w:rsid w:val="005D28CA"/>
    <w:rPr>
      <w:rFonts w:cs="OpenSymbol"/>
    </w:rPr>
  </w:style>
  <w:style w:type="character" w:customStyle="1" w:styleId="ListLabel728">
    <w:name w:val="ListLabel 728"/>
    <w:qFormat/>
    <w:rsid w:val="005D28CA"/>
    <w:rPr>
      <w:rFonts w:cs="OpenSymbol"/>
    </w:rPr>
  </w:style>
  <w:style w:type="character" w:customStyle="1" w:styleId="ListLabel729">
    <w:name w:val="ListLabel 729"/>
    <w:qFormat/>
    <w:rsid w:val="005D28CA"/>
    <w:rPr>
      <w:rFonts w:cs="OpenSymbol"/>
    </w:rPr>
  </w:style>
  <w:style w:type="character" w:customStyle="1" w:styleId="ListLabel730">
    <w:name w:val="ListLabel 730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731">
    <w:name w:val="ListLabel 731"/>
    <w:qFormat/>
    <w:rsid w:val="005D28CA"/>
    <w:rPr>
      <w:rFonts w:cs="OpenSymbol"/>
    </w:rPr>
  </w:style>
  <w:style w:type="character" w:customStyle="1" w:styleId="ListLabel732">
    <w:name w:val="ListLabel 732"/>
    <w:qFormat/>
    <w:rsid w:val="005D28CA"/>
    <w:rPr>
      <w:rFonts w:cs="OpenSymbol"/>
    </w:rPr>
  </w:style>
  <w:style w:type="character" w:customStyle="1" w:styleId="ListLabel733">
    <w:name w:val="ListLabel 733"/>
    <w:qFormat/>
    <w:rsid w:val="005D28CA"/>
    <w:rPr>
      <w:rFonts w:cs="OpenSymbol"/>
    </w:rPr>
  </w:style>
  <w:style w:type="character" w:customStyle="1" w:styleId="ListLabel734">
    <w:name w:val="ListLabel 734"/>
    <w:qFormat/>
    <w:rsid w:val="005D28CA"/>
    <w:rPr>
      <w:rFonts w:cs="OpenSymbol"/>
    </w:rPr>
  </w:style>
  <w:style w:type="character" w:customStyle="1" w:styleId="ListLabel735">
    <w:name w:val="ListLabel 735"/>
    <w:qFormat/>
    <w:rsid w:val="005D28CA"/>
    <w:rPr>
      <w:rFonts w:cs="OpenSymbol"/>
    </w:rPr>
  </w:style>
  <w:style w:type="character" w:customStyle="1" w:styleId="ListLabel736">
    <w:name w:val="ListLabel 736"/>
    <w:qFormat/>
    <w:rsid w:val="005D28CA"/>
    <w:rPr>
      <w:rFonts w:cs="OpenSymbol"/>
    </w:rPr>
  </w:style>
  <w:style w:type="character" w:customStyle="1" w:styleId="ListLabel737">
    <w:name w:val="ListLabel 737"/>
    <w:qFormat/>
    <w:rsid w:val="005D28CA"/>
    <w:rPr>
      <w:rFonts w:cs="OpenSymbol"/>
    </w:rPr>
  </w:style>
  <w:style w:type="character" w:customStyle="1" w:styleId="ListLabel738">
    <w:name w:val="ListLabel 738"/>
    <w:qFormat/>
    <w:rsid w:val="005D28CA"/>
    <w:rPr>
      <w:rFonts w:cs="OpenSymbol"/>
    </w:rPr>
  </w:style>
  <w:style w:type="character" w:customStyle="1" w:styleId="ListLabel739">
    <w:name w:val="ListLabel 739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740">
    <w:name w:val="ListLabel 740"/>
    <w:qFormat/>
    <w:rsid w:val="005D28CA"/>
    <w:rPr>
      <w:rFonts w:cs="OpenSymbol"/>
    </w:rPr>
  </w:style>
  <w:style w:type="character" w:customStyle="1" w:styleId="ListLabel741">
    <w:name w:val="ListLabel 741"/>
    <w:qFormat/>
    <w:rsid w:val="005D28CA"/>
    <w:rPr>
      <w:rFonts w:cs="OpenSymbol"/>
    </w:rPr>
  </w:style>
  <w:style w:type="character" w:customStyle="1" w:styleId="ListLabel742">
    <w:name w:val="ListLabel 742"/>
    <w:qFormat/>
    <w:rsid w:val="005D28CA"/>
    <w:rPr>
      <w:rFonts w:cs="OpenSymbol"/>
    </w:rPr>
  </w:style>
  <w:style w:type="character" w:customStyle="1" w:styleId="ListLabel743">
    <w:name w:val="ListLabel 743"/>
    <w:qFormat/>
    <w:rsid w:val="005D28CA"/>
    <w:rPr>
      <w:rFonts w:cs="OpenSymbol"/>
    </w:rPr>
  </w:style>
  <w:style w:type="character" w:customStyle="1" w:styleId="ListLabel744">
    <w:name w:val="ListLabel 744"/>
    <w:qFormat/>
    <w:rsid w:val="005D28CA"/>
    <w:rPr>
      <w:rFonts w:cs="OpenSymbol"/>
    </w:rPr>
  </w:style>
  <w:style w:type="character" w:customStyle="1" w:styleId="ListLabel745">
    <w:name w:val="ListLabel 745"/>
    <w:qFormat/>
    <w:rsid w:val="005D28CA"/>
    <w:rPr>
      <w:rFonts w:cs="OpenSymbol"/>
    </w:rPr>
  </w:style>
  <w:style w:type="character" w:customStyle="1" w:styleId="ListLabel746">
    <w:name w:val="ListLabel 746"/>
    <w:qFormat/>
    <w:rsid w:val="005D28CA"/>
    <w:rPr>
      <w:rFonts w:cs="OpenSymbol"/>
    </w:rPr>
  </w:style>
  <w:style w:type="character" w:customStyle="1" w:styleId="ListLabel747">
    <w:name w:val="ListLabel 747"/>
    <w:qFormat/>
    <w:rsid w:val="005D28CA"/>
    <w:rPr>
      <w:rFonts w:cs="OpenSymbol"/>
    </w:rPr>
  </w:style>
  <w:style w:type="character" w:customStyle="1" w:styleId="ListLabel748">
    <w:name w:val="ListLabel 748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749">
    <w:name w:val="ListLabel 749"/>
    <w:qFormat/>
    <w:rsid w:val="005D28CA"/>
    <w:rPr>
      <w:rFonts w:cs="OpenSymbol"/>
    </w:rPr>
  </w:style>
  <w:style w:type="character" w:customStyle="1" w:styleId="ListLabel750">
    <w:name w:val="ListLabel 750"/>
    <w:qFormat/>
    <w:rsid w:val="005D28CA"/>
    <w:rPr>
      <w:rFonts w:cs="OpenSymbol"/>
    </w:rPr>
  </w:style>
  <w:style w:type="character" w:customStyle="1" w:styleId="ListLabel751">
    <w:name w:val="ListLabel 751"/>
    <w:qFormat/>
    <w:rsid w:val="005D28CA"/>
    <w:rPr>
      <w:rFonts w:cs="OpenSymbol"/>
    </w:rPr>
  </w:style>
  <w:style w:type="character" w:customStyle="1" w:styleId="ListLabel752">
    <w:name w:val="ListLabel 752"/>
    <w:qFormat/>
    <w:rsid w:val="005D28CA"/>
    <w:rPr>
      <w:rFonts w:cs="OpenSymbol"/>
    </w:rPr>
  </w:style>
  <w:style w:type="character" w:customStyle="1" w:styleId="ListLabel753">
    <w:name w:val="ListLabel 753"/>
    <w:qFormat/>
    <w:rsid w:val="005D28CA"/>
    <w:rPr>
      <w:rFonts w:cs="OpenSymbol"/>
    </w:rPr>
  </w:style>
  <w:style w:type="character" w:customStyle="1" w:styleId="ListLabel754">
    <w:name w:val="ListLabel 754"/>
    <w:qFormat/>
    <w:rsid w:val="005D28CA"/>
    <w:rPr>
      <w:rFonts w:cs="OpenSymbol"/>
    </w:rPr>
  </w:style>
  <w:style w:type="character" w:customStyle="1" w:styleId="ListLabel755">
    <w:name w:val="ListLabel 755"/>
    <w:qFormat/>
    <w:rsid w:val="005D28CA"/>
    <w:rPr>
      <w:rFonts w:cs="OpenSymbol"/>
    </w:rPr>
  </w:style>
  <w:style w:type="character" w:customStyle="1" w:styleId="ListLabel756">
    <w:name w:val="ListLabel 756"/>
    <w:qFormat/>
    <w:rsid w:val="005D28CA"/>
    <w:rPr>
      <w:rFonts w:cs="OpenSymbol"/>
    </w:rPr>
  </w:style>
  <w:style w:type="character" w:customStyle="1" w:styleId="ListLabel757">
    <w:name w:val="ListLabel 757"/>
    <w:qFormat/>
    <w:rsid w:val="005D28CA"/>
    <w:rPr>
      <w:rFonts w:ascii="Times New Roman" w:hAnsi="Times New Roman" w:cs="OpenSymbol"/>
      <w:b w:val="0"/>
      <w:sz w:val="24"/>
    </w:rPr>
  </w:style>
  <w:style w:type="character" w:customStyle="1" w:styleId="ListLabel758">
    <w:name w:val="ListLabel 758"/>
    <w:qFormat/>
    <w:rsid w:val="005D28CA"/>
    <w:rPr>
      <w:rFonts w:cs="OpenSymbol"/>
    </w:rPr>
  </w:style>
  <w:style w:type="character" w:customStyle="1" w:styleId="ListLabel759">
    <w:name w:val="ListLabel 759"/>
    <w:qFormat/>
    <w:rsid w:val="005D28CA"/>
    <w:rPr>
      <w:rFonts w:cs="OpenSymbol"/>
    </w:rPr>
  </w:style>
  <w:style w:type="character" w:customStyle="1" w:styleId="ListLabel760">
    <w:name w:val="ListLabel 760"/>
    <w:qFormat/>
    <w:rsid w:val="005D28CA"/>
    <w:rPr>
      <w:rFonts w:cs="OpenSymbol"/>
    </w:rPr>
  </w:style>
  <w:style w:type="character" w:customStyle="1" w:styleId="ListLabel761">
    <w:name w:val="ListLabel 761"/>
    <w:qFormat/>
    <w:rsid w:val="005D28CA"/>
    <w:rPr>
      <w:rFonts w:cs="OpenSymbol"/>
    </w:rPr>
  </w:style>
  <w:style w:type="character" w:customStyle="1" w:styleId="ListLabel762">
    <w:name w:val="ListLabel 762"/>
    <w:qFormat/>
    <w:rsid w:val="005D28CA"/>
    <w:rPr>
      <w:rFonts w:cs="OpenSymbol"/>
    </w:rPr>
  </w:style>
  <w:style w:type="character" w:customStyle="1" w:styleId="ListLabel763">
    <w:name w:val="ListLabel 763"/>
    <w:qFormat/>
    <w:rsid w:val="005D28CA"/>
    <w:rPr>
      <w:rFonts w:cs="OpenSymbol"/>
    </w:rPr>
  </w:style>
  <w:style w:type="character" w:customStyle="1" w:styleId="ListLabel764">
    <w:name w:val="ListLabel 764"/>
    <w:qFormat/>
    <w:rsid w:val="005D28CA"/>
    <w:rPr>
      <w:rFonts w:cs="OpenSymbol"/>
    </w:rPr>
  </w:style>
  <w:style w:type="character" w:customStyle="1" w:styleId="ListLabel765">
    <w:name w:val="ListLabel 765"/>
    <w:qFormat/>
    <w:rsid w:val="005D28CA"/>
    <w:rPr>
      <w:rFonts w:cs="OpenSymbol"/>
    </w:rPr>
  </w:style>
  <w:style w:type="paragraph" w:customStyle="1" w:styleId="a3">
    <w:name w:val="Заголовок"/>
    <w:basedOn w:val="a"/>
    <w:next w:val="a8"/>
    <w:qFormat/>
    <w:rsid w:val="005D28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5D28CA"/>
    <w:pPr>
      <w:spacing w:after="140" w:line="288" w:lineRule="auto"/>
    </w:pPr>
  </w:style>
  <w:style w:type="paragraph" w:styleId="a9">
    <w:name w:val="List"/>
    <w:basedOn w:val="a8"/>
    <w:rsid w:val="005D28CA"/>
  </w:style>
  <w:style w:type="paragraph" w:customStyle="1" w:styleId="Caption">
    <w:name w:val="Caption"/>
    <w:basedOn w:val="a"/>
    <w:qFormat/>
    <w:rsid w:val="005D28C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5D28C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11467</Words>
  <Characters>65363</Characters>
  <Application>Microsoft Office Word</Application>
  <DocSecurity>0</DocSecurity>
  <Lines>544</Lines>
  <Paragraphs>153</Paragraphs>
  <ScaleCrop>false</ScaleCrop>
  <Company/>
  <LinksUpToDate>false</LinksUpToDate>
  <CharactersWithSpaces>76677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anatoliy anatoliy</cp:lastModifiedBy>
  <cp:revision>15</cp:revision>
  <dcterms:created xsi:type="dcterms:W3CDTF">2017-08-23T15:25:00Z</dcterms:created>
  <dcterms:modified xsi:type="dcterms:W3CDTF">2020-04-06T15:44:00Z</dcterms:modified>
  <dc:language>ru-RU</dc:language>
</cp:coreProperties>
</file>