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E7" w:rsidRPr="00011B18" w:rsidRDefault="008F10E7" w:rsidP="00920C8F">
      <w:pPr>
        <w:pStyle w:val="1"/>
        <w:spacing w:before="0" w:beforeAutospacing="0" w:after="0" w:afterAutospacing="0"/>
        <w:jc w:val="both"/>
        <w:rPr>
          <w:sz w:val="24"/>
          <w:szCs w:val="24"/>
        </w:rPr>
      </w:pPr>
      <w:bookmarkStart w:id="0" w:name="_Toc350926067"/>
      <w:r w:rsidRPr="00011B18">
        <w:rPr>
          <w:sz w:val="24"/>
          <w:szCs w:val="24"/>
        </w:rPr>
        <w:t xml:space="preserve">Модуль </w:t>
      </w:r>
      <w:r w:rsidR="00EA75BC" w:rsidRPr="00011B18">
        <w:rPr>
          <w:sz w:val="24"/>
          <w:szCs w:val="24"/>
        </w:rPr>
        <w:t>8</w:t>
      </w:r>
      <w:r w:rsidR="00897B55" w:rsidRPr="00011B18">
        <w:rPr>
          <w:sz w:val="24"/>
          <w:szCs w:val="24"/>
        </w:rPr>
        <w:t>.</w:t>
      </w:r>
      <w:r w:rsidRPr="00011B18">
        <w:rPr>
          <w:sz w:val="24"/>
          <w:szCs w:val="24"/>
        </w:rPr>
        <w:t xml:space="preserve"> «</w:t>
      </w:r>
      <w:r w:rsidR="00EA75BC" w:rsidRPr="00011B18">
        <w:rPr>
          <w:sz w:val="24"/>
          <w:szCs w:val="24"/>
        </w:rPr>
        <w:t>Промышленный катализ в технологии основного органического синтеза</w:t>
      </w:r>
      <w:r w:rsidRPr="00011B18">
        <w:rPr>
          <w:sz w:val="24"/>
          <w:szCs w:val="24"/>
        </w:rPr>
        <w:t>»</w:t>
      </w:r>
      <w:bookmarkEnd w:id="0"/>
    </w:p>
    <w:p w:rsidR="00EA75BC" w:rsidRPr="00011B18" w:rsidRDefault="00EA75BC" w:rsidP="00920C8F">
      <w:pPr>
        <w:pStyle w:val="a3"/>
        <w:numPr>
          <w:ilvl w:val="1"/>
          <w:numId w:val="2"/>
        </w:numPr>
        <w:spacing w:after="0" w:line="240" w:lineRule="auto"/>
        <w:ind w:left="0" w:firstLine="0"/>
        <w:jc w:val="both"/>
        <w:rPr>
          <w:rFonts w:ascii="Times New Roman" w:hAnsi="Times New Roman" w:cs="Times New Roman"/>
          <w:b/>
          <w:sz w:val="24"/>
          <w:szCs w:val="24"/>
        </w:rPr>
      </w:pPr>
      <w:r w:rsidRPr="00011B18">
        <w:rPr>
          <w:rFonts w:ascii="Times New Roman" w:hAnsi="Times New Roman" w:cs="Times New Roman"/>
          <w:b/>
          <w:sz w:val="24"/>
          <w:szCs w:val="24"/>
        </w:rPr>
        <w:t xml:space="preserve">Принципы и основы  производства  катализаторов  органического  синтеза, способами    производства, их составами и  свойствами, основами получения синтетических цеолитов,     адсорбентов, носителей,     методами испытания катализаторов, определения их   каталитической активности,   селективности, прочности,  основами </w:t>
      </w:r>
      <w:proofErr w:type="gramStart"/>
      <w:r w:rsidRPr="00011B18">
        <w:rPr>
          <w:rFonts w:ascii="Times New Roman" w:hAnsi="Times New Roman" w:cs="Times New Roman"/>
          <w:b/>
          <w:sz w:val="24"/>
          <w:szCs w:val="24"/>
        </w:rPr>
        <w:t>проведения  современных инженерных  методов  расчета оборудования  катализаторных установок</w:t>
      </w:r>
      <w:proofErr w:type="gramEnd"/>
      <w:r w:rsidRPr="00011B18">
        <w:rPr>
          <w:rFonts w:ascii="Times New Roman" w:hAnsi="Times New Roman" w:cs="Times New Roman"/>
          <w:b/>
          <w:sz w:val="24"/>
          <w:szCs w:val="24"/>
        </w:rPr>
        <w:t xml:space="preserve">  отрасли; составления  материальных  и тепловых балансов технологических процессов получения катализаторов</w:t>
      </w:r>
      <w:r w:rsidR="0019193B" w:rsidRPr="00011B18">
        <w:rPr>
          <w:rFonts w:ascii="Times New Roman" w:hAnsi="Times New Roman" w:cs="Times New Roman"/>
          <w:b/>
          <w:sz w:val="24"/>
          <w:szCs w:val="24"/>
        </w:rPr>
        <w:t>.</w:t>
      </w:r>
    </w:p>
    <w:p w:rsidR="0019193B" w:rsidRPr="00011B18" w:rsidRDefault="0019193B" w:rsidP="00920C8F">
      <w:pPr>
        <w:pStyle w:val="a3"/>
        <w:numPr>
          <w:ilvl w:val="1"/>
          <w:numId w:val="2"/>
        </w:numPr>
        <w:spacing w:after="0" w:line="240" w:lineRule="auto"/>
        <w:ind w:left="0" w:firstLine="0"/>
        <w:jc w:val="both"/>
        <w:rPr>
          <w:rFonts w:ascii="Times New Roman" w:hAnsi="Times New Roman" w:cs="Times New Roman"/>
          <w:b/>
          <w:sz w:val="24"/>
          <w:szCs w:val="24"/>
        </w:rPr>
      </w:pPr>
      <w:r w:rsidRPr="00011B18">
        <w:rPr>
          <w:rFonts w:ascii="Times New Roman" w:hAnsi="Times New Roman" w:cs="Times New Roman"/>
          <w:b/>
          <w:sz w:val="24"/>
          <w:szCs w:val="24"/>
        </w:rPr>
        <w:t xml:space="preserve">Основные требования к катализаторам при эксплуатации в промышленных условиях. Отравление катализаторов. Регенерация катализаторов.  Катализаторы, применяемые  в производстве полимеров и полиолефинов. Катализаторы, применяемые  в производстве полиэтилена. Производство катализаторов конверсии оксида углерода. Катализаторы конверсии углеводородов с водяным паром. Цинк-хромовый катализатор синтеза метанола. Катализаторы гидрогенизационных процессов: гидроочистки, гидрокрекинга, риформинга, гидрообессеривания и т. д. </w:t>
      </w:r>
      <w:proofErr w:type="gramStart"/>
      <w:r w:rsidRPr="00011B18">
        <w:rPr>
          <w:rFonts w:ascii="Times New Roman" w:hAnsi="Times New Roman" w:cs="Times New Roman"/>
          <w:b/>
          <w:sz w:val="24"/>
          <w:szCs w:val="24"/>
        </w:rPr>
        <w:t>Никель-вольфрамовый</w:t>
      </w:r>
      <w:proofErr w:type="gramEnd"/>
      <w:r w:rsidRPr="00011B18">
        <w:rPr>
          <w:rFonts w:ascii="Times New Roman" w:hAnsi="Times New Roman" w:cs="Times New Roman"/>
          <w:b/>
          <w:sz w:val="24"/>
          <w:szCs w:val="24"/>
        </w:rPr>
        <w:t xml:space="preserve"> катализатор гидрирования ароматических углеводородов. Катализаторы процессов дегидрирования. Катализаторы, применяемые для получения низших спиртов. Катализаторы процесса алкилирования.  Катализаторы, применяемые в производстве синтетических моющих веществ. Катализаторы галогенирования и нитрования. Катализаторы на основе ионообменных смол</w:t>
      </w:r>
      <w:r w:rsidR="00F036FF" w:rsidRPr="00011B18">
        <w:rPr>
          <w:rFonts w:ascii="Times New Roman" w:hAnsi="Times New Roman" w:cs="Times New Roman"/>
          <w:b/>
          <w:sz w:val="24"/>
          <w:szCs w:val="24"/>
        </w:rPr>
        <w:t>.</w:t>
      </w:r>
    </w:p>
    <w:p w:rsidR="00493418" w:rsidRPr="00920C8F" w:rsidRDefault="00493418" w:rsidP="00920C8F">
      <w:pPr>
        <w:pStyle w:val="1"/>
        <w:spacing w:before="0" w:beforeAutospacing="0" w:after="0" w:afterAutospacing="0"/>
        <w:jc w:val="both"/>
        <w:rPr>
          <w:b w:val="0"/>
          <w:sz w:val="24"/>
          <w:szCs w:val="24"/>
        </w:rPr>
      </w:pP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i/>
          <w:iCs/>
        </w:rPr>
        <w:t xml:space="preserve">Общие закономерности катализа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Из перечисленных выше и других многочисленных примеров катализа следует, что катализатор участвует в химической реакции, ускоряя ее, но при этом не расходуется.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i/>
          <w:iCs/>
        </w:rPr>
        <w:t xml:space="preserve">Как же происходят каталитические химические реакции? </w:t>
      </w:r>
    </w:p>
    <w:p w:rsidR="00493418"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 xml:space="preserve">Каждая каталитическая реакция представляет собой последовательность элементарных стадий, в которой реагирующие молекулы </w:t>
      </w:r>
      <w:r w:rsidRPr="00920C8F">
        <w:rPr>
          <w:rFonts w:ascii="Times New Roman" w:hAnsi="Times New Roman" w:cs="Times New Roman"/>
          <w:bCs/>
        </w:rPr>
        <w:t xml:space="preserve">АВ </w:t>
      </w:r>
      <w:r w:rsidRPr="00920C8F">
        <w:rPr>
          <w:rFonts w:ascii="Times New Roman" w:hAnsi="Times New Roman" w:cs="Times New Roman"/>
        </w:rPr>
        <w:t xml:space="preserve">и </w:t>
      </w:r>
      <w:r w:rsidRPr="00920C8F">
        <w:rPr>
          <w:rFonts w:ascii="Times New Roman" w:hAnsi="Times New Roman" w:cs="Times New Roman"/>
          <w:bCs/>
        </w:rPr>
        <w:t xml:space="preserve">С </w:t>
      </w:r>
      <w:r w:rsidRPr="00920C8F">
        <w:rPr>
          <w:rFonts w:ascii="Times New Roman" w:hAnsi="Times New Roman" w:cs="Times New Roman"/>
        </w:rPr>
        <w:t xml:space="preserve">связываются с катализатором </w:t>
      </w:r>
      <w:r w:rsidRPr="00920C8F">
        <w:rPr>
          <w:rFonts w:ascii="Times New Roman" w:hAnsi="Times New Roman" w:cs="Times New Roman"/>
          <w:bCs/>
        </w:rPr>
        <w:t xml:space="preserve">К </w:t>
      </w:r>
      <w:r w:rsidRPr="00920C8F">
        <w:rPr>
          <w:rFonts w:ascii="Times New Roman" w:hAnsi="Times New Roman" w:cs="Times New Roman"/>
        </w:rPr>
        <w:t xml:space="preserve">в комплекс </w:t>
      </w:r>
      <w:r w:rsidRPr="00920C8F">
        <w:rPr>
          <w:rFonts w:ascii="Times New Roman" w:hAnsi="Times New Roman" w:cs="Times New Roman"/>
          <w:bCs/>
        </w:rPr>
        <w:t>(А..В..С)К</w:t>
      </w:r>
      <w:r w:rsidRPr="00920C8F">
        <w:rPr>
          <w:rFonts w:ascii="Times New Roman" w:hAnsi="Times New Roman" w:cs="Times New Roman"/>
        </w:rPr>
        <w:t xml:space="preserve">. Последний переходит в крайне неустойчивый короткоживущий (около 10-15 с) активированный комплекс </w:t>
      </w:r>
      <w:r w:rsidRPr="00920C8F">
        <w:rPr>
          <w:rFonts w:ascii="Times New Roman" w:hAnsi="Times New Roman" w:cs="Times New Roman"/>
          <w:bCs/>
        </w:rPr>
        <w:t xml:space="preserve">(А..В..С)К≠, </w:t>
      </w:r>
      <w:r w:rsidRPr="00920C8F">
        <w:rPr>
          <w:rFonts w:ascii="Times New Roman" w:hAnsi="Times New Roman" w:cs="Times New Roman"/>
        </w:rPr>
        <w:t>распад которого приводит к образованию продуктов</w:t>
      </w:r>
      <w:proofErr w:type="gramStart"/>
      <w:r w:rsidRPr="00920C8F">
        <w:rPr>
          <w:rFonts w:ascii="Times New Roman" w:hAnsi="Times New Roman" w:cs="Times New Roman"/>
        </w:rPr>
        <w:t xml:space="preserve"> </w:t>
      </w:r>
      <w:r w:rsidRPr="00920C8F">
        <w:rPr>
          <w:rFonts w:ascii="Times New Roman" w:hAnsi="Times New Roman" w:cs="Times New Roman"/>
          <w:bCs/>
        </w:rPr>
        <w:t>А</w:t>
      </w:r>
      <w:proofErr w:type="gramEnd"/>
      <w:r w:rsidRPr="00920C8F">
        <w:rPr>
          <w:rFonts w:ascii="Times New Roman" w:hAnsi="Times New Roman" w:cs="Times New Roman"/>
          <w:bCs/>
        </w:rPr>
        <w:t xml:space="preserve"> </w:t>
      </w:r>
      <w:r w:rsidRPr="00920C8F">
        <w:rPr>
          <w:rFonts w:ascii="Times New Roman" w:hAnsi="Times New Roman" w:cs="Times New Roman"/>
        </w:rPr>
        <w:t xml:space="preserve">и </w:t>
      </w:r>
      <w:r w:rsidRPr="00920C8F">
        <w:rPr>
          <w:rFonts w:ascii="Times New Roman" w:hAnsi="Times New Roman" w:cs="Times New Roman"/>
          <w:bCs/>
        </w:rPr>
        <w:t xml:space="preserve">ВС </w:t>
      </w:r>
      <w:r w:rsidRPr="00920C8F">
        <w:rPr>
          <w:rFonts w:ascii="Times New Roman" w:hAnsi="Times New Roman" w:cs="Times New Roman"/>
        </w:rPr>
        <w:t xml:space="preserve">и освобождению катализатора: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rPr>
        <w:t>АВ + С + К→ (А..В..С</w:t>
      </w:r>
      <w:proofErr w:type="gramStart"/>
      <w:r w:rsidRPr="00920C8F">
        <w:rPr>
          <w:rFonts w:ascii="Times New Roman" w:hAnsi="Times New Roman" w:cs="Times New Roman"/>
          <w:bCs/>
        </w:rPr>
        <w:t>)К</w:t>
      </w:r>
      <w:proofErr w:type="gramEnd"/>
      <w:r w:rsidRPr="00920C8F">
        <w:rPr>
          <w:rFonts w:ascii="Times New Roman" w:hAnsi="Times New Roman" w:cs="Times New Roman"/>
          <w:bCs/>
        </w:rPr>
        <w:t xml:space="preserve">≠→А + ВС + К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После получения продукта катализатор возвращается в исходное состояние и способен снова участвовать в следующем акте реакции. Следовательно, каталитические реакции являются </w:t>
      </w:r>
      <w:r w:rsidRPr="00920C8F">
        <w:rPr>
          <w:rFonts w:ascii="Times New Roman" w:hAnsi="Times New Roman" w:cs="Times New Roman"/>
          <w:bCs/>
          <w:i/>
          <w:iCs/>
        </w:rPr>
        <w:t xml:space="preserve">многостадийными </w:t>
      </w:r>
      <w:r w:rsidRPr="00920C8F">
        <w:rPr>
          <w:rFonts w:ascii="Times New Roman" w:hAnsi="Times New Roman" w:cs="Times New Roman"/>
        </w:rPr>
        <w:t xml:space="preserve">и </w:t>
      </w:r>
      <w:r w:rsidRPr="00920C8F">
        <w:rPr>
          <w:rFonts w:ascii="Times New Roman" w:hAnsi="Times New Roman" w:cs="Times New Roman"/>
          <w:bCs/>
          <w:i/>
          <w:iCs/>
        </w:rPr>
        <w:t xml:space="preserve">циклическими. </w:t>
      </w:r>
      <w:r w:rsidRPr="00920C8F">
        <w:rPr>
          <w:rFonts w:ascii="Times New Roman" w:hAnsi="Times New Roman" w:cs="Times New Roman"/>
        </w:rPr>
        <w:t xml:space="preserve">Как видим, катализатор взаимодействует с исходными реагентами, но сам при этом не входит в состав продукта, т.е. не расходуется.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rPr>
        <w:t>АB</w:t>
      </w:r>
      <w:proofErr w:type="gramStart"/>
      <w:r w:rsidRPr="00920C8F">
        <w:rPr>
          <w:rFonts w:ascii="Times New Roman" w:hAnsi="Times New Roman" w:cs="Times New Roman"/>
          <w:bCs/>
        </w:rPr>
        <w:t>+К</w:t>
      </w:r>
      <w:proofErr w:type="gramEnd"/>
      <w:r w:rsidRPr="00920C8F">
        <w:rPr>
          <w:rFonts w:ascii="Times New Roman" w:hAnsi="Times New Roman" w:cs="Times New Roman"/>
          <w:bCs/>
        </w:rPr>
        <w:t xml:space="preserve"> → [АB]К,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rPr>
        <w:t>[А</w:t>
      </w:r>
      <w:proofErr w:type="gramStart"/>
      <w:r w:rsidRPr="00920C8F">
        <w:rPr>
          <w:rFonts w:ascii="Times New Roman" w:hAnsi="Times New Roman" w:cs="Times New Roman"/>
          <w:bCs/>
        </w:rPr>
        <w:t>B</w:t>
      </w:r>
      <w:proofErr w:type="gramEnd"/>
      <w:r w:rsidRPr="00920C8F">
        <w:rPr>
          <w:rFonts w:ascii="Times New Roman" w:hAnsi="Times New Roman" w:cs="Times New Roman"/>
          <w:bCs/>
        </w:rPr>
        <w:t xml:space="preserve">]К + C → [АBC]К,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rPr>
        <w:t>[АBC]К → А + BC</w:t>
      </w:r>
      <w:proofErr w:type="gramStart"/>
      <w:r w:rsidRPr="00920C8F">
        <w:rPr>
          <w:rFonts w:ascii="Times New Roman" w:hAnsi="Times New Roman" w:cs="Times New Roman"/>
          <w:bCs/>
        </w:rPr>
        <w:t xml:space="preserve"> +К</w:t>
      </w:r>
      <w:proofErr w:type="gramEnd"/>
      <w:r w:rsidRPr="00920C8F">
        <w:rPr>
          <w:rFonts w:ascii="Times New Roman" w:hAnsi="Times New Roman" w:cs="Times New Roman"/>
          <w:bCs/>
        </w:rPr>
        <w:t xml:space="preserve"> </w:t>
      </w:r>
    </w:p>
    <w:p w:rsidR="00493418" w:rsidRPr="00920C8F" w:rsidRDefault="00493418" w:rsidP="00920C8F">
      <w:pPr>
        <w:pStyle w:val="1"/>
        <w:spacing w:before="0" w:beforeAutospacing="0" w:after="0" w:afterAutospacing="0"/>
        <w:jc w:val="both"/>
        <w:rPr>
          <w:b w:val="0"/>
          <w:sz w:val="24"/>
          <w:szCs w:val="24"/>
        </w:rPr>
      </w:pPr>
      <w:r w:rsidRPr="00920C8F">
        <w:rPr>
          <w:b w:val="0"/>
          <w:sz w:val="24"/>
          <w:szCs w:val="24"/>
        </w:rPr>
        <w:t xml:space="preserve">Так, каталитический цикл для реакции окисления </w:t>
      </w:r>
      <w:r w:rsidRPr="00920C8F">
        <w:rPr>
          <w:b w:val="0"/>
          <w:bCs w:val="0"/>
          <w:sz w:val="24"/>
          <w:szCs w:val="24"/>
        </w:rPr>
        <w:t xml:space="preserve">SO2 </w:t>
      </w:r>
      <w:r w:rsidRPr="00920C8F">
        <w:rPr>
          <w:b w:val="0"/>
          <w:sz w:val="24"/>
          <w:szCs w:val="24"/>
        </w:rPr>
        <w:t>можно представить, как это изображено рис. 1.</w:t>
      </w:r>
    </w:p>
    <w:p w:rsidR="00493418" w:rsidRPr="00920C8F" w:rsidRDefault="00493418" w:rsidP="00920C8F">
      <w:pPr>
        <w:pStyle w:val="Default"/>
        <w:jc w:val="both"/>
        <w:rPr>
          <w:rFonts w:ascii="Times New Roman" w:hAnsi="Times New Roman" w:cs="Times New Roman"/>
          <w:bCs/>
          <w:i/>
          <w:iCs/>
        </w:rPr>
      </w:pPr>
      <w:r w:rsidRPr="00920C8F">
        <w:rPr>
          <w:rFonts w:ascii="Times New Roman" w:hAnsi="Times New Roman" w:cs="Times New Roman"/>
          <w:noProof/>
        </w:rPr>
        <w:drawing>
          <wp:inline distT="0" distB="0" distL="0" distR="0" wp14:anchorId="4CC58455" wp14:editId="50728193">
            <wp:extent cx="1955941" cy="151447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941" cy="1514475"/>
                    </a:xfrm>
                    <a:prstGeom prst="rect">
                      <a:avLst/>
                    </a:prstGeom>
                    <a:noFill/>
                    <a:ln>
                      <a:noFill/>
                    </a:ln>
                  </pic:spPr>
                </pic:pic>
              </a:graphicData>
            </a:graphic>
          </wp:inline>
        </w:drawing>
      </w:r>
      <w:r w:rsidRPr="00920C8F">
        <w:rPr>
          <w:rFonts w:ascii="Times New Roman" w:hAnsi="Times New Roman" w:cs="Times New Roman"/>
          <w:bCs/>
          <w:i/>
          <w:iCs/>
        </w:rPr>
        <w:t xml:space="preserve">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i/>
          <w:iCs/>
        </w:rPr>
        <w:t xml:space="preserve">Рис. 1. </w:t>
      </w:r>
      <w:r w:rsidRPr="00920C8F">
        <w:rPr>
          <w:rFonts w:ascii="Times New Roman" w:hAnsi="Times New Roman" w:cs="Times New Roman"/>
        </w:rPr>
        <w:t xml:space="preserve">Каталитический цикл </w:t>
      </w:r>
      <w:proofErr w:type="gramStart"/>
      <w:r w:rsidRPr="00920C8F">
        <w:rPr>
          <w:rFonts w:ascii="Times New Roman" w:hAnsi="Times New Roman" w:cs="Times New Roman"/>
        </w:rPr>
        <w:t>ре-акции</w:t>
      </w:r>
      <w:proofErr w:type="gramEnd"/>
      <w:r w:rsidRPr="00920C8F">
        <w:rPr>
          <w:rFonts w:ascii="Times New Roman" w:hAnsi="Times New Roman" w:cs="Times New Roman"/>
        </w:rPr>
        <w:t xml:space="preserve"> окисления </w:t>
      </w:r>
      <w:r w:rsidRPr="00920C8F">
        <w:rPr>
          <w:rFonts w:ascii="Times New Roman" w:hAnsi="Times New Roman" w:cs="Times New Roman"/>
          <w:bCs/>
        </w:rPr>
        <w:t xml:space="preserve">SO2: </w:t>
      </w:r>
      <w:r w:rsidRPr="00920C8F">
        <w:rPr>
          <w:rFonts w:ascii="Times New Roman" w:hAnsi="Times New Roman" w:cs="Times New Roman"/>
        </w:rPr>
        <w:t xml:space="preserve">SO2 + O2 = SO3 </w:t>
      </w:r>
    </w:p>
    <w:p w:rsidR="00493418" w:rsidRPr="00920C8F" w:rsidRDefault="00493418" w:rsidP="00920C8F">
      <w:pPr>
        <w:pStyle w:val="1"/>
        <w:spacing w:before="0" w:beforeAutospacing="0" w:after="0" w:afterAutospacing="0"/>
        <w:jc w:val="both"/>
        <w:rPr>
          <w:b w:val="0"/>
          <w:sz w:val="24"/>
          <w:szCs w:val="24"/>
        </w:rPr>
      </w:pPr>
      <w:r w:rsidRPr="00920C8F">
        <w:rPr>
          <w:b w:val="0"/>
          <w:sz w:val="24"/>
          <w:szCs w:val="24"/>
        </w:rPr>
        <w:t xml:space="preserve">Это очень простой каталитический цикл. Для других реакций циклы могут быть значительно сложнее. Так, реакция гидрирования олефинов может быть осуществлена на </w:t>
      </w:r>
      <w:proofErr w:type="spellStart"/>
      <w:r w:rsidRPr="00920C8F">
        <w:rPr>
          <w:b w:val="0"/>
          <w:sz w:val="24"/>
          <w:szCs w:val="24"/>
        </w:rPr>
        <w:t>металлокомплексном</w:t>
      </w:r>
      <w:proofErr w:type="spellEnd"/>
      <w:r w:rsidRPr="00920C8F">
        <w:rPr>
          <w:b w:val="0"/>
          <w:sz w:val="24"/>
          <w:szCs w:val="24"/>
        </w:rPr>
        <w:t xml:space="preserve"> катализаторе − хлориде </w:t>
      </w:r>
      <w:proofErr w:type="spellStart"/>
      <w:r w:rsidRPr="00920C8F">
        <w:rPr>
          <w:b w:val="0"/>
          <w:i/>
          <w:iCs/>
          <w:sz w:val="24"/>
          <w:szCs w:val="24"/>
        </w:rPr>
        <w:t>трис-</w:t>
      </w:r>
      <w:r w:rsidRPr="00920C8F">
        <w:rPr>
          <w:b w:val="0"/>
          <w:sz w:val="24"/>
          <w:szCs w:val="24"/>
        </w:rPr>
        <w:t>трифенилфосфинродия</w:t>
      </w:r>
      <w:proofErr w:type="spellEnd"/>
      <w:r w:rsidRPr="00920C8F">
        <w:rPr>
          <w:b w:val="0"/>
          <w:sz w:val="24"/>
          <w:szCs w:val="24"/>
        </w:rPr>
        <w:t xml:space="preserve">, так </w:t>
      </w:r>
      <w:r w:rsidRPr="00920C8F">
        <w:rPr>
          <w:b w:val="0"/>
          <w:sz w:val="24"/>
          <w:szCs w:val="24"/>
        </w:rPr>
        <w:lastRenderedPageBreak/>
        <w:t xml:space="preserve">называемом комплексе </w:t>
      </w:r>
      <w:proofErr w:type="spellStart"/>
      <w:r w:rsidRPr="00920C8F">
        <w:rPr>
          <w:b w:val="0"/>
          <w:sz w:val="24"/>
          <w:szCs w:val="24"/>
        </w:rPr>
        <w:t>Уилкинсона</w:t>
      </w:r>
      <w:proofErr w:type="spellEnd"/>
      <w:r w:rsidRPr="00920C8F">
        <w:rPr>
          <w:b w:val="0"/>
          <w:sz w:val="24"/>
          <w:szCs w:val="24"/>
        </w:rPr>
        <w:t>. Каталитический цикл в этом случае представлен на рис. 2.</w:t>
      </w:r>
    </w:p>
    <w:p w:rsidR="00493418" w:rsidRPr="00920C8F" w:rsidRDefault="00493418" w:rsidP="00920C8F">
      <w:pPr>
        <w:pStyle w:val="1"/>
        <w:spacing w:before="0" w:beforeAutospacing="0" w:after="0" w:afterAutospacing="0"/>
        <w:jc w:val="both"/>
        <w:rPr>
          <w:b w:val="0"/>
          <w:sz w:val="24"/>
          <w:szCs w:val="24"/>
        </w:rPr>
      </w:pPr>
      <w:r w:rsidRPr="00920C8F">
        <w:rPr>
          <w:b w:val="0"/>
          <w:noProof/>
          <w:sz w:val="24"/>
          <w:szCs w:val="24"/>
        </w:rPr>
        <w:drawing>
          <wp:inline distT="0" distB="0" distL="0" distR="0" wp14:anchorId="53E1D64B" wp14:editId="19E6D8AF">
            <wp:extent cx="3951848" cy="270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1008" cy="2704525"/>
                    </a:xfrm>
                    <a:prstGeom prst="rect">
                      <a:avLst/>
                    </a:prstGeom>
                    <a:noFill/>
                    <a:ln>
                      <a:noFill/>
                    </a:ln>
                  </pic:spPr>
                </pic:pic>
              </a:graphicData>
            </a:graphic>
          </wp:inline>
        </w:drawing>
      </w:r>
    </w:p>
    <w:p w:rsidR="00493418" w:rsidRPr="00920C8F" w:rsidRDefault="00493418" w:rsidP="00920C8F">
      <w:pPr>
        <w:pStyle w:val="1"/>
        <w:spacing w:before="0" w:beforeAutospacing="0" w:after="0" w:afterAutospacing="0"/>
        <w:jc w:val="both"/>
        <w:rPr>
          <w:b w:val="0"/>
          <w:sz w:val="24"/>
          <w:szCs w:val="24"/>
        </w:rPr>
      </w:pPr>
      <w:r w:rsidRPr="00920C8F">
        <w:rPr>
          <w:b w:val="0"/>
          <w:bCs w:val="0"/>
          <w:i/>
          <w:iCs/>
          <w:sz w:val="24"/>
          <w:szCs w:val="24"/>
        </w:rPr>
        <w:t xml:space="preserve">Рис. 2. </w:t>
      </w:r>
      <w:r w:rsidRPr="00920C8F">
        <w:rPr>
          <w:b w:val="0"/>
          <w:sz w:val="24"/>
          <w:szCs w:val="24"/>
        </w:rPr>
        <w:t xml:space="preserve">Каталитический цикл реакции гидрирования олефинов на комплексе </w:t>
      </w:r>
      <w:proofErr w:type="spellStart"/>
      <w:r w:rsidRPr="00920C8F">
        <w:rPr>
          <w:b w:val="0"/>
          <w:sz w:val="24"/>
          <w:szCs w:val="24"/>
        </w:rPr>
        <w:t>Уилкинсона</w:t>
      </w:r>
      <w:proofErr w:type="spellEnd"/>
      <w:r w:rsidRPr="00920C8F">
        <w:rPr>
          <w:b w:val="0"/>
          <w:sz w:val="24"/>
          <w:szCs w:val="24"/>
        </w:rPr>
        <w:t>.</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Следует отметить, что возвращение катализатора в исходное состояние происходит не всегда. Часто происходят его изменения. Так, например, при протекании реакции окисления аммиака на платиновой сетке, используемой в качестве катализатора,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rPr>
        <w:t>NH</w:t>
      </w:r>
      <w:r w:rsidRPr="00920C8F">
        <w:rPr>
          <w:rFonts w:ascii="Times New Roman" w:hAnsi="Times New Roman" w:cs="Times New Roman"/>
          <w:bCs/>
          <w:vertAlign w:val="subscript"/>
        </w:rPr>
        <w:t>3</w:t>
      </w:r>
      <w:r w:rsidRPr="00920C8F">
        <w:rPr>
          <w:rFonts w:ascii="Times New Roman" w:hAnsi="Times New Roman" w:cs="Times New Roman"/>
          <w:bCs/>
        </w:rPr>
        <w:t xml:space="preserve"> + O</w:t>
      </w:r>
      <w:r w:rsidRPr="00920C8F">
        <w:rPr>
          <w:rFonts w:ascii="Times New Roman" w:hAnsi="Times New Roman" w:cs="Times New Roman"/>
          <w:bCs/>
          <w:vertAlign w:val="subscript"/>
        </w:rPr>
        <w:t>2</w:t>
      </w:r>
      <w:r w:rsidRPr="00920C8F">
        <w:rPr>
          <w:rFonts w:ascii="Times New Roman" w:hAnsi="Times New Roman" w:cs="Times New Roman"/>
          <w:bCs/>
        </w:rPr>
        <w:t xml:space="preserve"> → NO + H</w:t>
      </w:r>
      <w:r w:rsidRPr="00920C8F">
        <w:rPr>
          <w:rFonts w:ascii="Times New Roman" w:hAnsi="Times New Roman" w:cs="Times New Roman"/>
          <w:bCs/>
          <w:vertAlign w:val="subscript"/>
        </w:rPr>
        <w:t>2</w:t>
      </w:r>
      <w:r w:rsidRPr="00920C8F">
        <w:rPr>
          <w:rFonts w:ascii="Times New Roman" w:hAnsi="Times New Roman" w:cs="Times New Roman"/>
          <w:bCs/>
        </w:rPr>
        <w:t xml:space="preserve">O </w:t>
      </w:r>
    </w:p>
    <w:p w:rsidR="00493418" w:rsidRPr="00920C8F" w:rsidRDefault="00493418" w:rsidP="00920C8F">
      <w:pPr>
        <w:pStyle w:val="1"/>
        <w:spacing w:before="0" w:beforeAutospacing="0" w:after="0" w:afterAutospacing="0"/>
        <w:jc w:val="both"/>
        <w:rPr>
          <w:b w:val="0"/>
          <w:sz w:val="24"/>
          <w:szCs w:val="24"/>
        </w:rPr>
      </w:pPr>
      <w:r w:rsidRPr="00920C8F">
        <w:rPr>
          <w:b w:val="0"/>
          <w:sz w:val="24"/>
          <w:szCs w:val="24"/>
        </w:rPr>
        <w:t xml:space="preserve">наблюдается рекристаллизация платины, т.е. происходит так называемая </w:t>
      </w:r>
      <w:r w:rsidRPr="00920C8F">
        <w:rPr>
          <w:b w:val="0"/>
          <w:bCs w:val="0"/>
          <w:i/>
          <w:iCs/>
          <w:sz w:val="24"/>
          <w:szCs w:val="24"/>
        </w:rPr>
        <w:t>каталитическая коррозия</w:t>
      </w:r>
      <w:r w:rsidRPr="00920C8F">
        <w:rPr>
          <w:b w:val="0"/>
          <w:bCs w:val="0"/>
          <w:sz w:val="24"/>
          <w:szCs w:val="24"/>
        </w:rPr>
        <w:t xml:space="preserve">. </w:t>
      </w:r>
      <w:r w:rsidRPr="00920C8F">
        <w:rPr>
          <w:b w:val="0"/>
          <w:sz w:val="24"/>
          <w:szCs w:val="24"/>
        </w:rPr>
        <w:t>Гладкая поверхность платины становится шероховатой.</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i/>
          <w:iCs/>
        </w:rPr>
        <w:t xml:space="preserve">Почему катализатор ускоряет химическую реакцию? </w:t>
      </w:r>
    </w:p>
    <w:p w:rsidR="00493418" w:rsidRPr="00920C8F" w:rsidRDefault="00493418" w:rsidP="00920C8F">
      <w:pPr>
        <w:pStyle w:val="1"/>
        <w:spacing w:before="0" w:beforeAutospacing="0" w:after="0" w:afterAutospacing="0"/>
        <w:jc w:val="both"/>
        <w:rPr>
          <w:b w:val="0"/>
          <w:sz w:val="24"/>
          <w:szCs w:val="24"/>
        </w:rPr>
      </w:pPr>
      <w:r w:rsidRPr="00920C8F">
        <w:rPr>
          <w:b w:val="0"/>
          <w:sz w:val="24"/>
          <w:szCs w:val="24"/>
        </w:rPr>
        <w:t>Рассмотрим, как меняется потенциальная энергия системы при осуществлении некаталитической и каталитической реакций. Некаталитическая реакция между молекулами</w:t>
      </w:r>
      <w:proofErr w:type="gramStart"/>
      <w:r w:rsidRPr="00920C8F">
        <w:rPr>
          <w:b w:val="0"/>
          <w:sz w:val="24"/>
          <w:szCs w:val="24"/>
        </w:rPr>
        <w:t xml:space="preserve"> </w:t>
      </w:r>
      <w:r w:rsidRPr="00920C8F">
        <w:rPr>
          <w:b w:val="0"/>
          <w:bCs w:val="0"/>
          <w:sz w:val="24"/>
          <w:szCs w:val="24"/>
        </w:rPr>
        <w:t>А</w:t>
      </w:r>
      <w:proofErr w:type="gramEnd"/>
      <w:r w:rsidRPr="00920C8F">
        <w:rPr>
          <w:b w:val="0"/>
          <w:bCs w:val="0"/>
          <w:sz w:val="24"/>
          <w:szCs w:val="24"/>
        </w:rPr>
        <w:t xml:space="preserve"> </w:t>
      </w:r>
      <w:r w:rsidRPr="00920C8F">
        <w:rPr>
          <w:b w:val="0"/>
          <w:sz w:val="24"/>
          <w:szCs w:val="24"/>
        </w:rPr>
        <w:t xml:space="preserve">и </w:t>
      </w:r>
      <w:r w:rsidRPr="00920C8F">
        <w:rPr>
          <w:b w:val="0"/>
          <w:bCs w:val="0"/>
          <w:sz w:val="24"/>
          <w:szCs w:val="24"/>
        </w:rPr>
        <w:t xml:space="preserve">ВС </w:t>
      </w:r>
      <w:r w:rsidRPr="00920C8F">
        <w:rPr>
          <w:b w:val="0"/>
          <w:sz w:val="24"/>
          <w:szCs w:val="24"/>
        </w:rPr>
        <w:t xml:space="preserve">произойдет, если они обладают энергией </w:t>
      </w:r>
      <w:proofErr w:type="spellStart"/>
      <w:r w:rsidRPr="00920C8F">
        <w:rPr>
          <w:b w:val="0"/>
          <w:bCs w:val="0"/>
          <w:sz w:val="24"/>
          <w:szCs w:val="24"/>
        </w:rPr>
        <w:t>Δ</w:t>
      </w:r>
      <w:r w:rsidRPr="00920C8F">
        <w:rPr>
          <w:b w:val="0"/>
          <w:bCs w:val="0"/>
          <w:i/>
          <w:iCs/>
          <w:sz w:val="24"/>
          <w:szCs w:val="24"/>
        </w:rPr>
        <w:t>Е</w:t>
      </w:r>
      <w:r w:rsidRPr="00920C8F">
        <w:rPr>
          <w:b w:val="0"/>
          <w:bCs w:val="0"/>
          <w:sz w:val="24"/>
          <w:szCs w:val="24"/>
        </w:rPr>
        <w:t>нк</w:t>
      </w:r>
      <w:proofErr w:type="spellEnd"/>
      <w:r w:rsidRPr="00920C8F">
        <w:rPr>
          <w:b w:val="0"/>
          <w:bCs w:val="0"/>
          <w:i/>
          <w:iCs/>
          <w:sz w:val="24"/>
          <w:szCs w:val="24"/>
        </w:rPr>
        <w:t>≠</w:t>
      </w:r>
      <w:r w:rsidRPr="00920C8F">
        <w:rPr>
          <w:b w:val="0"/>
          <w:sz w:val="24"/>
          <w:szCs w:val="24"/>
        </w:rPr>
        <w:t xml:space="preserve">, достаточной для преодоления активационного барьера, показанного на рис. 2.8 (кривая 1). Каталитическая реакция начинается с самопроизвольного взаимодействия реагентов </w:t>
      </w:r>
      <w:r w:rsidRPr="00920C8F">
        <w:rPr>
          <w:b w:val="0"/>
          <w:bCs w:val="0"/>
          <w:sz w:val="24"/>
          <w:szCs w:val="24"/>
        </w:rPr>
        <w:t xml:space="preserve">А </w:t>
      </w:r>
      <w:r w:rsidRPr="00920C8F">
        <w:rPr>
          <w:b w:val="0"/>
          <w:sz w:val="24"/>
          <w:szCs w:val="24"/>
        </w:rPr>
        <w:t xml:space="preserve">и </w:t>
      </w:r>
      <w:r w:rsidRPr="00920C8F">
        <w:rPr>
          <w:b w:val="0"/>
          <w:bCs w:val="0"/>
          <w:sz w:val="24"/>
          <w:szCs w:val="24"/>
        </w:rPr>
        <w:t xml:space="preserve">ВС </w:t>
      </w:r>
      <w:r w:rsidRPr="00920C8F">
        <w:rPr>
          <w:b w:val="0"/>
          <w:sz w:val="24"/>
          <w:szCs w:val="24"/>
        </w:rPr>
        <w:t xml:space="preserve">с катализатором, при котором образуется комплекс </w:t>
      </w:r>
      <w:r w:rsidRPr="00920C8F">
        <w:rPr>
          <w:b w:val="0"/>
          <w:bCs w:val="0"/>
          <w:sz w:val="24"/>
          <w:szCs w:val="24"/>
        </w:rPr>
        <w:t>(А..В..С</w:t>
      </w:r>
      <w:proofErr w:type="gramStart"/>
      <w:r w:rsidRPr="00920C8F">
        <w:rPr>
          <w:b w:val="0"/>
          <w:bCs w:val="0"/>
          <w:sz w:val="24"/>
          <w:szCs w:val="24"/>
        </w:rPr>
        <w:t>)К</w:t>
      </w:r>
      <w:proofErr w:type="gramEnd"/>
      <w:r w:rsidRPr="00920C8F">
        <w:rPr>
          <w:b w:val="0"/>
          <w:bCs w:val="0"/>
          <w:sz w:val="24"/>
          <w:szCs w:val="24"/>
        </w:rPr>
        <w:t xml:space="preserve"> </w:t>
      </w:r>
      <w:r w:rsidRPr="00920C8F">
        <w:rPr>
          <w:b w:val="0"/>
          <w:sz w:val="24"/>
          <w:szCs w:val="24"/>
        </w:rPr>
        <w:t xml:space="preserve">потенциальная энергия системы понижается. Далее идет реакция между молекулами, связанными с катализатором, и энергия </w:t>
      </w:r>
      <w:proofErr w:type="spellStart"/>
      <w:r w:rsidRPr="00920C8F">
        <w:rPr>
          <w:b w:val="0"/>
          <w:bCs w:val="0"/>
          <w:sz w:val="24"/>
          <w:szCs w:val="24"/>
        </w:rPr>
        <w:t>Δ</w:t>
      </w:r>
      <w:r w:rsidRPr="00920C8F">
        <w:rPr>
          <w:b w:val="0"/>
          <w:bCs w:val="0"/>
          <w:i/>
          <w:iCs/>
          <w:sz w:val="24"/>
          <w:szCs w:val="24"/>
        </w:rPr>
        <w:t>Е</w:t>
      </w:r>
      <w:r w:rsidRPr="00920C8F">
        <w:rPr>
          <w:b w:val="0"/>
          <w:bCs w:val="0"/>
          <w:sz w:val="24"/>
          <w:szCs w:val="24"/>
        </w:rPr>
        <w:t>к</w:t>
      </w:r>
      <w:proofErr w:type="spellEnd"/>
      <w:r w:rsidRPr="00920C8F">
        <w:rPr>
          <w:b w:val="0"/>
          <w:bCs w:val="0"/>
          <w:sz w:val="24"/>
          <w:szCs w:val="24"/>
        </w:rPr>
        <w:t>≠</w:t>
      </w:r>
      <w:r w:rsidRPr="00920C8F">
        <w:rPr>
          <w:b w:val="0"/>
          <w:sz w:val="24"/>
          <w:szCs w:val="24"/>
        </w:rPr>
        <w:t>, необходимая для этого, существенно ниже, чем для некаталитической реакции (кривая 2 на рис. 3):</w:t>
      </w:r>
    </w:p>
    <w:p w:rsidR="00493418" w:rsidRPr="00920C8F" w:rsidRDefault="00493418" w:rsidP="00920C8F">
      <w:pPr>
        <w:pStyle w:val="1"/>
        <w:spacing w:before="0" w:beforeAutospacing="0" w:after="0" w:afterAutospacing="0"/>
        <w:jc w:val="both"/>
        <w:rPr>
          <w:b w:val="0"/>
          <w:sz w:val="24"/>
          <w:szCs w:val="24"/>
        </w:rPr>
      </w:pPr>
      <w:r w:rsidRPr="00920C8F">
        <w:rPr>
          <w:b w:val="0"/>
          <w:noProof/>
          <w:sz w:val="24"/>
          <w:szCs w:val="24"/>
        </w:rPr>
        <w:drawing>
          <wp:inline distT="0" distB="0" distL="0" distR="0" wp14:anchorId="48137875" wp14:editId="2E00F3E7">
            <wp:extent cx="15525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542925"/>
                    </a:xfrm>
                    <a:prstGeom prst="rect">
                      <a:avLst/>
                    </a:prstGeom>
                    <a:noFill/>
                    <a:ln>
                      <a:noFill/>
                    </a:ln>
                  </pic:spPr>
                </pic:pic>
              </a:graphicData>
            </a:graphic>
          </wp:inline>
        </w:drawing>
      </w:r>
    </w:p>
    <w:p w:rsidR="00493418" w:rsidRPr="00920C8F" w:rsidRDefault="00493418" w:rsidP="00920C8F">
      <w:pPr>
        <w:pStyle w:val="1"/>
        <w:spacing w:before="0" w:beforeAutospacing="0" w:after="0" w:afterAutospacing="0"/>
        <w:jc w:val="both"/>
        <w:rPr>
          <w:b w:val="0"/>
          <w:sz w:val="24"/>
          <w:szCs w:val="24"/>
        </w:rPr>
      </w:pPr>
      <w:r w:rsidRPr="00920C8F">
        <w:rPr>
          <w:b w:val="0"/>
          <w:noProof/>
          <w:sz w:val="24"/>
          <w:szCs w:val="24"/>
        </w:rPr>
        <w:drawing>
          <wp:inline distT="0" distB="0" distL="0" distR="0" wp14:anchorId="75999EC2" wp14:editId="216C815F">
            <wp:extent cx="1650775" cy="1529873"/>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886" cy="1530902"/>
                    </a:xfrm>
                    <a:prstGeom prst="rect">
                      <a:avLst/>
                    </a:prstGeom>
                    <a:noFill/>
                    <a:ln>
                      <a:noFill/>
                    </a:ln>
                  </pic:spPr>
                </pic:pic>
              </a:graphicData>
            </a:graphic>
          </wp:inline>
        </w:drawing>
      </w:r>
    </w:p>
    <w:p w:rsidR="00493418" w:rsidRPr="00920C8F" w:rsidRDefault="0049341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Рис. 3. </w:t>
      </w:r>
      <w:r w:rsidRPr="00920C8F">
        <w:rPr>
          <w:rFonts w:ascii="Times New Roman" w:hAnsi="Times New Roman" w:cs="Times New Roman"/>
          <w:color w:val="000000"/>
          <w:sz w:val="24"/>
          <w:szCs w:val="24"/>
        </w:rPr>
        <w:t xml:space="preserve">Диаграмма потенциальных энергий для некаталитического (1) и каталитического (2) маршрутов реакции </w:t>
      </w:r>
    </w:p>
    <w:p w:rsidR="00493418" w:rsidRPr="00920C8F" w:rsidRDefault="00493418" w:rsidP="00920C8F">
      <w:pPr>
        <w:pStyle w:val="1"/>
        <w:spacing w:before="0" w:beforeAutospacing="0" w:after="0" w:afterAutospacing="0"/>
        <w:jc w:val="both"/>
        <w:rPr>
          <w:b w:val="0"/>
          <w:color w:val="000000"/>
          <w:sz w:val="24"/>
          <w:szCs w:val="24"/>
        </w:rPr>
      </w:pPr>
      <w:r w:rsidRPr="00920C8F">
        <w:rPr>
          <w:b w:val="0"/>
          <w:color w:val="000000"/>
          <w:sz w:val="24"/>
          <w:szCs w:val="24"/>
        </w:rPr>
        <w:t xml:space="preserve">A + BC → AB + C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i/>
          <w:iCs/>
        </w:rPr>
        <w:t xml:space="preserve">Основные принципы катализа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На основании изложенного выше могут быть сформулированы </w:t>
      </w:r>
      <w:r w:rsidRPr="00920C8F">
        <w:rPr>
          <w:rFonts w:ascii="Times New Roman" w:hAnsi="Times New Roman" w:cs="Times New Roman"/>
          <w:bCs/>
          <w:i/>
          <w:iCs/>
        </w:rPr>
        <w:t>основные принципы катализа</w:t>
      </w:r>
      <w:r w:rsidRPr="00920C8F">
        <w:rPr>
          <w:rFonts w:ascii="Times New Roman" w:hAnsi="Times New Roman" w:cs="Times New Roman"/>
        </w:rPr>
        <w:t xml:space="preserve">.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lastRenderedPageBreak/>
        <w:t xml:space="preserve">1. Все каталитические реакции – самопроизвольные процессы, т. е. </w:t>
      </w:r>
      <w:proofErr w:type="spellStart"/>
      <w:proofErr w:type="gramStart"/>
      <w:r w:rsidRPr="00920C8F">
        <w:rPr>
          <w:rFonts w:ascii="Times New Roman" w:hAnsi="Times New Roman" w:cs="Times New Roman"/>
        </w:rPr>
        <w:t>проте</w:t>
      </w:r>
      <w:proofErr w:type="spellEnd"/>
      <w:r w:rsidRPr="00920C8F">
        <w:rPr>
          <w:rFonts w:ascii="Times New Roman" w:hAnsi="Times New Roman" w:cs="Times New Roman"/>
        </w:rPr>
        <w:t>-кают</w:t>
      </w:r>
      <w:proofErr w:type="gramEnd"/>
      <w:r w:rsidRPr="00920C8F">
        <w:rPr>
          <w:rFonts w:ascii="Times New Roman" w:hAnsi="Times New Roman" w:cs="Times New Roman"/>
        </w:rPr>
        <w:t xml:space="preserve"> в направлении убыли потенциальной энергии системы.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2. Катализатор не смещает положения равновесия химической реакции: вблизи положения равновесия один и тот же катализатор ускоряет и прямую и обратную реакцию в равной степени. При этом, как следует из рис.2.8, активированный каталитический комплекс </w:t>
      </w:r>
      <w:r w:rsidRPr="00920C8F">
        <w:rPr>
          <w:rFonts w:ascii="Times New Roman" w:hAnsi="Times New Roman" w:cs="Times New Roman"/>
          <w:bCs/>
        </w:rPr>
        <w:t>(А..В..С</w:t>
      </w:r>
      <w:proofErr w:type="gramStart"/>
      <w:r w:rsidRPr="00920C8F">
        <w:rPr>
          <w:rFonts w:ascii="Times New Roman" w:hAnsi="Times New Roman" w:cs="Times New Roman"/>
          <w:bCs/>
        </w:rPr>
        <w:t>)К</w:t>
      </w:r>
      <w:proofErr w:type="gramEnd"/>
      <w:r w:rsidRPr="00920C8F">
        <w:rPr>
          <w:rFonts w:ascii="Times New Roman" w:hAnsi="Times New Roman" w:cs="Times New Roman"/>
        </w:rPr>
        <w:t xml:space="preserve">≠ для прямой и обратной реакции один и тот же, т.е. соблюдается </w:t>
      </w:r>
      <w:r w:rsidRPr="00920C8F">
        <w:rPr>
          <w:rFonts w:ascii="Times New Roman" w:hAnsi="Times New Roman" w:cs="Times New Roman"/>
          <w:bCs/>
          <w:i/>
          <w:iCs/>
        </w:rPr>
        <w:t xml:space="preserve">принцип </w:t>
      </w:r>
      <w:proofErr w:type="spellStart"/>
      <w:r w:rsidRPr="00920C8F">
        <w:rPr>
          <w:rFonts w:ascii="Times New Roman" w:hAnsi="Times New Roman" w:cs="Times New Roman"/>
          <w:bCs/>
          <w:i/>
          <w:iCs/>
        </w:rPr>
        <w:t>микрообратимости</w:t>
      </w:r>
      <w:proofErr w:type="spellEnd"/>
      <w:r w:rsidRPr="00920C8F">
        <w:rPr>
          <w:rFonts w:ascii="Times New Roman" w:hAnsi="Times New Roman" w:cs="Times New Roman"/>
          <w:bCs/>
          <w:i/>
          <w:iCs/>
        </w:rPr>
        <w:t xml:space="preserve">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Например, имеем обратимую реакцию: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rPr>
        <w:t xml:space="preserve">С6Н6 + 3Н2 ↔ С6Н12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Платиновый катализатор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xml:space="preserve">/Al2O3 </w:t>
      </w:r>
      <w:r w:rsidRPr="00920C8F">
        <w:rPr>
          <w:rFonts w:ascii="Times New Roman" w:hAnsi="Times New Roman" w:cs="Times New Roman"/>
        </w:rPr>
        <w:t xml:space="preserve">или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/C</w:t>
      </w:r>
      <w:r w:rsidRPr="00920C8F">
        <w:rPr>
          <w:rFonts w:ascii="Times New Roman" w:hAnsi="Times New Roman" w:cs="Times New Roman"/>
        </w:rPr>
        <w:t>) ускоряет обе реакции: гидрирование бензола идет при температурах более низких (до 230 оС), тогда как для обратной реакции нужны температуры выше 250</w:t>
      </w:r>
      <w:r w:rsidRPr="00920C8F">
        <w:rPr>
          <w:rFonts w:ascii="Times New Roman" w:hAnsi="Times New Roman" w:cs="Times New Roman"/>
          <w:vertAlign w:val="superscript"/>
        </w:rPr>
        <w:t>о</w:t>
      </w:r>
      <w:r w:rsidRPr="00920C8F">
        <w:rPr>
          <w:rFonts w:ascii="Times New Roman" w:hAnsi="Times New Roman" w:cs="Times New Roman"/>
        </w:rPr>
        <w:t xml:space="preserve">С.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Гидрирование </w:t>
      </w:r>
      <w:proofErr w:type="spellStart"/>
      <w:r w:rsidRPr="00920C8F">
        <w:rPr>
          <w:rFonts w:ascii="Times New Roman" w:hAnsi="Times New Roman" w:cs="Times New Roman"/>
        </w:rPr>
        <w:t>гексена</w:t>
      </w:r>
      <w:proofErr w:type="spellEnd"/>
      <w:r w:rsidRPr="00920C8F">
        <w:rPr>
          <w:rFonts w:ascii="Times New Roman" w:hAnsi="Times New Roman" w:cs="Times New Roman"/>
        </w:rPr>
        <w:t xml:space="preserve"> </w:t>
      </w:r>
      <w:r w:rsidRPr="00920C8F">
        <w:rPr>
          <w:rFonts w:ascii="Times New Roman" w:hAnsi="Times New Roman" w:cs="Times New Roman"/>
          <w:bCs/>
        </w:rPr>
        <w:t>С</w:t>
      </w:r>
      <w:r w:rsidRPr="00920C8F">
        <w:rPr>
          <w:rFonts w:ascii="Times New Roman" w:hAnsi="Times New Roman" w:cs="Times New Roman"/>
          <w:bCs/>
          <w:vertAlign w:val="subscript"/>
        </w:rPr>
        <w:t>6</w:t>
      </w:r>
      <w:r w:rsidRPr="00920C8F">
        <w:rPr>
          <w:rFonts w:ascii="Times New Roman" w:hAnsi="Times New Roman" w:cs="Times New Roman"/>
          <w:bCs/>
        </w:rPr>
        <w:t>Н</w:t>
      </w:r>
      <w:r w:rsidRPr="00920C8F">
        <w:rPr>
          <w:rFonts w:ascii="Times New Roman" w:hAnsi="Times New Roman" w:cs="Times New Roman"/>
          <w:bCs/>
          <w:vertAlign w:val="subscript"/>
        </w:rPr>
        <w:t>12</w:t>
      </w:r>
      <w:r w:rsidRPr="00920C8F">
        <w:rPr>
          <w:rFonts w:ascii="Times New Roman" w:hAnsi="Times New Roman" w:cs="Times New Roman"/>
          <w:bCs/>
        </w:rPr>
        <w:t xml:space="preserve"> + Н</w:t>
      </w:r>
      <w:proofErr w:type="gramStart"/>
      <w:r w:rsidRPr="00920C8F">
        <w:rPr>
          <w:rFonts w:ascii="Times New Roman" w:hAnsi="Times New Roman" w:cs="Times New Roman"/>
          <w:bCs/>
          <w:vertAlign w:val="subscript"/>
        </w:rPr>
        <w:t>2</w:t>
      </w:r>
      <w:proofErr w:type="gramEnd"/>
      <w:r w:rsidRPr="00920C8F">
        <w:rPr>
          <w:rFonts w:ascii="Times New Roman" w:hAnsi="Times New Roman" w:cs="Times New Roman"/>
          <w:bCs/>
        </w:rPr>
        <w:t xml:space="preserve"> → С</w:t>
      </w:r>
      <w:r w:rsidRPr="00920C8F">
        <w:rPr>
          <w:rFonts w:ascii="Times New Roman" w:hAnsi="Times New Roman" w:cs="Times New Roman"/>
          <w:bCs/>
          <w:vertAlign w:val="subscript"/>
        </w:rPr>
        <w:t>6</w:t>
      </w:r>
      <w:r w:rsidRPr="00920C8F">
        <w:rPr>
          <w:rFonts w:ascii="Times New Roman" w:hAnsi="Times New Roman" w:cs="Times New Roman"/>
          <w:bCs/>
        </w:rPr>
        <w:t>Н</w:t>
      </w:r>
      <w:r w:rsidRPr="00920C8F">
        <w:rPr>
          <w:rFonts w:ascii="Times New Roman" w:hAnsi="Times New Roman" w:cs="Times New Roman"/>
          <w:bCs/>
          <w:vertAlign w:val="subscript"/>
        </w:rPr>
        <w:t>14</w:t>
      </w:r>
      <w:r w:rsidRPr="00920C8F">
        <w:rPr>
          <w:rFonts w:ascii="Times New Roman" w:hAnsi="Times New Roman" w:cs="Times New Roman"/>
          <w:bCs/>
        </w:rPr>
        <w:t xml:space="preserve"> </w:t>
      </w:r>
      <w:r w:rsidRPr="00920C8F">
        <w:rPr>
          <w:rFonts w:ascii="Times New Roman" w:hAnsi="Times New Roman" w:cs="Times New Roman"/>
        </w:rPr>
        <w:t xml:space="preserve">идет на </w:t>
      </w:r>
      <w:proofErr w:type="spellStart"/>
      <w:r w:rsidRPr="00920C8F">
        <w:rPr>
          <w:rFonts w:ascii="Times New Roman" w:hAnsi="Times New Roman" w:cs="Times New Roman"/>
        </w:rPr>
        <w:t>металлокомплексном</w:t>
      </w:r>
      <w:proofErr w:type="spellEnd"/>
      <w:r w:rsidRPr="00920C8F">
        <w:rPr>
          <w:rFonts w:ascii="Times New Roman" w:hAnsi="Times New Roman" w:cs="Times New Roman"/>
        </w:rPr>
        <w:t xml:space="preserve"> катализаторе – хлориде </w:t>
      </w:r>
      <w:proofErr w:type="spellStart"/>
      <w:r w:rsidRPr="00920C8F">
        <w:rPr>
          <w:rFonts w:ascii="Times New Roman" w:hAnsi="Times New Roman" w:cs="Times New Roman"/>
          <w:i/>
          <w:iCs/>
        </w:rPr>
        <w:t>трис</w:t>
      </w:r>
      <w:r w:rsidRPr="00920C8F">
        <w:rPr>
          <w:rFonts w:ascii="Times New Roman" w:hAnsi="Times New Roman" w:cs="Times New Roman"/>
        </w:rPr>
        <w:t>трифенилфосфинродия</w:t>
      </w:r>
      <w:proofErr w:type="spellEnd"/>
      <w:r w:rsidRPr="00920C8F">
        <w:rPr>
          <w:rFonts w:ascii="Times New Roman" w:hAnsi="Times New Roman" w:cs="Times New Roman"/>
        </w:rPr>
        <w:t xml:space="preserve"> (см. комплекс </w:t>
      </w:r>
      <w:proofErr w:type="spellStart"/>
      <w:r w:rsidRPr="00920C8F">
        <w:rPr>
          <w:rFonts w:ascii="Times New Roman" w:hAnsi="Times New Roman" w:cs="Times New Roman"/>
        </w:rPr>
        <w:t>Уилкинсона</w:t>
      </w:r>
      <w:proofErr w:type="spellEnd"/>
      <w:r w:rsidRPr="00920C8F">
        <w:rPr>
          <w:rFonts w:ascii="Times New Roman" w:hAnsi="Times New Roman" w:cs="Times New Roman"/>
        </w:rPr>
        <w:t xml:space="preserve"> на рис. 2) при сравнительно низких температурах. Чтобы </w:t>
      </w:r>
      <w:proofErr w:type="gramStart"/>
      <w:r w:rsidRPr="00920C8F">
        <w:rPr>
          <w:rFonts w:ascii="Times New Roman" w:hAnsi="Times New Roman" w:cs="Times New Roman"/>
        </w:rPr>
        <w:t>провести обратную реакцию дегидрирования нужна</w:t>
      </w:r>
      <w:proofErr w:type="gramEnd"/>
      <w:r w:rsidRPr="00920C8F">
        <w:rPr>
          <w:rFonts w:ascii="Times New Roman" w:hAnsi="Times New Roman" w:cs="Times New Roman"/>
        </w:rPr>
        <w:t xml:space="preserve"> температура более высокая (до 700 </w:t>
      </w:r>
      <w:r w:rsidRPr="00B9269F">
        <w:rPr>
          <w:rFonts w:ascii="Times New Roman" w:hAnsi="Times New Roman" w:cs="Times New Roman"/>
          <w:vertAlign w:val="superscript"/>
        </w:rPr>
        <w:t>о</w:t>
      </w:r>
      <w:r w:rsidRPr="00920C8F">
        <w:rPr>
          <w:rFonts w:ascii="Times New Roman" w:hAnsi="Times New Roman" w:cs="Times New Roman"/>
        </w:rPr>
        <w:t xml:space="preserve">С). Комплекс же такой температуры не выдержит. </w:t>
      </w:r>
    </w:p>
    <w:p w:rsidR="00493418" w:rsidRPr="00920C8F" w:rsidRDefault="0049341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3. Энергии активации каталитических реакций значительно меньше, чем тех же реакций в отсутствие катализатора. Благодаря этому обеспечивается их ускорение по сравнению с </w:t>
      </w:r>
      <w:proofErr w:type="gramStart"/>
      <w:r w:rsidRPr="00920C8F">
        <w:rPr>
          <w:rFonts w:ascii="Times New Roman" w:hAnsi="Times New Roman" w:cs="Times New Roman"/>
          <w:color w:val="000000"/>
          <w:sz w:val="24"/>
          <w:szCs w:val="24"/>
        </w:rPr>
        <w:t>некаталитическими</w:t>
      </w:r>
      <w:proofErr w:type="gramEnd"/>
      <w:r w:rsidRPr="00920C8F">
        <w:rPr>
          <w:rFonts w:ascii="Times New Roman" w:hAnsi="Times New Roman" w:cs="Times New Roman"/>
          <w:color w:val="000000"/>
          <w:sz w:val="24"/>
          <w:szCs w:val="24"/>
        </w:rPr>
        <w:t xml:space="preserve">. Снижение энергии </w:t>
      </w:r>
      <w:proofErr w:type="gramStart"/>
      <w:r w:rsidRPr="00920C8F">
        <w:rPr>
          <w:rFonts w:ascii="Times New Roman" w:hAnsi="Times New Roman" w:cs="Times New Roman"/>
          <w:color w:val="000000"/>
          <w:sz w:val="24"/>
          <w:szCs w:val="24"/>
        </w:rPr>
        <w:t>актива-</w:t>
      </w:r>
      <w:proofErr w:type="spellStart"/>
      <w:r w:rsidRPr="00920C8F">
        <w:rPr>
          <w:rFonts w:ascii="Times New Roman" w:hAnsi="Times New Roman" w:cs="Times New Roman"/>
          <w:color w:val="000000"/>
          <w:sz w:val="24"/>
          <w:szCs w:val="24"/>
        </w:rPr>
        <w:t>ции</w:t>
      </w:r>
      <w:proofErr w:type="spellEnd"/>
      <w:proofErr w:type="gramEnd"/>
      <w:r w:rsidRPr="00920C8F">
        <w:rPr>
          <w:rFonts w:ascii="Times New Roman" w:hAnsi="Times New Roman" w:cs="Times New Roman"/>
          <w:color w:val="000000"/>
          <w:sz w:val="24"/>
          <w:szCs w:val="24"/>
        </w:rPr>
        <w:t xml:space="preserve"> объясняется тем, что при катализе реакция протекает по другому пути, складывающемуся из стадий с меньшими энергиями активации, чем некаталитическая реакция (см. рис.3).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i/>
          <w:iCs/>
        </w:rPr>
        <w:t xml:space="preserve">Главные особенности каталитических реакций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1. Катализатор вступает в химическое взаимодействие с реагентами. При этом образуются более реакционноспособные промежуточные частицы (комплексы, ионы, свободные радикалы), чем исходные вещества. Это взаимодействие не должно быть слишком сильным, так как тогда катализатор </w:t>
      </w:r>
      <w:r w:rsidR="00B9269F" w:rsidRPr="00920C8F">
        <w:rPr>
          <w:rFonts w:ascii="Times New Roman" w:hAnsi="Times New Roman" w:cs="Times New Roman"/>
        </w:rPr>
        <w:t>попросту</w:t>
      </w:r>
      <w:r w:rsidRPr="00920C8F">
        <w:rPr>
          <w:rFonts w:ascii="Times New Roman" w:hAnsi="Times New Roman" w:cs="Times New Roman"/>
        </w:rPr>
        <w:t xml:space="preserve"> прореагирует с исходным веществом и выйдет из строя. Вместе с тем взаимодействие не должно быть и слишком слабым: в этом случае не </w:t>
      </w:r>
      <w:r w:rsidR="00B9269F" w:rsidRPr="00920C8F">
        <w:rPr>
          <w:rFonts w:ascii="Times New Roman" w:hAnsi="Times New Roman" w:cs="Times New Roman"/>
        </w:rPr>
        <w:t>произойдёт</w:t>
      </w:r>
      <w:r w:rsidRPr="00920C8F">
        <w:rPr>
          <w:rFonts w:ascii="Times New Roman" w:hAnsi="Times New Roman" w:cs="Times New Roman"/>
        </w:rPr>
        <w:t xml:space="preserve"> активации исходного вещества. Следовательно, энергия связи между катализатором и реагентом должна иметь некое среднее, оптимальное значение. </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rPr>
        <w:t xml:space="preserve">2. Активные промежуточные частицы реагируют в дальнейшем таким </w:t>
      </w:r>
      <w:proofErr w:type="gramStart"/>
      <w:r w:rsidRPr="00920C8F">
        <w:rPr>
          <w:rFonts w:ascii="Times New Roman" w:hAnsi="Times New Roman" w:cs="Times New Roman"/>
        </w:rPr>
        <w:t>об-разом</w:t>
      </w:r>
      <w:proofErr w:type="gramEnd"/>
      <w:r w:rsidRPr="00920C8F">
        <w:rPr>
          <w:rFonts w:ascii="Times New Roman" w:hAnsi="Times New Roman" w:cs="Times New Roman"/>
        </w:rPr>
        <w:t xml:space="preserve">, что их превращения приводят в итоге к образованию конечных продуктов и возвращению катализатора к исходному состоянию (его регенерации). Таким образом, каталитические реакции являются циклическими по отношению к катализатору. </w:t>
      </w:r>
    </w:p>
    <w:p w:rsidR="00493418" w:rsidRPr="00920C8F" w:rsidRDefault="00493418" w:rsidP="00920C8F">
      <w:pPr>
        <w:pStyle w:val="1"/>
        <w:spacing w:before="0" w:beforeAutospacing="0" w:after="0" w:afterAutospacing="0"/>
        <w:jc w:val="both"/>
        <w:rPr>
          <w:b w:val="0"/>
          <w:sz w:val="24"/>
          <w:szCs w:val="24"/>
        </w:rPr>
      </w:pPr>
      <w:r w:rsidRPr="00920C8F">
        <w:rPr>
          <w:b w:val="0"/>
          <w:sz w:val="24"/>
          <w:szCs w:val="24"/>
        </w:rPr>
        <w:t>3. Количество катализатора в системе остается неизменным. Этим катализаторы отличаются от инициаторов химической реакции, которые расходуются в ходе реакции.</w:t>
      </w:r>
    </w:p>
    <w:p w:rsidR="00493418" w:rsidRPr="00920C8F" w:rsidRDefault="00493418" w:rsidP="00920C8F">
      <w:pPr>
        <w:pStyle w:val="1"/>
        <w:spacing w:before="0" w:beforeAutospacing="0" w:after="0" w:afterAutospacing="0"/>
        <w:jc w:val="both"/>
        <w:rPr>
          <w:b w:val="0"/>
          <w:sz w:val="24"/>
          <w:szCs w:val="24"/>
        </w:rPr>
      </w:pPr>
      <w:r w:rsidRPr="00920C8F">
        <w:rPr>
          <w:b w:val="0"/>
          <w:sz w:val="24"/>
          <w:szCs w:val="24"/>
        </w:rPr>
        <w:t>4. Ускорение реакции в присутствии катализатора достигается за счет то-</w:t>
      </w:r>
      <w:proofErr w:type="spellStart"/>
      <w:r w:rsidRPr="00920C8F">
        <w:rPr>
          <w:b w:val="0"/>
          <w:sz w:val="24"/>
          <w:szCs w:val="24"/>
        </w:rPr>
        <w:t>го</w:t>
      </w:r>
      <w:proofErr w:type="spellEnd"/>
      <w:r w:rsidRPr="00920C8F">
        <w:rPr>
          <w:b w:val="0"/>
          <w:sz w:val="24"/>
          <w:szCs w:val="24"/>
        </w:rPr>
        <w:t xml:space="preserve">, что максимальное значение потенциальной энергии, которое реагирующая система достигает при движении вдоль координаты реакции от начального состояния к </w:t>
      </w:r>
      <w:proofErr w:type="gramStart"/>
      <w:r w:rsidRPr="00920C8F">
        <w:rPr>
          <w:b w:val="0"/>
          <w:sz w:val="24"/>
          <w:szCs w:val="24"/>
        </w:rPr>
        <w:t>конечному</w:t>
      </w:r>
      <w:proofErr w:type="gramEnd"/>
      <w:r w:rsidRPr="00920C8F">
        <w:rPr>
          <w:b w:val="0"/>
          <w:sz w:val="24"/>
          <w:szCs w:val="24"/>
        </w:rPr>
        <w:t xml:space="preserve">, для каталитического маршрута </w:t>
      </w:r>
      <w:proofErr w:type="spellStart"/>
      <w:r w:rsidRPr="00920C8F">
        <w:rPr>
          <w:b w:val="0"/>
          <w:bCs w:val="0"/>
          <w:sz w:val="24"/>
          <w:szCs w:val="24"/>
        </w:rPr>
        <w:t>Δ</w:t>
      </w:r>
      <w:r w:rsidRPr="00920C8F">
        <w:rPr>
          <w:b w:val="0"/>
          <w:bCs w:val="0"/>
          <w:i/>
          <w:iCs/>
          <w:sz w:val="24"/>
          <w:szCs w:val="24"/>
        </w:rPr>
        <w:t>Ек</w:t>
      </w:r>
      <w:proofErr w:type="spellEnd"/>
      <w:r w:rsidRPr="00920C8F">
        <w:rPr>
          <w:b w:val="0"/>
          <w:bCs w:val="0"/>
          <w:sz w:val="24"/>
          <w:szCs w:val="24"/>
        </w:rPr>
        <w:t xml:space="preserve">≠ </w:t>
      </w:r>
      <w:r w:rsidRPr="00920C8F">
        <w:rPr>
          <w:b w:val="0"/>
          <w:sz w:val="24"/>
          <w:szCs w:val="24"/>
        </w:rPr>
        <w:t xml:space="preserve">ниже, чем для некаталитического </w:t>
      </w:r>
      <w:proofErr w:type="spellStart"/>
      <w:r w:rsidRPr="00920C8F">
        <w:rPr>
          <w:b w:val="0"/>
          <w:bCs w:val="0"/>
          <w:sz w:val="24"/>
          <w:szCs w:val="24"/>
        </w:rPr>
        <w:t>Δ</w:t>
      </w:r>
      <w:r w:rsidRPr="00920C8F">
        <w:rPr>
          <w:b w:val="0"/>
          <w:bCs w:val="0"/>
          <w:i/>
          <w:iCs/>
          <w:sz w:val="24"/>
          <w:szCs w:val="24"/>
        </w:rPr>
        <w:t>Енк</w:t>
      </w:r>
      <w:proofErr w:type="spellEnd"/>
      <w:r w:rsidRPr="00920C8F">
        <w:rPr>
          <w:b w:val="0"/>
          <w:bCs w:val="0"/>
          <w:sz w:val="24"/>
          <w:szCs w:val="24"/>
        </w:rPr>
        <w:t xml:space="preserve">≠ </w:t>
      </w:r>
      <w:r w:rsidRPr="00920C8F">
        <w:rPr>
          <w:b w:val="0"/>
          <w:sz w:val="24"/>
          <w:szCs w:val="24"/>
        </w:rPr>
        <w:t>(см. рис. 3).</w:t>
      </w:r>
    </w:p>
    <w:p w:rsidR="00493418" w:rsidRPr="00920C8F" w:rsidRDefault="00493418" w:rsidP="00920C8F">
      <w:pPr>
        <w:pStyle w:val="Default"/>
        <w:jc w:val="both"/>
        <w:rPr>
          <w:rFonts w:ascii="Times New Roman" w:hAnsi="Times New Roman" w:cs="Times New Roman"/>
        </w:rPr>
      </w:pPr>
      <w:r w:rsidRPr="00920C8F">
        <w:rPr>
          <w:rFonts w:ascii="Times New Roman" w:hAnsi="Times New Roman" w:cs="Times New Roman"/>
          <w:bCs/>
          <w:i/>
          <w:iCs/>
        </w:rPr>
        <w:t xml:space="preserve">Классификация катализа и катализаторов </w:t>
      </w:r>
    </w:p>
    <w:p w:rsidR="00493418" w:rsidRPr="00920C8F" w:rsidRDefault="00493418" w:rsidP="00920C8F">
      <w:pPr>
        <w:pStyle w:val="1"/>
        <w:spacing w:before="0" w:beforeAutospacing="0" w:after="0" w:afterAutospacing="0"/>
        <w:jc w:val="both"/>
        <w:rPr>
          <w:b w:val="0"/>
          <w:sz w:val="24"/>
          <w:szCs w:val="24"/>
        </w:rPr>
      </w:pPr>
      <w:r w:rsidRPr="00920C8F">
        <w:rPr>
          <w:b w:val="0"/>
          <w:sz w:val="24"/>
          <w:szCs w:val="24"/>
        </w:rPr>
        <w:t xml:space="preserve">Химики-технологи подразделяют катализаторы на два типа – гетерогенные и гомогенные в зависимости от </w:t>
      </w:r>
      <w:r w:rsidRPr="00920C8F">
        <w:rPr>
          <w:b w:val="0"/>
          <w:bCs w:val="0"/>
          <w:i/>
          <w:iCs/>
          <w:sz w:val="24"/>
          <w:szCs w:val="24"/>
        </w:rPr>
        <w:t xml:space="preserve">агрегатного состояния </w:t>
      </w:r>
      <w:r w:rsidRPr="00920C8F">
        <w:rPr>
          <w:b w:val="0"/>
          <w:sz w:val="24"/>
          <w:szCs w:val="24"/>
        </w:rPr>
        <w:t>катализатора и реагентов. К гомогенным катализаторам относят те, которые ведут процессы, когда и катализатор и реагирующие вещества находятся в одной и той же фазе – жидкой или газовой.</w:t>
      </w:r>
    </w:p>
    <w:p w:rsidR="00493418" w:rsidRPr="00920C8F" w:rsidRDefault="000D7AE8" w:rsidP="00920C8F">
      <w:pPr>
        <w:pStyle w:val="1"/>
        <w:spacing w:before="0" w:beforeAutospacing="0" w:after="0" w:afterAutospacing="0"/>
        <w:jc w:val="both"/>
        <w:rPr>
          <w:b w:val="0"/>
          <w:sz w:val="24"/>
          <w:szCs w:val="24"/>
        </w:rPr>
      </w:pPr>
      <w:r w:rsidRPr="00920C8F">
        <w:rPr>
          <w:b w:val="0"/>
          <w:sz w:val="24"/>
          <w:szCs w:val="24"/>
        </w:rPr>
        <w:t xml:space="preserve">Химики-исследователи классифицируют катализаторы по их </w:t>
      </w:r>
      <w:r w:rsidRPr="00920C8F">
        <w:rPr>
          <w:b w:val="0"/>
          <w:bCs w:val="0"/>
          <w:i/>
          <w:iCs/>
          <w:sz w:val="24"/>
          <w:szCs w:val="24"/>
        </w:rPr>
        <w:t>химической природе</w:t>
      </w:r>
      <w:r w:rsidRPr="00920C8F">
        <w:rPr>
          <w:b w:val="0"/>
          <w:sz w:val="24"/>
          <w:szCs w:val="24"/>
        </w:rPr>
        <w:t>: металлы, оксиды, кислоты и основания, координационные соединения переходных металлов (</w:t>
      </w:r>
      <w:proofErr w:type="spellStart"/>
      <w:r w:rsidRPr="00920C8F">
        <w:rPr>
          <w:b w:val="0"/>
          <w:sz w:val="24"/>
          <w:szCs w:val="24"/>
        </w:rPr>
        <w:t>металлокомплексные</w:t>
      </w:r>
      <w:proofErr w:type="spellEnd"/>
      <w:r w:rsidRPr="00920C8F">
        <w:rPr>
          <w:b w:val="0"/>
          <w:sz w:val="24"/>
          <w:szCs w:val="24"/>
        </w:rPr>
        <w:t xml:space="preserve"> катализаторы), ферменты. Кислотно-основные, </w:t>
      </w:r>
      <w:proofErr w:type="spellStart"/>
      <w:r w:rsidRPr="00920C8F">
        <w:rPr>
          <w:b w:val="0"/>
          <w:sz w:val="24"/>
          <w:szCs w:val="24"/>
        </w:rPr>
        <w:t>металлокомплексные</w:t>
      </w:r>
      <w:proofErr w:type="spellEnd"/>
      <w:r w:rsidRPr="00920C8F">
        <w:rPr>
          <w:b w:val="0"/>
          <w:sz w:val="24"/>
          <w:szCs w:val="24"/>
        </w:rPr>
        <w:t xml:space="preserve"> и ферментативные катализаторы могут быть как гомогенными, так и гетерогенными.</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Катализаторы могут быть классифицированы и по своей </w:t>
      </w:r>
      <w:r w:rsidRPr="00920C8F">
        <w:rPr>
          <w:rFonts w:ascii="Times New Roman" w:hAnsi="Times New Roman" w:cs="Times New Roman"/>
          <w:bCs/>
          <w:i/>
          <w:iCs/>
        </w:rPr>
        <w:t>функции</w:t>
      </w:r>
      <w:r w:rsidRPr="00920C8F">
        <w:rPr>
          <w:rFonts w:ascii="Times New Roman" w:hAnsi="Times New Roman" w:cs="Times New Roman"/>
        </w:rPr>
        <w:t xml:space="preserve">, т. е. по типу той реакции, которую они ускоряют. Так, выделяют: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lastRenderedPageBreak/>
        <w:t xml:space="preserve">– катализаторы гидролиза – жидкие и твердые кислоты;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катализаторы гидрирования (олефинов, альдегидов и др.) – металлы и оксиды переходных металлов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Pd</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Ni</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и т.д.);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 катализаторы расщепления </w:t>
      </w:r>
      <w:proofErr w:type="gramStart"/>
      <w:r w:rsidRPr="00920C8F">
        <w:rPr>
          <w:rFonts w:ascii="Times New Roman" w:hAnsi="Times New Roman" w:cs="Times New Roman"/>
          <w:bCs/>
        </w:rPr>
        <w:t>С–С</w:t>
      </w:r>
      <w:proofErr w:type="gramEnd"/>
      <w:r w:rsidRPr="00920C8F">
        <w:rPr>
          <w:rFonts w:ascii="Times New Roman" w:hAnsi="Times New Roman" w:cs="Times New Roman"/>
          <w:bCs/>
        </w:rPr>
        <w:t xml:space="preserve"> </w:t>
      </w:r>
      <w:r w:rsidRPr="00920C8F">
        <w:rPr>
          <w:rFonts w:ascii="Times New Roman" w:hAnsi="Times New Roman" w:cs="Times New Roman"/>
        </w:rPr>
        <w:t>связи (крекинга) – твердые кислоты (</w:t>
      </w:r>
      <w:r w:rsidRPr="00920C8F">
        <w:rPr>
          <w:rFonts w:ascii="Times New Roman" w:hAnsi="Times New Roman" w:cs="Times New Roman"/>
          <w:bCs/>
        </w:rPr>
        <w:t>Al</w:t>
      </w:r>
      <w:r w:rsidRPr="00B9269F">
        <w:rPr>
          <w:rFonts w:ascii="Times New Roman" w:hAnsi="Times New Roman" w:cs="Times New Roman"/>
          <w:bCs/>
          <w:vertAlign w:val="superscript"/>
        </w:rPr>
        <w:t>2</w:t>
      </w:r>
      <w:r w:rsidRPr="00920C8F">
        <w:rPr>
          <w:rFonts w:ascii="Times New Roman" w:hAnsi="Times New Roman" w:cs="Times New Roman"/>
          <w:bCs/>
        </w:rPr>
        <w:t>O</w:t>
      </w:r>
      <w:r w:rsidRPr="00B9269F">
        <w:rPr>
          <w:rFonts w:ascii="Times New Roman" w:hAnsi="Times New Roman" w:cs="Times New Roman"/>
          <w:bCs/>
          <w:vertAlign w:val="superscript"/>
        </w:rPr>
        <w:t>3</w:t>
      </w:r>
      <w:r w:rsidRPr="00920C8F">
        <w:rPr>
          <w:rFonts w:ascii="Times New Roman" w:hAnsi="Times New Roman" w:cs="Times New Roman"/>
          <w:bCs/>
        </w:rPr>
        <w:t>/SiO</w:t>
      </w:r>
      <w:r w:rsidRPr="00B9269F">
        <w:rPr>
          <w:rFonts w:ascii="Times New Roman" w:hAnsi="Times New Roman" w:cs="Times New Roman"/>
          <w:bCs/>
          <w:vertAlign w:val="superscript"/>
        </w:rPr>
        <w:t>2</w:t>
      </w:r>
      <w:r w:rsidRPr="00920C8F">
        <w:rPr>
          <w:rFonts w:ascii="Times New Roman" w:hAnsi="Times New Roman" w:cs="Times New Roman"/>
        </w:rPr>
        <w:t xml:space="preserve">);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 катализаторы окисления – переходные металлы и их оксиды. </w:t>
      </w:r>
    </w:p>
    <w:p w:rsidR="000D7AE8" w:rsidRPr="00920C8F" w:rsidRDefault="000D7AE8" w:rsidP="00920C8F">
      <w:pPr>
        <w:pStyle w:val="1"/>
        <w:spacing w:before="0" w:beforeAutospacing="0" w:after="0" w:afterAutospacing="0"/>
        <w:jc w:val="both"/>
        <w:rPr>
          <w:b w:val="0"/>
          <w:sz w:val="24"/>
          <w:szCs w:val="24"/>
        </w:rPr>
      </w:pPr>
      <w:r w:rsidRPr="00920C8F">
        <w:rPr>
          <w:b w:val="0"/>
          <w:sz w:val="24"/>
          <w:szCs w:val="24"/>
        </w:rPr>
        <w:t xml:space="preserve">Если катализатор сочетает в себе несколько функций, его называют </w:t>
      </w:r>
      <w:r w:rsidRPr="00920C8F">
        <w:rPr>
          <w:b w:val="0"/>
          <w:bCs w:val="0"/>
          <w:i/>
          <w:iCs/>
          <w:sz w:val="24"/>
          <w:szCs w:val="24"/>
        </w:rPr>
        <w:t>полифункциональным</w:t>
      </w:r>
      <w:r w:rsidRPr="00920C8F">
        <w:rPr>
          <w:b w:val="0"/>
          <w:sz w:val="24"/>
          <w:szCs w:val="24"/>
        </w:rPr>
        <w:t>.</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Рассмотрим несколько примеров.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1. Получить этан из бутана можно в две стадии, причем на разных катализаторах: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 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СН</w:t>
      </w:r>
      <w:r w:rsidRPr="00B9269F">
        <w:rPr>
          <w:rFonts w:ascii="Times New Roman" w:hAnsi="Times New Roman" w:cs="Times New Roman"/>
          <w:bCs/>
          <w:vertAlign w:val="subscript"/>
        </w:rPr>
        <w:t>3</w:t>
      </w:r>
      <w:r w:rsidRPr="00920C8F">
        <w:rPr>
          <w:rFonts w:ascii="Times New Roman" w:hAnsi="Times New Roman" w:cs="Times New Roman"/>
          <w:bCs/>
        </w:rPr>
        <w:t>– 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(на </w:t>
      </w:r>
      <w:r w:rsidRPr="00920C8F">
        <w:rPr>
          <w:rFonts w:ascii="Times New Roman" w:hAnsi="Times New Roman" w:cs="Times New Roman"/>
          <w:bCs/>
        </w:rPr>
        <w:t>Al</w:t>
      </w:r>
      <w:r w:rsidRPr="00B9269F">
        <w:rPr>
          <w:rFonts w:ascii="Times New Roman" w:hAnsi="Times New Roman" w:cs="Times New Roman"/>
          <w:bCs/>
          <w:i/>
          <w:iCs/>
          <w:vertAlign w:val="subscript"/>
        </w:rPr>
        <w:t>2</w:t>
      </w:r>
      <w:r w:rsidRPr="00920C8F">
        <w:rPr>
          <w:rFonts w:ascii="Times New Roman" w:hAnsi="Times New Roman" w:cs="Times New Roman"/>
          <w:bCs/>
        </w:rPr>
        <w:t>O</w:t>
      </w:r>
      <w:r w:rsidRPr="00B9269F">
        <w:rPr>
          <w:rFonts w:ascii="Times New Roman" w:hAnsi="Times New Roman" w:cs="Times New Roman"/>
          <w:bCs/>
          <w:i/>
          <w:iCs/>
          <w:vertAlign w:val="subscript"/>
        </w:rPr>
        <w:t>3</w:t>
      </w:r>
      <w:r w:rsidRPr="00920C8F">
        <w:rPr>
          <w:rFonts w:ascii="Times New Roman" w:hAnsi="Times New Roman" w:cs="Times New Roman"/>
          <w:bCs/>
        </w:rPr>
        <w:t>/SiO</w:t>
      </w:r>
      <w:r w:rsidRPr="00B9269F">
        <w:rPr>
          <w:rFonts w:ascii="Times New Roman" w:hAnsi="Times New Roman" w:cs="Times New Roman"/>
          <w:bCs/>
          <w:i/>
          <w:iCs/>
          <w:vertAlign w:val="subscript"/>
        </w:rPr>
        <w:t>2</w:t>
      </w:r>
      <w:r w:rsidRPr="00920C8F">
        <w:rPr>
          <w:rFonts w:ascii="Times New Roman" w:hAnsi="Times New Roman" w:cs="Times New Roman"/>
        </w:rPr>
        <w:t xml:space="preserve">) (1)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rPr>
        <w:t>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H</w:t>
      </w:r>
      <w:r w:rsidRPr="00B9269F">
        <w:rPr>
          <w:rFonts w:ascii="Times New Roman" w:hAnsi="Times New Roman" w:cs="Times New Roman"/>
          <w:bCs/>
          <w:vertAlign w:val="subscript"/>
        </w:rPr>
        <w:t xml:space="preserve">2 </w:t>
      </w:r>
      <w:r w:rsidRPr="00920C8F">
        <w:rPr>
          <w:rFonts w:ascii="Times New Roman" w:hAnsi="Times New Roman" w:cs="Times New Roman"/>
          <w:bCs/>
        </w:rPr>
        <w:t>→ 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(на </w:t>
      </w:r>
      <w:proofErr w:type="spellStart"/>
      <w:r w:rsidRPr="00920C8F">
        <w:rPr>
          <w:rFonts w:ascii="Times New Roman" w:hAnsi="Times New Roman" w:cs="Times New Roman"/>
          <w:bCs/>
        </w:rPr>
        <w:t>Pt</w:t>
      </w:r>
      <w:proofErr w:type="spellEnd"/>
      <w:r w:rsidRPr="00920C8F">
        <w:rPr>
          <w:rFonts w:ascii="Times New Roman" w:hAnsi="Times New Roman" w:cs="Times New Roman"/>
        </w:rPr>
        <w:t xml:space="preserve">) (2)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Если же соединить эти два катализатора, то можно провести реакцию в одну стадию: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 H</w:t>
      </w:r>
      <w:r w:rsidRPr="00B9269F">
        <w:rPr>
          <w:rFonts w:ascii="Times New Roman" w:hAnsi="Times New Roman" w:cs="Times New Roman"/>
          <w:bCs/>
          <w:vertAlign w:val="subscript"/>
        </w:rPr>
        <w:t>2</w:t>
      </w:r>
      <w:r w:rsidRPr="00920C8F">
        <w:rPr>
          <w:rFonts w:ascii="Times New Roman" w:hAnsi="Times New Roman" w:cs="Times New Roman"/>
          <w:bCs/>
        </w:rPr>
        <w:t xml:space="preserve"> → 2СН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на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Al</w:t>
      </w:r>
      <w:r w:rsidRPr="00B9269F">
        <w:rPr>
          <w:rFonts w:ascii="Times New Roman" w:hAnsi="Times New Roman" w:cs="Times New Roman"/>
          <w:bCs/>
          <w:i/>
          <w:iCs/>
          <w:vertAlign w:val="subscript"/>
        </w:rPr>
        <w:t>2</w:t>
      </w:r>
      <w:r w:rsidRPr="00920C8F">
        <w:rPr>
          <w:rFonts w:ascii="Times New Roman" w:hAnsi="Times New Roman" w:cs="Times New Roman"/>
          <w:bCs/>
        </w:rPr>
        <w:t>O</w:t>
      </w:r>
      <w:r w:rsidRPr="00B9269F">
        <w:rPr>
          <w:rFonts w:ascii="Times New Roman" w:hAnsi="Times New Roman" w:cs="Times New Roman"/>
          <w:bCs/>
          <w:i/>
          <w:iCs/>
          <w:vertAlign w:val="subscript"/>
        </w:rPr>
        <w:t>3</w:t>
      </w:r>
      <w:r w:rsidRPr="00920C8F">
        <w:rPr>
          <w:rFonts w:ascii="Times New Roman" w:hAnsi="Times New Roman" w:cs="Times New Roman"/>
          <w:bCs/>
        </w:rPr>
        <w:t>/SiO</w:t>
      </w:r>
      <w:r w:rsidRPr="00B9269F">
        <w:rPr>
          <w:rFonts w:ascii="Times New Roman" w:hAnsi="Times New Roman" w:cs="Times New Roman"/>
          <w:bCs/>
          <w:i/>
          <w:iCs/>
          <w:vertAlign w:val="subscript"/>
        </w:rPr>
        <w:t>2</w:t>
      </w:r>
      <w:r w:rsidRPr="00920C8F">
        <w:rPr>
          <w:rFonts w:ascii="Times New Roman" w:hAnsi="Times New Roman" w:cs="Times New Roman"/>
        </w:rPr>
        <w:t xml:space="preserve">)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2. Получение бутилена из этилового спирта – </w:t>
      </w:r>
      <w:proofErr w:type="spellStart"/>
      <w:r w:rsidRPr="00920C8F">
        <w:rPr>
          <w:rFonts w:ascii="Times New Roman" w:hAnsi="Times New Roman" w:cs="Times New Roman"/>
        </w:rPr>
        <w:t>двухстадийный</w:t>
      </w:r>
      <w:proofErr w:type="spellEnd"/>
      <w:r w:rsidRPr="00920C8F">
        <w:rPr>
          <w:rFonts w:ascii="Times New Roman" w:hAnsi="Times New Roman" w:cs="Times New Roman"/>
        </w:rPr>
        <w:t xml:space="preserve"> процесс, каждая стадия осуществляется на специальном катализаторе: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rPr>
        <w:t>С</w:t>
      </w:r>
      <w:r w:rsidRPr="00B9269F">
        <w:rPr>
          <w:rFonts w:ascii="Times New Roman" w:hAnsi="Times New Roman" w:cs="Times New Roman"/>
          <w:bCs/>
          <w:vertAlign w:val="subscript"/>
        </w:rPr>
        <w:t>2</w:t>
      </w:r>
      <w:r w:rsidRPr="00920C8F">
        <w:rPr>
          <w:rFonts w:ascii="Times New Roman" w:hAnsi="Times New Roman" w:cs="Times New Roman"/>
          <w:bCs/>
        </w:rPr>
        <w:t>Н</w:t>
      </w:r>
      <w:r w:rsidRPr="00B9269F">
        <w:rPr>
          <w:rFonts w:ascii="Times New Roman" w:hAnsi="Times New Roman" w:cs="Times New Roman"/>
          <w:bCs/>
          <w:vertAlign w:val="subscript"/>
        </w:rPr>
        <w:t>5</w:t>
      </w:r>
      <w:r w:rsidRPr="00920C8F">
        <w:rPr>
          <w:rFonts w:ascii="Times New Roman" w:hAnsi="Times New Roman" w:cs="Times New Roman"/>
          <w:bCs/>
        </w:rPr>
        <w:t>ОН → 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Н</w:t>
      </w:r>
      <w:r w:rsidRPr="00B9269F">
        <w:rPr>
          <w:rFonts w:ascii="Times New Roman" w:hAnsi="Times New Roman" w:cs="Times New Roman"/>
          <w:bCs/>
          <w:vertAlign w:val="subscript"/>
        </w:rPr>
        <w:t>2</w:t>
      </w:r>
      <w:r w:rsidRPr="00920C8F">
        <w:rPr>
          <w:rFonts w:ascii="Times New Roman" w:hAnsi="Times New Roman" w:cs="Times New Roman"/>
          <w:bCs/>
        </w:rPr>
        <w:t xml:space="preserve">О, </w:t>
      </w:r>
      <w:r w:rsidRPr="00920C8F">
        <w:rPr>
          <w:rFonts w:ascii="Times New Roman" w:hAnsi="Times New Roman" w:cs="Times New Roman"/>
        </w:rPr>
        <w:t xml:space="preserve">(1)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rPr>
        <w:t>2 СН</w:t>
      </w:r>
      <w:proofErr w:type="gramStart"/>
      <w:r w:rsidRPr="00B9269F">
        <w:rPr>
          <w:rFonts w:ascii="Times New Roman" w:hAnsi="Times New Roman" w:cs="Times New Roman"/>
          <w:bCs/>
          <w:vertAlign w:val="subscript"/>
        </w:rPr>
        <w:t>2</w:t>
      </w:r>
      <w:proofErr w:type="gramEnd"/>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 xml:space="preserve"> → СН</w:t>
      </w:r>
      <w:r w:rsidRPr="00B9269F">
        <w:rPr>
          <w:rFonts w:ascii="Times New Roman" w:hAnsi="Times New Roman" w:cs="Times New Roman"/>
          <w:bCs/>
          <w:vertAlign w:val="subscript"/>
        </w:rPr>
        <w:t>3</w:t>
      </w:r>
      <w:r w:rsidRPr="00920C8F">
        <w:rPr>
          <w:rFonts w:ascii="Times New Roman" w:hAnsi="Times New Roman" w:cs="Times New Roman"/>
          <w:bCs/>
        </w:rPr>
        <w:t>–СН</w:t>
      </w:r>
      <w:r w:rsidRPr="00B9269F">
        <w:rPr>
          <w:rFonts w:ascii="Times New Roman" w:hAnsi="Times New Roman" w:cs="Times New Roman"/>
          <w:bCs/>
          <w:vertAlign w:val="subscript"/>
        </w:rPr>
        <w:t>2</w:t>
      </w:r>
      <w:r w:rsidRPr="00920C8F">
        <w:rPr>
          <w:rFonts w:ascii="Times New Roman" w:hAnsi="Times New Roman" w:cs="Times New Roman"/>
          <w:bCs/>
        </w:rPr>
        <w:t>–СН=СН</w:t>
      </w:r>
      <w:r w:rsidRPr="00B9269F">
        <w:rPr>
          <w:rFonts w:ascii="Times New Roman" w:hAnsi="Times New Roman" w:cs="Times New Roman"/>
          <w:bCs/>
          <w:vertAlign w:val="subscript"/>
        </w:rPr>
        <w:t>2</w:t>
      </w:r>
      <w:r w:rsidRPr="00920C8F">
        <w:rPr>
          <w:rFonts w:ascii="Times New Roman" w:hAnsi="Times New Roman" w:cs="Times New Roman"/>
          <w:bCs/>
        </w:rPr>
        <w:t xml:space="preserve"> </w:t>
      </w:r>
      <w:r w:rsidRPr="00920C8F">
        <w:rPr>
          <w:rFonts w:ascii="Times New Roman" w:hAnsi="Times New Roman" w:cs="Times New Roman"/>
        </w:rPr>
        <w:t xml:space="preserve">(2)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Но на бифункциональном катализаторе </w:t>
      </w:r>
      <w:r w:rsidRPr="00920C8F">
        <w:rPr>
          <w:rFonts w:ascii="Times New Roman" w:hAnsi="Times New Roman" w:cs="Times New Roman"/>
          <w:bCs/>
        </w:rPr>
        <w:t>Al</w:t>
      </w:r>
      <w:r w:rsidRPr="00B9269F">
        <w:rPr>
          <w:rFonts w:ascii="Times New Roman" w:hAnsi="Times New Roman" w:cs="Times New Roman"/>
          <w:bCs/>
          <w:vertAlign w:val="subscript"/>
        </w:rPr>
        <w:t>2</w:t>
      </w:r>
      <w:r w:rsidRPr="00920C8F">
        <w:rPr>
          <w:rFonts w:ascii="Times New Roman" w:hAnsi="Times New Roman" w:cs="Times New Roman"/>
          <w:bCs/>
        </w:rPr>
        <w:t>O</w:t>
      </w:r>
      <w:r w:rsidRPr="00B9269F">
        <w:rPr>
          <w:rFonts w:ascii="Times New Roman" w:hAnsi="Times New Roman" w:cs="Times New Roman"/>
          <w:bCs/>
          <w:vertAlign w:val="subscript"/>
        </w:rPr>
        <w:t>3</w:t>
      </w:r>
      <w:r w:rsidRPr="00920C8F">
        <w:rPr>
          <w:rFonts w:ascii="Times New Roman" w:hAnsi="Times New Roman" w:cs="Times New Roman"/>
          <w:bCs/>
        </w:rPr>
        <w:t>/SiO</w:t>
      </w:r>
      <w:r w:rsidRPr="00B9269F">
        <w:rPr>
          <w:rFonts w:ascii="Times New Roman" w:hAnsi="Times New Roman" w:cs="Times New Roman"/>
          <w:bCs/>
          <w:vertAlign w:val="subscript"/>
        </w:rPr>
        <w:t>2</w:t>
      </w:r>
      <w:r w:rsidRPr="00920C8F">
        <w:rPr>
          <w:rFonts w:ascii="Times New Roman" w:hAnsi="Times New Roman" w:cs="Times New Roman"/>
          <w:bCs/>
        </w:rPr>
        <w:t xml:space="preserve"> + </w:t>
      </w:r>
      <w:proofErr w:type="spellStart"/>
      <w:r w:rsidRPr="00920C8F">
        <w:rPr>
          <w:rFonts w:ascii="Times New Roman" w:hAnsi="Times New Roman" w:cs="Times New Roman"/>
          <w:bCs/>
        </w:rPr>
        <w:t>NiO</w:t>
      </w:r>
      <w:proofErr w:type="spellEnd"/>
      <w:r w:rsidRPr="00920C8F">
        <w:rPr>
          <w:rFonts w:ascii="Times New Roman" w:hAnsi="Times New Roman" w:cs="Times New Roman"/>
          <w:bCs/>
        </w:rPr>
        <w:t>/Аl</w:t>
      </w:r>
      <w:r w:rsidRPr="00B9269F">
        <w:rPr>
          <w:rFonts w:ascii="Times New Roman" w:hAnsi="Times New Roman" w:cs="Times New Roman"/>
          <w:bCs/>
          <w:vertAlign w:val="subscript"/>
        </w:rPr>
        <w:t>2</w:t>
      </w:r>
      <w:r w:rsidRPr="00920C8F">
        <w:rPr>
          <w:rFonts w:ascii="Times New Roman" w:hAnsi="Times New Roman" w:cs="Times New Roman"/>
          <w:bCs/>
        </w:rPr>
        <w:t>O</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бутилен получается </w:t>
      </w:r>
      <w:proofErr w:type="spellStart"/>
      <w:r w:rsidRPr="00920C8F">
        <w:rPr>
          <w:rFonts w:ascii="Times New Roman" w:hAnsi="Times New Roman" w:cs="Times New Roman"/>
        </w:rPr>
        <w:t>одностадийно</w:t>
      </w:r>
      <w:proofErr w:type="spellEnd"/>
      <w:r w:rsidRPr="00920C8F">
        <w:rPr>
          <w:rFonts w:ascii="Times New Roman" w:hAnsi="Times New Roman" w:cs="Times New Roman"/>
        </w:rPr>
        <w:t xml:space="preserve">: </w:t>
      </w:r>
    </w:p>
    <w:p w:rsidR="000D7AE8" w:rsidRPr="00920C8F" w:rsidRDefault="000D7AE8" w:rsidP="00920C8F">
      <w:pPr>
        <w:pStyle w:val="1"/>
        <w:spacing w:before="0" w:beforeAutospacing="0" w:after="0" w:afterAutospacing="0"/>
        <w:jc w:val="both"/>
        <w:rPr>
          <w:b w:val="0"/>
          <w:bCs w:val="0"/>
          <w:sz w:val="24"/>
          <w:szCs w:val="24"/>
        </w:rPr>
      </w:pPr>
      <w:r w:rsidRPr="00920C8F">
        <w:rPr>
          <w:b w:val="0"/>
          <w:bCs w:val="0"/>
          <w:sz w:val="24"/>
          <w:szCs w:val="24"/>
        </w:rPr>
        <w:t>С</w:t>
      </w:r>
      <w:r w:rsidRPr="00B9269F">
        <w:rPr>
          <w:b w:val="0"/>
          <w:bCs w:val="0"/>
          <w:sz w:val="24"/>
          <w:szCs w:val="24"/>
          <w:vertAlign w:val="subscript"/>
        </w:rPr>
        <w:t>2</w:t>
      </w:r>
      <w:r w:rsidRPr="00920C8F">
        <w:rPr>
          <w:b w:val="0"/>
          <w:bCs w:val="0"/>
          <w:sz w:val="24"/>
          <w:szCs w:val="24"/>
        </w:rPr>
        <w:t>Н</w:t>
      </w:r>
      <w:r w:rsidRPr="00B9269F">
        <w:rPr>
          <w:b w:val="0"/>
          <w:bCs w:val="0"/>
          <w:sz w:val="24"/>
          <w:szCs w:val="24"/>
          <w:vertAlign w:val="subscript"/>
        </w:rPr>
        <w:t>5</w:t>
      </w:r>
      <w:r w:rsidRPr="00920C8F">
        <w:rPr>
          <w:b w:val="0"/>
          <w:bCs w:val="0"/>
          <w:sz w:val="24"/>
          <w:szCs w:val="24"/>
        </w:rPr>
        <w:t>ОН → СН</w:t>
      </w:r>
      <w:r w:rsidRPr="00B9269F">
        <w:rPr>
          <w:b w:val="0"/>
          <w:bCs w:val="0"/>
          <w:sz w:val="24"/>
          <w:szCs w:val="24"/>
          <w:vertAlign w:val="subscript"/>
        </w:rPr>
        <w:t>3</w:t>
      </w:r>
      <w:r w:rsidRPr="00920C8F">
        <w:rPr>
          <w:b w:val="0"/>
          <w:bCs w:val="0"/>
          <w:sz w:val="24"/>
          <w:szCs w:val="24"/>
        </w:rPr>
        <w:t>–СН</w:t>
      </w:r>
      <w:r w:rsidRPr="00B9269F">
        <w:rPr>
          <w:b w:val="0"/>
          <w:bCs w:val="0"/>
          <w:sz w:val="24"/>
          <w:szCs w:val="24"/>
          <w:vertAlign w:val="subscript"/>
        </w:rPr>
        <w:t>2</w:t>
      </w:r>
      <w:r w:rsidRPr="00920C8F">
        <w:rPr>
          <w:b w:val="0"/>
          <w:bCs w:val="0"/>
          <w:sz w:val="24"/>
          <w:szCs w:val="24"/>
        </w:rPr>
        <w:t>–СН=СН</w:t>
      </w:r>
      <w:proofErr w:type="gramStart"/>
      <w:r w:rsidRPr="00B9269F">
        <w:rPr>
          <w:b w:val="0"/>
          <w:bCs w:val="0"/>
          <w:sz w:val="24"/>
          <w:szCs w:val="24"/>
          <w:vertAlign w:val="subscript"/>
        </w:rPr>
        <w:t>2</w:t>
      </w:r>
      <w:proofErr w:type="gramEnd"/>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3. Аналогичная картина наблюдается и для окисления пропилена в </w:t>
      </w:r>
      <w:proofErr w:type="spellStart"/>
      <w:proofErr w:type="gramStart"/>
      <w:r w:rsidRPr="00920C8F">
        <w:rPr>
          <w:rFonts w:ascii="Times New Roman" w:hAnsi="Times New Roman" w:cs="Times New Roman"/>
        </w:rPr>
        <w:t>аце</w:t>
      </w:r>
      <w:proofErr w:type="spellEnd"/>
      <w:r w:rsidRPr="00920C8F">
        <w:rPr>
          <w:rFonts w:ascii="Times New Roman" w:hAnsi="Times New Roman" w:cs="Times New Roman"/>
        </w:rPr>
        <w:t>-тон</w:t>
      </w:r>
      <w:proofErr w:type="gramEnd"/>
      <w:r w:rsidRPr="00920C8F">
        <w:rPr>
          <w:rFonts w:ascii="Times New Roman" w:hAnsi="Times New Roman" w:cs="Times New Roman"/>
        </w:rPr>
        <w:t xml:space="preserve">: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–СН=СН</w:t>
      </w:r>
      <w:r w:rsidRPr="00B9269F">
        <w:rPr>
          <w:rFonts w:ascii="Times New Roman" w:hAnsi="Times New Roman" w:cs="Times New Roman"/>
          <w:bCs/>
          <w:vertAlign w:val="subscript"/>
        </w:rPr>
        <w:t>2</w:t>
      </w:r>
      <w:r w:rsidRPr="00920C8F">
        <w:rPr>
          <w:rFonts w:ascii="Times New Roman" w:hAnsi="Times New Roman" w:cs="Times New Roman"/>
          <w:bCs/>
        </w:rPr>
        <w:t xml:space="preserve"> + Н</w:t>
      </w:r>
      <w:r w:rsidRPr="00B9269F">
        <w:rPr>
          <w:rFonts w:ascii="Times New Roman" w:hAnsi="Times New Roman" w:cs="Times New Roman"/>
          <w:bCs/>
          <w:vertAlign w:val="subscript"/>
        </w:rPr>
        <w:t>2</w:t>
      </w:r>
      <w:r w:rsidRPr="00920C8F">
        <w:rPr>
          <w:rFonts w:ascii="Times New Roman" w:hAnsi="Times New Roman" w:cs="Times New Roman"/>
          <w:bCs/>
        </w:rPr>
        <w:t>О → СН</w:t>
      </w:r>
      <w:r w:rsidRPr="00B9269F">
        <w:rPr>
          <w:rFonts w:ascii="Times New Roman" w:hAnsi="Times New Roman" w:cs="Times New Roman"/>
          <w:bCs/>
          <w:vertAlign w:val="subscript"/>
        </w:rPr>
        <w:t>3</w:t>
      </w:r>
      <w:r w:rsidRPr="00920C8F">
        <w:rPr>
          <w:rFonts w:ascii="Times New Roman" w:hAnsi="Times New Roman" w:cs="Times New Roman"/>
          <w:bCs/>
        </w:rPr>
        <w:t>–С</w:t>
      </w:r>
      <w:proofErr w:type="gramStart"/>
      <w:r w:rsidRPr="00920C8F">
        <w:rPr>
          <w:rFonts w:ascii="Times New Roman" w:hAnsi="Times New Roman" w:cs="Times New Roman"/>
          <w:bCs/>
        </w:rPr>
        <w:t>Н(</w:t>
      </w:r>
      <w:proofErr w:type="gramEnd"/>
      <w:r w:rsidRPr="00920C8F">
        <w:rPr>
          <w:rFonts w:ascii="Times New Roman" w:hAnsi="Times New Roman" w:cs="Times New Roman"/>
          <w:bCs/>
        </w:rPr>
        <w:t>ОН)– 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(1)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rPr>
        <w:t>СН</w:t>
      </w:r>
      <w:r w:rsidRPr="00B9269F">
        <w:rPr>
          <w:rFonts w:ascii="Times New Roman" w:hAnsi="Times New Roman" w:cs="Times New Roman"/>
          <w:bCs/>
          <w:vertAlign w:val="subscript"/>
        </w:rPr>
        <w:t>3</w:t>
      </w:r>
      <w:r w:rsidRPr="00920C8F">
        <w:rPr>
          <w:rFonts w:ascii="Times New Roman" w:hAnsi="Times New Roman" w:cs="Times New Roman"/>
          <w:bCs/>
        </w:rPr>
        <w:t>–С</w:t>
      </w:r>
      <w:proofErr w:type="gramStart"/>
      <w:r w:rsidRPr="00920C8F">
        <w:rPr>
          <w:rFonts w:ascii="Times New Roman" w:hAnsi="Times New Roman" w:cs="Times New Roman"/>
          <w:bCs/>
        </w:rPr>
        <w:t>Н(</w:t>
      </w:r>
      <w:proofErr w:type="gramEnd"/>
      <w:r w:rsidRPr="00920C8F">
        <w:rPr>
          <w:rFonts w:ascii="Times New Roman" w:hAnsi="Times New Roman" w:cs="Times New Roman"/>
          <w:bCs/>
        </w:rPr>
        <w:t>ОН)– СН</w:t>
      </w:r>
      <w:r w:rsidRPr="00B9269F">
        <w:rPr>
          <w:rFonts w:ascii="Times New Roman" w:hAnsi="Times New Roman" w:cs="Times New Roman"/>
          <w:bCs/>
          <w:vertAlign w:val="subscript"/>
        </w:rPr>
        <w:t>3</w:t>
      </w:r>
      <w:r w:rsidRPr="00920C8F">
        <w:rPr>
          <w:rFonts w:ascii="Times New Roman" w:hAnsi="Times New Roman" w:cs="Times New Roman"/>
          <w:bCs/>
        </w:rPr>
        <w:t xml:space="preserve"> + 0,5 О</w:t>
      </w:r>
      <w:r w:rsidRPr="00B9269F">
        <w:rPr>
          <w:rFonts w:ascii="Times New Roman" w:hAnsi="Times New Roman" w:cs="Times New Roman"/>
          <w:bCs/>
          <w:vertAlign w:val="subscript"/>
        </w:rPr>
        <w:t xml:space="preserve">2 </w:t>
      </w:r>
      <w:r w:rsidRPr="00920C8F">
        <w:rPr>
          <w:rFonts w:ascii="Times New Roman" w:hAnsi="Times New Roman" w:cs="Times New Roman"/>
          <w:bCs/>
        </w:rPr>
        <w:t>→ СН</w:t>
      </w:r>
      <w:r w:rsidRPr="00B9269F">
        <w:rPr>
          <w:rFonts w:ascii="Times New Roman" w:hAnsi="Times New Roman" w:cs="Times New Roman"/>
          <w:bCs/>
          <w:vertAlign w:val="subscript"/>
        </w:rPr>
        <w:t>3</w:t>
      </w:r>
      <w:r w:rsidRPr="00920C8F">
        <w:rPr>
          <w:rFonts w:ascii="Times New Roman" w:hAnsi="Times New Roman" w:cs="Times New Roman"/>
          <w:bCs/>
        </w:rPr>
        <w:t>–СО– СН</w:t>
      </w:r>
      <w:r w:rsidRPr="00B9269F">
        <w:rPr>
          <w:rFonts w:ascii="Times New Roman" w:hAnsi="Times New Roman" w:cs="Times New Roman"/>
          <w:bCs/>
          <w:vertAlign w:val="subscript"/>
        </w:rPr>
        <w:t>3</w:t>
      </w:r>
      <w:r w:rsidRPr="00920C8F">
        <w:rPr>
          <w:rFonts w:ascii="Times New Roman" w:hAnsi="Times New Roman" w:cs="Times New Roman"/>
          <w:bCs/>
        </w:rPr>
        <w:t xml:space="preserve"> </w:t>
      </w:r>
      <w:r w:rsidRPr="00920C8F">
        <w:rPr>
          <w:rFonts w:ascii="Times New Roman" w:hAnsi="Times New Roman" w:cs="Times New Roman"/>
        </w:rPr>
        <w:t xml:space="preserve">(2)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На катализаторе </w:t>
      </w:r>
      <w:r w:rsidRPr="00920C8F">
        <w:rPr>
          <w:rFonts w:ascii="Times New Roman" w:hAnsi="Times New Roman" w:cs="Times New Roman"/>
          <w:bCs/>
        </w:rPr>
        <w:t>NiO+Аl</w:t>
      </w:r>
      <w:r w:rsidRPr="00B9269F">
        <w:rPr>
          <w:rFonts w:ascii="Times New Roman" w:hAnsi="Times New Roman" w:cs="Times New Roman"/>
          <w:bCs/>
          <w:vertAlign w:val="subscript"/>
        </w:rPr>
        <w:t>2</w:t>
      </w:r>
      <w:r w:rsidRPr="00920C8F">
        <w:rPr>
          <w:rFonts w:ascii="Times New Roman" w:hAnsi="Times New Roman" w:cs="Times New Roman"/>
          <w:bCs/>
        </w:rPr>
        <w:t>O</w:t>
      </w:r>
      <w:r w:rsidRPr="00B9269F">
        <w:rPr>
          <w:rFonts w:ascii="Times New Roman" w:hAnsi="Times New Roman" w:cs="Times New Roman"/>
          <w:bCs/>
          <w:vertAlign w:val="subscript"/>
        </w:rPr>
        <w:t>3</w:t>
      </w:r>
      <w:r w:rsidRPr="00920C8F">
        <w:rPr>
          <w:rFonts w:ascii="Times New Roman" w:hAnsi="Times New Roman" w:cs="Times New Roman"/>
        </w:rPr>
        <w:t xml:space="preserve">, в котором первый оксид – окисляющий, а второй – </w:t>
      </w:r>
      <w:proofErr w:type="spellStart"/>
      <w:r w:rsidRPr="00920C8F">
        <w:rPr>
          <w:rFonts w:ascii="Times New Roman" w:hAnsi="Times New Roman" w:cs="Times New Roman"/>
        </w:rPr>
        <w:t>гидратирующий</w:t>
      </w:r>
      <w:proofErr w:type="spellEnd"/>
      <w:r w:rsidRPr="00920C8F">
        <w:rPr>
          <w:rFonts w:ascii="Times New Roman" w:hAnsi="Times New Roman" w:cs="Times New Roman"/>
        </w:rPr>
        <w:t>, процесс м</w:t>
      </w:r>
      <w:r w:rsidR="00B9269F">
        <w:rPr>
          <w:rFonts w:ascii="Times New Roman" w:hAnsi="Times New Roman" w:cs="Times New Roman"/>
        </w:rPr>
        <w:t>ожно осуществить в одну стадию:</w:t>
      </w:r>
      <w:r w:rsidRPr="00920C8F">
        <w:rPr>
          <w:rFonts w:ascii="Times New Roman" w:hAnsi="Times New Roman" w:cs="Times New Roman"/>
        </w:rPr>
        <w:t xml:space="preserve"> </w:t>
      </w:r>
    </w:p>
    <w:p w:rsidR="000D7AE8" w:rsidRPr="00920C8F" w:rsidRDefault="000D7AE8" w:rsidP="00920C8F">
      <w:pPr>
        <w:pStyle w:val="1"/>
        <w:spacing w:before="0" w:beforeAutospacing="0" w:after="0" w:afterAutospacing="0"/>
        <w:jc w:val="both"/>
        <w:rPr>
          <w:b w:val="0"/>
          <w:bCs w:val="0"/>
          <w:sz w:val="24"/>
          <w:szCs w:val="24"/>
        </w:rPr>
      </w:pPr>
      <w:r w:rsidRPr="00920C8F">
        <w:rPr>
          <w:b w:val="0"/>
          <w:bCs w:val="0"/>
          <w:sz w:val="24"/>
          <w:szCs w:val="24"/>
        </w:rPr>
        <w:t>СН</w:t>
      </w:r>
      <w:r w:rsidRPr="00B9269F">
        <w:rPr>
          <w:b w:val="0"/>
          <w:bCs w:val="0"/>
          <w:sz w:val="24"/>
          <w:szCs w:val="24"/>
          <w:vertAlign w:val="subscript"/>
        </w:rPr>
        <w:t>3</w:t>
      </w:r>
      <w:r w:rsidRPr="00920C8F">
        <w:rPr>
          <w:b w:val="0"/>
          <w:bCs w:val="0"/>
          <w:sz w:val="24"/>
          <w:szCs w:val="24"/>
        </w:rPr>
        <w:t>–СН=СН</w:t>
      </w:r>
      <w:r w:rsidRPr="00B9269F">
        <w:rPr>
          <w:b w:val="0"/>
          <w:bCs w:val="0"/>
          <w:sz w:val="24"/>
          <w:szCs w:val="24"/>
          <w:vertAlign w:val="subscript"/>
        </w:rPr>
        <w:t>2</w:t>
      </w:r>
      <w:r w:rsidRPr="00920C8F">
        <w:rPr>
          <w:b w:val="0"/>
          <w:bCs w:val="0"/>
          <w:sz w:val="24"/>
          <w:szCs w:val="24"/>
        </w:rPr>
        <w:t>+ 0,5 О2 → СН</w:t>
      </w:r>
      <w:r w:rsidRPr="00B9269F">
        <w:rPr>
          <w:b w:val="0"/>
          <w:bCs w:val="0"/>
          <w:sz w:val="24"/>
          <w:szCs w:val="24"/>
          <w:vertAlign w:val="subscript"/>
        </w:rPr>
        <w:t>3</w:t>
      </w:r>
      <w:r w:rsidRPr="00920C8F">
        <w:rPr>
          <w:b w:val="0"/>
          <w:bCs w:val="0"/>
          <w:sz w:val="24"/>
          <w:szCs w:val="24"/>
        </w:rPr>
        <w:t>–</w:t>
      </w:r>
      <w:proofErr w:type="gramStart"/>
      <w:r w:rsidRPr="00920C8F">
        <w:rPr>
          <w:b w:val="0"/>
          <w:bCs w:val="0"/>
          <w:sz w:val="24"/>
          <w:szCs w:val="24"/>
        </w:rPr>
        <w:t>С(</w:t>
      </w:r>
      <w:proofErr w:type="gramEnd"/>
      <w:r w:rsidRPr="00920C8F">
        <w:rPr>
          <w:b w:val="0"/>
          <w:bCs w:val="0"/>
          <w:sz w:val="24"/>
          <w:szCs w:val="24"/>
        </w:rPr>
        <w:t>О)– СН</w:t>
      </w:r>
      <w:r w:rsidRPr="00B9269F">
        <w:rPr>
          <w:b w:val="0"/>
          <w:bCs w:val="0"/>
          <w:sz w:val="24"/>
          <w:szCs w:val="24"/>
          <w:vertAlign w:val="subscript"/>
        </w:rPr>
        <w:t>3</w:t>
      </w:r>
    </w:p>
    <w:p w:rsidR="00F036FF" w:rsidRPr="00920C8F" w:rsidRDefault="00F036FF" w:rsidP="00920C8F">
      <w:pPr>
        <w:pStyle w:val="1"/>
        <w:spacing w:before="0" w:beforeAutospacing="0" w:after="0" w:afterAutospacing="0"/>
        <w:jc w:val="both"/>
        <w:rPr>
          <w:b w:val="0"/>
          <w:sz w:val="24"/>
          <w:szCs w:val="24"/>
        </w:rPr>
      </w:pPr>
      <w:r w:rsidRPr="00920C8F">
        <w:rPr>
          <w:b w:val="0"/>
          <w:sz w:val="24"/>
          <w:szCs w:val="24"/>
        </w:rPr>
        <w:t xml:space="preserve">Закономерности управления каталитическими процессами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Катализ – это явление изменения скорости химической реакции под воздействием малых количеств веществ – катализаторов, которые, участвуя в процессе, восстанавливают свой состав в конце каталитического цикла.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Катализ является наиболее эффективным и рациональным средством регулирования скорости химической реакции. Более 80% промышленных процессов являются каталитическими.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Катализатор может увеличивать скорость химической реакции  (положительный катализ) или уменьшать  ее (отрицательный катализ). В последнем случае катализатор называют ингибитором. Торможение (ингибирование) нежелательных процессов играет в химической технологии не менее важную роль, чем каталитическое ускорение реакции.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Ускоряющее действие катализаторов принципиально отличается от действия других факторов, интенсифицирующих процесс. Концентрация реагирующих веществ и давление увеличивают общее число столкновений молекул, температура, различные виды облучения увеличивают энергию сталкивающихся молекул. </w:t>
      </w:r>
      <w:r w:rsidRPr="00920C8F">
        <w:rPr>
          <w:rStyle w:val="a5"/>
          <w:rFonts w:ascii="Times New Roman" w:hAnsi="Times New Roman"/>
          <w:color w:val="000000"/>
          <w:sz w:val="24"/>
          <w:szCs w:val="24"/>
        </w:rPr>
        <w:t>Катализатор снижает энергию активации процесса в результате изменения реакционного пути.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Пусть протекает реакция      </w:t>
      </w:r>
      <w:proofErr w:type="spellStart"/>
      <w:r w:rsidRPr="00920C8F">
        <w:rPr>
          <w:rFonts w:ascii="Times New Roman" w:hAnsi="Times New Roman"/>
          <w:color w:val="000000"/>
          <w:sz w:val="24"/>
          <w:szCs w:val="24"/>
        </w:rPr>
        <w:t>аА</w:t>
      </w:r>
      <w:proofErr w:type="spellEnd"/>
      <w:r w:rsidRPr="00920C8F">
        <w:rPr>
          <w:rFonts w:ascii="Times New Roman" w:hAnsi="Times New Roman"/>
          <w:color w:val="000000"/>
          <w:sz w:val="24"/>
          <w:szCs w:val="24"/>
        </w:rPr>
        <w:t xml:space="preserve"> + </w:t>
      </w:r>
      <w:proofErr w:type="spellStart"/>
      <w:r w:rsidRPr="00920C8F">
        <w:rPr>
          <w:rFonts w:ascii="Times New Roman" w:hAnsi="Times New Roman"/>
          <w:color w:val="000000"/>
          <w:sz w:val="24"/>
          <w:szCs w:val="24"/>
        </w:rPr>
        <w:t>вВ</w:t>
      </w:r>
      <w:proofErr w:type="spellEnd"/>
      <w:r w:rsidRPr="00920C8F">
        <w:rPr>
          <w:rFonts w:ascii="Times New Roman" w:hAnsi="Times New Roman"/>
          <w:color w:val="000000"/>
          <w:sz w:val="24"/>
          <w:szCs w:val="24"/>
        </w:rPr>
        <w:t xml:space="preserve"> → </w:t>
      </w:r>
      <w:proofErr w:type="spellStart"/>
      <w:r w:rsidRPr="00920C8F">
        <w:rPr>
          <w:rFonts w:ascii="Times New Roman" w:hAnsi="Times New Roman"/>
          <w:color w:val="000000"/>
          <w:sz w:val="24"/>
          <w:szCs w:val="24"/>
        </w:rPr>
        <w:t>сС</w:t>
      </w:r>
      <w:proofErr w:type="spellEnd"/>
      <w:r w:rsidRPr="00920C8F">
        <w:rPr>
          <w:rFonts w:ascii="Times New Roman" w:hAnsi="Times New Roman"/>
          <w:color w:val="000000"/>
          <w:sz w:val="24"/>
          <w:szCs w:val="24"/>
        </w:rPr>
        <w:t xml:space="preserve"> + </w:t>
      </w:r>
      <w:proofErr w:type="spellStart"/>
      <w:r w:rsidRPr="00920C8F">
        <w:rPr>
          <w:rFonts w:ascii="Times New Roman" w:hAnsi="Times New Roman"/>
          <w:color w:val="000000"/>
          <w:sz w:val="24"/>
          <w:szCs w:val="24"/>
        </w:rPr>
        <w:t>dD</w:t>
      </w:r>
      <w:proofErr w:type="spellEnd"/>
      <w:r w:rsidRPr="00920C8F">
        <w:rPr>
          <w:rFonts w:ascii="Times New Roman" w:hAnsi="Times New Roman"/>
          <w:color w:val="000000"/>
          <w:sz w:val="24"/>
          <w:szCs w:val="24"/>
        </w:rPr>
        <w:t>.</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Чтобы вещества</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xml:space="preserve"> и В образовали продукты С и D, они должны преодолеть некоторый энергетический барьер. На это затрачивается энергия активации </w:t>
      </w:r>
      <w:proofErr w:type="spellStart"/>
      <w:r w:rsidRPr="00920C8F">
        <w:rPr>
          <w:rFonts w:ascii="Times New Roman" w:hAnsi="Times New Roman"/>
          <w:color w:val="000000"/>
          <w:sz w:val="24"/>
          <w:szCs w:val="24"/>
        </w:rPr>
        <w:t>Е</w:t>
      </w:r>
      <w:r w:rsidRPr="00920C8F">
        <w:rPr>
          <w:rFonts w:ascii="Times New Roman" w:hAnsi="Times New Roman"/>
          <w:color w:val="000000"/>
          <w:sz w:val="24"/>
          <w:szCs w:val="24"/>
          <w:vertAlign w:val="subscript"/>
        </w:rPr>
        <w:t>а</w:t>
      </w:r>
      <w:proofErr w:type="spellEnd"/>
      <w:r w:rsidRPr="00920C8F">
        <w:rPr>
          <w:rFonts w:ascii="Times New Roman" w:hAnsi="Times New Roman"/>
          <w:color w:val="000000"/>
          <w:sz w:val="24"/>
          <w:szCs w:val="24"/>
        </w:rPr>
        <w:t>. Молекулы, обладающие этой избыточной энергией. Образуют неустойчивую группировку, называемую активированным комплексом АВ</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Скорость реакции непосредственно зависит от значения энергии активации; если она мала, то в единицу времени большее количество молекул преодолеют энергетический барьер, и скорость реакции будет высокой. Если энергия активации велика, то реакция идет медленно. Катализатор тем или иным способом изменяет реакционный путь. Например, он взаимодействует с молекулой</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образуя некоторый активированный комплекс АК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Этот комплекс взаимодействует с </w:t>
      </w:r>
      <w:r w:rsidRPr="00920C8F">
        <w:rPr>
          <w:rFonts w:ascii="Times New Roman" w:hAnsi="Times New Roman"/>
          <w:color w:val="000000"/>
          <w:sz w:val="24"/>
          <w:szCs w:val="24"/>
        </w:rPr>
        <w:lastRenderedPageBreak/>
        <w:t>молекулой вещества В, образуя новое неустойчивое соединение АВК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которое, разрушаясь, дает продукты  С и D и катализатор в первоначальном виде.</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                  А + </w:t>
      </w:r>
      <w:proofErr w:type="gramStart"/>
      <w:r w:rsidRPr="00920C8F">
        <w:rPr>
          <w:rFonts w:ascii="Times New Roman" w:hAnsi="Times New Roman"/>
          <w:color w:val="000000"/>
          <w:sz w:val="24"/>
          <w:szCs w:val="24"/>
        </w:rPr>
        <w:t>К → АК</w:t>
      </w:r>
      <w:proofErr w:type="gramEnd"/>
      <w:r w:rsidRPr="00920C8F">
        <w:rPr>
          <w:rFonts w:ascii="Times New Roman" w:hAnsi="Times New Roman"/>
          <w:color w:val="000000"/>
          <w:sz w:val="24"/>
          <w:szCs w:val="24"/>
          <w:vertAlign w:val="superscript"/>
        </w:rPr>
        <w:t>#</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АК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 В → АВК</w:t>
      </w:r>
      <w:r w:rsidRPr="00920C8F">
        <w:rPr>
          <w:rFonts w:ascii="Times New Roman" w:hAnsi="Times New Roman"/>
          <w:color w:val="000000"/>
          <w:sz w:val="24"/>
          <w:szCs w:val="24"/>
          <w:vertAlign w:val="superscript"/>
        </w:rPr>
        <w:t>#</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АВК</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 С + D</w:t>
      </w:r>
      <w:proofErr w:type="gramStart"/>
      <w:r w:rsidRPr="00920C8F">
        <w:rPr>
          <w:rFonts w:ascii="Times New Roman" w:hAnsi="Times New Roman"/>
          <w:color w:val="000000"/>
          <w:sz w:val="24"/>
          <w:szCs w:val="24"/>
        </w:rPr>
        <w:t xml:space="preserve"> + К</w:t>
      </w:r>
      <w:proofErr w:type="gramEnd"/>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5AABEDF4" wp14:editId="10D49EAF">
            <wp:extent cx="3159939" cy="1988276"/>
            <wp:effectExtent l="0" t="0" r="2540" b="0"/>
            <wp:docPr id="155" name="Рисунок 155" descr="http://nuru.ru/chem/oht/i/oht2_012.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nuru.ru/chem/oht/i/oht2_012.ht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8746" cy="1987525"/>
                    </a:xfrm>
                    <a:prstGeom prst="rect">
                      <a:avLst/>
                    </a:prstGeom>
                    <a:noFill/>
                    <a:ln>
                      <a:noFill/>
                    </a:ln>
                  </pic:spPr>
                </pic:pic>
              </a:graphicData>
            </a:graphic>
          </wp:inline>
        </w:drawing>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Таким образом, процесс разбивается на ряд стадий, каждая из которых требует преодоления меньшего энергетического барьера, чем в случае некаталитической реакции.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Мерой ускоряющего действия катализатора является величина относительной активности катализатора. Относительная активность рассчитывается как отношение константы скорости каталитической реакции к константе скорости некаталитической реакции.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                          </w:t>
      </w:r>
      <w:r w:rsidRPr="00920C8F">
        <w:rPr>
          <w:rFonts w:ascii="Times New Roman" w:hAnsi="Times New Roman"/>
          <w:noProof/>
          <w:color w:val="000000"/>
          <w:sz w:val="24"/>
          <w:szCs w:val="24"/>
        </w:rPr>
        <w:drawing>
          <wp:inline distT="0" distB="0" distL="0" distR="0" wp14:anchorId="47D84869" wp14:editId="4F5EBDC2">
            <wp:extent cx="2305050" cy="876300"/>
            <wp:effectExtent l="0" t="0" r="0" b="0"/>
            <wp:docPr id="154" name="Рисунок 154" descr="http://nuru.ru/chem/oht/i/oht2_013.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nuru.ru/chem/oht/i/oht2_013.ht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876300"/>
                    </a:xfrm>
                    <a:prstGeom prst="rect">
                      <a:avLst/>
                    </a:prstGeom>
                    <a:noFill/>
                    <a:ln>
                      <a:noFill/>
                    </a:ln>
                  </pic:spPr>
                </pic:pic>
              </a:graphicData>
            </a:graphic>
          </wp:inline>
        </w:drawing>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Видно, что даже незначительное уменьшение энергии активации может увеличить скорость реакции в десятки, сотни и более раз. В качестве примера можно привести реакцию окисления сернистого ангидрида, осуществляемую при температуре 693</w:t>
      </w:r>
      <w:proofErr w:type="gramStart"/>
      <w:r w:rsidRPr="00920C8F">
        <w:rPr>
          <w:rFonts w:ascii="Times New Roman" w:hAnsi="Times New Roman"/>
          <w:color w:val="000000"/>
          <w:sz w:val="24"/>
          <w:szCs w:val="24"/>
        </w:rPr>
        <w:t xml:space="preserve"> К</w:t>
      </w:r>
      <w:proofErr w:type="gramEnd"/>
      <w:r w:rsidRPr="00920C8F">
        <w:rPr>
          <w:rFonts w:ascii="Times New Roman" w:hAnsi="Times New Roman"/>
          <w:color w:val="000000"/>
          <w:sz w:val="24"/>
          <w:szCs w:val="24"/>
        </w:rPr>
        <w:t xml:space="preserve"> в присутствии катализатора V</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5.</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Е</w:t>
      </w:r>
      <w:r w:rsidRPr="00920C8F">
        <w:rPr>
          <w:rFonts w:ascii="Times New Roman" w:hAnsi="Times New Roman"/>
          <w:color w:val="000000"/>
          <w:sz w:val="24"/>
          <w:szCs w:val="24"/>
          <w:vertAlign w:val="subscript"/>
        </w:rPr>
        <w:t>а</w:t>
      </w:r>
      <w:proofErr w:type="spellEnd"/>
      <w:r w:rsidRPr="00920C8F">
        <w:rPr>
          <w:rFonts w:ascii="Times New Roman" w:hAnsi="Times New Roman"/>
          <w:color w:val="000000"/>
          <w:sz w:val="24"/>
          <w:szCs w:val="24"/>
        </w:rPr>
        <w:t xml:space="preserve"> =420000 Дж/моль,        </w:t>
      </w:r>
      <w:proofErr w:type="spellStart"/>
      <w:r w:rsidRPr="00920C8F">
        <w:rPr>
          <w:rFonts w:ascii="Times New Roman" w:hAnsi="Times New Roman"/>
          <w:color w:val="000000"/>
          <w:sz w:val="24"/>
          <w:szCs w:val="24"/>
        </w:rPr>
        <w:t>Е</w:t>
      </w:r>
      <w:r w:rsidRPr="00920C8F">
        <w:rPr>
          <w:rFonts w:ascii="Times New Roman" w:hAnsi="Times New Roman"/>
          <w:color w:val="000000"/>
          <w:sz w:val="24"/>
          <w:szCs w:val="24"/>
          <w:vertAlign w:val="subscript"/>
        </w:rPr>
        <w:t>а</w:t>
      </w:r>
      <w:r w:rsidRPr="00920C8F">
        <w:rPr>
          <w:rFonts w:ascii="Times New Roman" w:hAnsi="Times New Roman"/>
          <w:color w:val="000000"/>
          <w:sz w:val="24"/>
          <w:szCs w:val="24"/>
          <w:vertAlign w:val="superscript"/>
        </w:rPr>
        <w:t>кат</w:t>
      </w:r>
      <w:proofErr w:type="spellEnd"/>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 268000 </w:t>
      </w:r>
      <w:proofErr w:type="spellStart"/>
      <w:r w:rsidRPr="00920C8F">
        <w:rPr>
          <w:rFonts w:ascii="Times New Roman" w:hAnsi="Times New Roman"/>
          <w:color w:val="000000"/>
          <w:sz w:val="24"/>
          <w:szCs w:val="24"/>
        </w:rPr>
        <w:t>дж</w:t>
      </w:r>
      <w:proofErr w:type="spellEnd"/>
      <w:r w:rsidRPr="00920C8F">
        <w:rPr>
          <w:rFonts w:ascii="Times New Roman" w:hAnsi="Times New Roman"/>
          <w:color w:val="000000"/>
          <w:sz w:val="24"/>
          <w:szCs w:val="24"/>
        </w:rPr>
        <w:t>/моль</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                       </w:t>
      </w:r>
      <w:r w:rsidRPr="00920C8F">
        <w:rPr>
          <w:rFonts w:ascii="Times New Roman" w:hAnsi="Times New Roman"/>
          <w:noProof/>
          <w:color w:val="000000"/>
          <w:sz w:val="24"/>
          <w:szCs w:val="24"/>
        </w:rPr>
        <w:drawing>
          <wp:inline distT="0" distB="0" distL="0" distR="0" wp14:anchorId="00A29E9C" wp14:editId="79AB860F">
            <wp:extent cx="2247900" cy="400050"/>
            <wp:effectExtent l="0" t="0" r="0" b="0"/>
            <wp:docPr id="153" name="Рисунок 153" descr="http://nuru.ru/chem/oht/i/oht2_014.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nuru.ru/chem/oht/i/oht2_014.ht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400050"/>
                    </a:xfrm>
                    <a:prstGeom prst="rect">
                      <a:avLst/>
                    </a:prstGeom>
                    <a:noFill/>
                    <a:ln>
                      <a:noFill/>
                    </a:ln>
                  </pic:spPr>
                </pic:pic>
              </a:graphicData>
            </a:graphic>
          </wp:inline>
        </w:drawing>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Скорость окисления SO</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xml:space="preserve"> в присутствии катализатора V</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5</w:t>
      </w:r>
      <w:r w:rsidRPr="00920C8F">
        <w:rPr>
          <w:rFonts w:ascii="Times New Roman" w:hAnsi="Times New Roman"/>
          <w:color w:val="000000"/>
          <w:sz w:val="24"/>
          <w:szCs w:val="24"/>
        </w:rPr>
        <w:t xml:space="preserve"> возрастает в 3 </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10</w:t>
      </w:r>
      <w:r w:rsidRPr="00920C8F">
        <w:rPr>
          <w:rFonts w:ascii="Times New Roman" w:hAnsi="Times New Roman"/>
          <w:color w:val="000000"/>
          <w:sz w:val="24"/>
          <w:szCs w:val="24"/>
          <w:vertAlign w:val="superscript"/>
        </w:rPr>
        <w:t>11</w:t>
      </w:r>
      <w:r w:rsidRPr="00920C8F">
        <w:rPr>
          <w:rFonts w:ascii="Times New Roman" w:hAnsi="Times New Roman"/>
          <w:color w:val="000000"/>
          <w:sz w:val="24"/>
          <w:szCs w:val="24"/>
        </w:rPr>
        <w:t xml:space="preserve"> раз.</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Даже, если реакция из-за своей малой скорости практически совсем не протекает. Использование подходящего катализатора приводит к полному и быстрому химическому превращению. Однако следует помнить, что:</w:t>
      </w:r>
    </w:p>
    <w:p w:rsidR="00F036FF" w:rsidRPr="00920C8F" w:rsidRDefault="00F036FF" w:rsidP="00920C8F">
      <w:pPr>
        <w:numPr>
          <w:ilvl w:val="0"/>
          <w:numId w:val="3"/>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Использование катализатора не может вызвать </w:t>
      </w:r>
      <w:proofErr w:type="spellStart"/>
      <w:r w:rsidRPr="00920C8F">
        <w:rPr>
          <w:rFonts w:ascii="Times New Roman" w:hAnsi="Times New Roman" w:cs="Times New Roman"/>
          <w:color w:val="000000"/>
          <w:sz w:val="24"/>
          <w:szCs w:val="24"/>
        </w:rPr>
        <w:t>термодинамически</w:t>
      </w:r>
      <w:proofErr w:type="spellEnd"/>
      <w:r w:rsidRPr="00920C8F">
        <w:rPr>
          <w:rFonts w:ascii="Times New Roman" w:hAnsi="Times New Roman" w:cs="Times New Roman"/>
          <w:color w:val="000000"/>
          <w:sz w:val="24"/>
          <w:szCs w:val="24"/>
        </w:rPr>
        <w:t xml:space="preserve"> невозможную реакцию. Если ∆G &gt; 40 кДж/моль, реакция </w:t>
      </w:r>
      <w:proofErr w:type="spellStart"/>
      <w:r w:rsidRPr="00920C8F">
        <w:rPr>
          <w:rFonts w:ascii="Times New Roman" w:hAnsi="Times New Roman" w:cs="Times New Roman"/>
          <w:color w:val="000000"/>
          <w:sz w:val="24"/>
          <w:szCs w:val="24"/>
        </w:rPr>
        <w:t>термодинамически</w:t>
      </w:r>
      <w:proofErr w:type="spellEnd"/>
      <w:r w:rsidRPr="00920C8F">
        <w:rPr>
          <w:rFonts w:ascii="Times New Roman" w:hAnsi="Times New Roman" w:cs="Times New Roman"/>
          <w:color w:val="000000"/>
          <w:sz w:val="24"/>
          <w:szCs w:val="24"/>
        </w:rPr>
        <w:t xml:space="preserve"> невозможна, катализатор искать бесполезно. Если 0 &lt; ∆G &lt; 40 кДж/моль, и тем более, если ∆G &lt; 0, подходящий катализатор искать можно и нужно.</w:t>
      </w:r>
    </w:p>
    <w:p w:rsidR="00F036FF" w:rsidRPr="00920C8F" w:rsidRDefault="00F036FF" w:rsidP="00920C8F">
      <w:pPr>
        <w:numPr>
          <w:ilvl w:val="0"/>
          <w:numId w:val="3"/>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Катализатор не может смещать положение равновесия в обратимых процессах, так как в равной степени ускоряет и прямую и обратную реакции, способствуя более быстрому достижению равновесия.</w:t>
      </w:r>
    </w:p>
    <w:p w:rsidR="00F036F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В зависимости от фазового состояния катализатора и реагентов различают </w:t>
      </w:r>
      <w:r w:rsidRPr="00920C8F">
        <w:rPr>
          <w:rStyle w:val="a5"/>
          <w:rFonts w:ascii="Times New Roman" w:hAnsi="Times New Roman"/>
          <w:color w:val="000000"/>
          <w:sz w:val="24"/>
          <w:szCs w:val="24"/>
        </w:rPr>
        <w:t>катализ гомогенный и гетерогенный</w:t>
      </w:r>
      <w:r w:rsidRPr="00920C8F">
        <w:rPr>
          <w:rFonts w:ascii="Times New Roman" w:hAnsi="Times New Roman"/>
          <w:color w:val="000000"/>
          <w:sz w:val="24"/>
          <w:szCs w:val="24"/>
        </w:rPr>
        <w:t xml:space="preserve">. Оценим преимущества и недостатки этих двух видов катализа. </w:t>
      </w:r>
    </w:p>
    <w:p w:rsidR="005426B8" w:rsidRPr="00920C8F" w:rsidRDefault="005426B8" w:rsidP="00920C8F">
      <w:pPr>
        <w:pStyle w:val="a4"/>
        <w:spacing w:before="0" w:beforeAutospacing="0" w:after="0" w:afterAutospacing="0"/>
        <w:ind w:left="0" w:right="0"/>
        <w:jc w:val="both"/>
        <w:rPr>
          <w:rFonts w:ascii="Times New Roman" w:hAnsi="Times New Roman"/>
          <w:color w:val="000000"/>
          <w:sz w:val="24"/>
          <w:szCs w:val="24"/>
        </w:rPr>
      </w:pPr>
    </w:p>
    <w:tbl>
      <w:tblPr>
        <w:tblW w:w="0" w:type="auto"/>
        <w:tblCellMar>
          <w:left w:w="0" w:type="dxa"/>
          <w:right w:w="0" w:type="dxa"/>
        </w:tblCellMar>
        <w:tblLook w:val="04A0" w:firstRow="1" w:lastRow="0" w:firstColumn="1" w:lastColumn="0" w:noHBand="0" w:noVBand="1"/>
      </w:tblPr>
      <w:tblGrid>
        <w:gridCol w:w="2866"/>
        <w:gridCol w:w="2974"/>
        <w:gridCol w:w="2868"/>
      </w:tblGrid>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Характеристика</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гомогенный катализ</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гетерогенный катализ</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 Вид системы</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D80F2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обычно жидкая среда с </w:t>
            </w:r>
            <w:proofErr w:type="gramStart"/>
            <w:r w:rsidRPr="00920C8F">
              <w:rPr>
                <w:rFonts w:ascii="Times New Roman" w:hAnsi="Times New Roman"/>
                <w:sz w:val="24"/>
                <w:szCs w:val="24"/>
              </w:rPr>
              <w:t>растворенным</w:t>
            </w:r>
            <w:proofErr w:type="gramEnd"/>
            <w:r w:rsidRPr="00920C8F">
              <w:rPr>
                <w:rFonts w:ascii="Times New Roman" w:hAnsi="Times New Roman"/>
                <w:sz w:val="24"/>
                <w:szCs w:val="24"/>
              </w:rPr>
              <w:t xml:space="preserve"> катализа-</w:t>
            </w:r>
            <w:r w:rsidRPr="00920C8F">
              <w:rPr>
                <w:rFonts w:ascii="Times New Roman" w:hAnsi="Times New Roman"/>
                <w:sz w:val="24"/>
                <w:szCs w:val="24"/>
              </w:rPr>
              <w:lastRenderedPageBreak/>
              <w:t>тором, редко газообразные реагенты и газообразный катализатор</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D80F2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жидкая или газовая среда на твердом катализаторе</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 xml:space="preserve">2.Изготовление </w:t>
            </w:r>
            <w:proofErr w:type="gramStart"/>
            <w:r w:rsidRPr="00920C8F">
              <w:rPr>
                <w:rFonts w:ascii="Times New Roman" w:hAnsi="Times New Roman"/>
                <w:sz w:val="24"/>
                <w:szCs w:val="24"/>
              </w:rPr>
              <w:t>катали-затора</w:t>
            </w:r>
            <w:proofErr w:type="gramEnd"/>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Простое</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сложное</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3.Воспроизводимость свойств катализатора</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Высокая</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сравнительно ниже</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4.Стоимость </w:t>
            </w:r>
            <w:proofErr w:type="gramStart"/>
            <w:r w:rsidRPr="00920C8F">
              <w:rPr>
                <w:rFonts w:ascii="Times New Roman" w:hAnsi="Times New Roman"/>
                <w:sz w:val="24"/>
                <w:szCs w:val="24"/>
              </w:rPr>
              <w:t>катали-затора</w:t>
            </w:r>
            <w:proofErr w:type="gramEnd"/>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сравнительно низкая</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высокая</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5.Селективность </w:t>
            </w:r>
            <w:proofErr w:type="gramStart"/>
            <w:r w:rsidRPr="00920C8F">
              <w:rPr>
                <w:rFonts w:ascii="Times New Roman" w:hAnsi="Times New Roman"/>
                <w:sz w:val="24"/>
                <w:szCs w:val="24"/>
              </w:rPr>
              <w:t>ката-</w:t>
            </w:r>
            <w:proofErr w:type="spellStart"/>
            <w:r w:rsidRPr="00920C8F">
              <w:rPr>
                <w:rFonts w:ascii="Times New Roman" w:hAnsi="Times New Roman"/>
                <w:sz w:val="24"/>
                <w:szCs w:val="24"/>
              </w:rPr>
              <w:t>лизатора</w:t>
            </w:r>
            <w:proofErr w:type="spellEnd"/>
            <w:proofErr w:type="gramEnd"/>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Высокая</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сравнительно ниже</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6.Необходимость учета </w:t>
            </w:r>
            <w:proofErr w:type="gramStart"/>
            <w:r w:rsidRPr="00920C8F">
              <w:rPr>
                <w:rFonts w:ascii="Times New Roman" w:hAnsi="Times New Roman"/>
                <w:sz w:val="24"/>
                <w:szCs w:val="24"/>
              </w:rPr>
              <w:t>диффузионных</w:t>
            </w:r>
            <w:proofErr w:type="gramEnd"/>
            <w:r w:rsidRPr="00920C8F">
              <w:rPr>
                <w:rFonts w:ascii="Times New Roman" w:hAnsi="Times New Roman"/>
                <w:sz w:val="24"/>
                <w:szCs w:val="24"/>
              </w:rPr>
              <w:t xml:space="preserve"> факто-ров</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отсутствует</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D80F24">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необходимо создать условия для интенсификации массообменных процессов </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D80F24" w:rsidP="00920C8F">
            <w:pPr>
              <w:pStyle w:val="a4"/>
              <w:spacing w:before="0" w:beforeAutospacing="0" w:after="0" w:afterAutospacing="0"/>
              <w:ind w:left="0" w:right="0"/>
              <w:jc w:val="both"/>
              <w:rPr>
                <w:rFonts w:ascii="Times New Roman" w:hAnsi="Times New Roman"/>
                <w:sz w:val="24"/>
                <w:szCs w:val="24"/>
              </w:rPr>
            </w:pPr>
            <w:r>
              <w:rPr>
                <w:rFonts w:ascii="Times New Roman" w:hAnsi="Times New Roman"/>
                <w:sz w:val="24"/>
                <w:szCs w:val="24"/>
              </w:rPr>
              <w:t>7.Теплообмен с окру</w:t>
            </w:r>
            <w:r w:rsidR="00F036FF" w:rsidRPr="00920C8F">
              <w:rPr>
                <w:rFonts w:ascii="Times New Roman" w:hAnsi="Times New Roman"/>
                <w:sz w:val="24"/>
                <w:szCs w:val="24"/>
              </w:rPr>
              <w:t>жающей средой</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легко организуемый</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сложно организуемый</w:t>
            </w:r>
          </w:p>
        </w:tc>
      </w:tr>
      <w:tr w:rsidR="00F036FF" w:rsidRPr="00920C8F" w:rsidTr="00493418">
        <w:tc>
          <w:tcPr>
            <w:tcW w:w="28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8.Выделение </w:t>
            </w:r>
            <w:proofErr w:type="gramStart"/>
            <w:r w:rsidRPr="00920C8F">
              <w:rPr>
                <w:rFonts w:ascii="Times New Roman" w:hAnsi="Times New Roman"/>
                <w:sz w:val="24"/>
                <w:szCs w:val="24"/>
              </w:rPr>
              <w:t>катализа-тора</w:t>
            </w:r>
            <w:proofErr w:type="gramEnd"/>
            <w:r w:rsidRPr="00920C8F">
              <w:rPr>
                <w:rFonts w:ascii="Times New Roman" w:hAnsi="Times New Roman"/>
                <w:sz w:val="24"/>
                <w:szCs w:val="24"/>
              </w:rPr>
              <w:t xml:space="preserve"> из реакционной смеси</w:t>
            </w:r>
          </w:p>
        </w:tc>
        <w:tc>
          <w:tcPr>
            <w:tcW w:w="29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Сложное</w:t>
            </w:r>
          </w:p>
        </w:tc>
        <w:tc>
          <w:tcPr>
            <w:tcW w:w="28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простое</w:t>
            </w:r>
          </w:p>
        </w:tc>
      </w:tr>
    </w:tbl>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Основным недостатком гомогенного катализа является сложность его выделения из реакционной среды. Часть катализатора, а иногда и весь катализатор теряется безвозвратно. Это увеличивает экономические затраты на производство, ухудшает качество продукта, увеличивает количество сточных вод и отходов.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Основными проблемами при использовании гетерогенного катализатора является необходимость решения вопросов, связанных с интенсификацией </w:t>
      </w:r>
      <w:proofErr w:type="spellStart"/>
      <w:r w:rsidRPr="00920C8F">
        <w:rPr>
          <w:rFonts w:ascii="Times New Roman" w:hAnsi="Times New Roman"/>
          <w:color w:val="000000"/>
          <w:sz w:val="24"/>
          <w:szCs w:val="24"/>
        </w:rPr>
        <w:t>масс</w:t>
      </w:r>
      <w:proofErr w:type="gramStart"/>
      <w:r w:rsidRPr="00920C8F">
        <w:rPr>
          <w:rFonts w:ascii="Times New Roman" w:hAnsi="Times New Roman"/>
          <w:color w:val="000000"/>
          <w:sz w:val="24"/>
          <w:szCs w:val="24"/>
        </w:rPr>
        <w:t>о</w:t>
      </w:r>
      <w:proofErr w:type="spellEnd"/>
      <w:r w:rsidRPr="00920C8F">
        <w:rPr>
          <w:rFonts w:ascii="Times New Roman" w:hAnsi="Times New Roman"/>
          <w:color w:val="000000"/>
          <w:sz w:val="24"/>
          <w:szCs w:val="24"/>
        </w:rPr>
        <w:t>-</w:t>
      </w:r>
      <w:proofErr w:type="gramEnd"/>
      <w:r w:rsidRPr="00920C8F">
        <w:rPr>
          <w:rFonts w:ascii="Times New Roman" w:hAnsi="Times New Roman"/>
          <w:color w:val="000000"/>
          <w:sz w:val="24"/>
          <w:szCs w:val="24"/>
        </w:rPr>
        <w:t xml:space="preserve"> и теплообменных процессов.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Методы управления гомогенно-каталитическими процессами мало чем отличаются от приемов интенсификации гомогенных некаталитических процессов, хотя участие катализатора в процессе вносит свою специфику.</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Например, известно, что согласно закону действующих масс, скорость реакции должна возрастать пропорционально концентрации реагирующих веществ. Однако в гомогенно-каталитическом процессе</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xml:space="preserve"> → С возможен случай, когда скорость реакции, увеличиваясь по мере увеличения концентрации реагента, достигает некоторой величины и перестает изменяться. Причиной этого является то, что общая скорость процесса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4442E0EA" wp14:editId="54BB52F0">
            <wp:extent cx="2657475" cy="2466975"/>
            <wp:effectExtent l="0" t="0" r="9525" b="9525"/>
            <wp:docPr id="152" name="Рисунок 152" descr="http://nuru.ru/chem/oht/i/oht2_015.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nuru.ru/chem/oht/i/oht2_015.ht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2466975"/>
                    </a:xfrm>
                    <a:prstGeom prst="rect">
                      <a:avLst/>
                    </a:prstGeom>
                    <a:noFill/>
                    <a:ln>
                      <a:noFill/>
                    </a:ln>
                  </pic:spPr>
                </pic:pic>
              </a:graphicData>
            </a:graphic>
          </wp:inline>
        </w:drawing>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lastRenderedPageBreak/>
        <w:t xml:space="preserve">лимитируется стадией разрушения промежуточного комплекса катализатора с реагентом А.                              А + </w:t>
      </w:r>
      <w:proofErr w:type="gramStart"/>
      <w:r w:rsidRPr="00920C8F">
        <w:rPr>
          <w:rFonts w:ascii="Times New Roman" w:hAnsi="Times New Roman"/>
          <w:color w:val="000000"/>
          <w:sz w:val="24"/>
          <w:szCs w:val="24"/>
        </w:rPr>
        <w:t>К → АК</w:t>
      </w:r>
      <w:proofErr w:type="gramEnd"/>
      <w:r w:rsidRPr="00920C8F">
        <w:rPr>
          <w:rFonts w:ascii="Times New Roman" w:hAnsi="Times New Roman"/>
          <w:color w:val="000000"/>
          <w:sz w:val="24"/>
          <w:szCs w:val="24"/>
          <w:vertAlign w:val="superscript"/>
        </w:rPr>
        <w:t>#</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АК</w:t>
      </w:r>
      <w:r w:rsidRPr="00920C8F">
        <w:rPr>
          <w:rFonts w:ascii="Times New Roman" w:hAnsi="Times New Roman"/>
          <w:color w:val="000000"/>
          <w:sz w:val="24"/>
          <w:szCs w:val="24"/>
          <w:vertAlign w:val="superscript"/>
        </w:rPr>
        <w:t xml:space="preserve"># </w:t>
      </w:r>
      <w:r w:rsidRPr="00920C8F">
        <w:rPr>
          <w:rFonts w:ascii="Times New Roman" w:hAnsi="Times New Roman"/>
          <w:color w:val="000000"/>
          <w:sz w:val="24"/>
          <w:szCs w:val="24"/>
        </w:rPr>
        <w:t>→ C</w:t>
      </w:r>
      <w:proofErr w:type="gramStart"/>
      <w:r w:rsidRPr="00920C8F">
        <w:rPr>
          <w:rFonts w:ascii="Times New Roman" w:hAnsi="Times New Roman"/>
          <w:color w:val="000000"/>
          <w:sz w:val="24"/>
          <w:szCs w:val="24"/>
        </w:rPr>
        <w:t xml:space="preserve"> + К</w:t>
      </w:r>
      <w:proofErr w:type="gramEnd"/>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Скорость разрушения этого комплекса  зависит от его концентрации, которая, в свою очередь, зависит от концентрации катализатора. Если концентрация катализатора мала, он весь связан в комплекс, и увеличение концентрации реагента</w:t>
      </w:r>
      <w:proofErr w:type="gramStart"/>
      <w:r w:rsidRPr="00920C8F">
        <w:rPr>
          <w:rFonts w:ascii="Times New Roman" w:hAnsi="Times New Roman"/>
          <w:color w:val="000000"/>
          <w:sz w:val="24"/>
          <w:szCs w:val="24"/>
        </w:rPr>
        <w:t xml:space="preserve"> А</w:t>
      </w:r>
      <w:proofErr w:type="gramEnd"/>
      <w:r w:rsidRPr="00920C8F">
        <w:rPr>
          <w:rFonts w:ascii="Times New Roman" w:hAnsi="Times New Roman"/>
          <w:color w:val="000000"/>
          <w:sz w:val="24"/>
          <w:szCs w:val="24"/>
        </w:rPr>
        <w:t xml:space="preserve"> бесполезно.</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Таким образом, следует помнить, что катализатор активно участвует в процессе; его концентрация может оказаться эффективным инструментом управления процессом.</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i/>
          <w:iCs/>
        </w:rPr>
        <w:t xml:space="preserve">Требования, предъявляемые к промышленным катализаторам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К промышленным катализаторам предъявляется целый список </w:t>
      </w:r>
      <w:r w:rsidR="00D80F24" w:rsidRPr="00920C8F">
        <w:rPr>
          <w:rFonts w:ascii="Times New Roman" w:hAnsi="Times New Roman" w:cs="Times New Roman"/>
        </w:rPr>
        <w:t>серьёзных</w:t>
      </w:r>
      <w:r w:rsidRPr="00920C8F">
        <w:rPr>
          <w:rFonts w:ascii="Times New Roman" w:hAnsi="Times New Roman" w:cs="Times New Roman"/>
        </w:rPr>
        <w:t xml:space="preserve"> требований. Чрезвычайно желательно, чтобы они были </w:t>
      </w:r>
      <w:r w:rsidR="00B9269F" w:rsidRPr="00920C8F">
        <w:rPr>
          <w:rFonts w:ascii="Times New Roman" w:hAnsi="Times New Roman" w:cs="Times New Roman"/>
          <w:bCs/>
          <w:i/>
          <w:iCs/>
        </w:rPr>
        <w:t>твёрдыми</w:t>
      </w:r>
      <w:r w:rsidRPr="00920C8F">
        <w:rPr>
          <w:rFonts w:ascii="Times New Roman" w:hAnsi="Times New Roman" w:cs="Times New Roman"/>
          <w:bCs/>
          <w:i/>
          <w:iCs/>
        </w:rPr>
        <w:t xml:space="preserve"> </w:t>
      </w:r>
      <w:r w:rsidRPr="00920C8F">
        <w:rPr>
          <w:rFonts w:ascii="Times New Roman" w:hAnsi="Times New Roman" w:cs="Times New Roman"/>
        </w:rPr>
        <w:t xml:space="preserve">– тогда процесс может быть реализован в непрерывном режиме. Гетерогенные катализаторы должны быть </w:t>
      </w:r>
      <w:r w:rsidRPr="00920C8F">
        <w:rPr>
          <w:rFonts w:ascii="Times New Roman" w:hAnsi="Times New Roman" w:cs="Times New Roman"/>
          <w:bCs/>
          <w:i/>
          <w:iCs/>
        </w:rPr>
        <w:t xml:space="preserve">механически прочными </w:t>
      </w:r>
      <w:r w:rsidR="00B9269F">
        <w:rPr>
          <w:rFonts w:ascii="Times New Roman" w:hAnsi="Times New Roman" w:cs="Times New Roman"/>
        </w:rPr>
        <w:t>– иначе под действием пото</w:t>
      </w:r>
      <w:r w:rsidRPr="00920C8F">
        <w:rPr>
          <w:rFonts w:ascii="Times New Roman" w:hAnsi="Times New Roman" w:cs="Times New Roman"/>
        </w:rPr>
        <w:t xml:space="preserve">ка реагента они превратятся в мелкую пыль и будут унесены из реактора. Для того чтобы производительность реактора была как можно выше, </w:t>
      </w:r>
      <w:r w:rsidRPr="00920C8F">
        <w:rPr>
          <w:rFonts w:ascii="Times New Roman" w:hAnsi="Times New Roman" w:cs="Times New Roman"/>
          <w:bCs/>
          <w:i/>
          <w:iCs/>
        </w:rPr>
        <w:t xml:space="preserve">концентрация активных центров </w:t>
      </w:r>
      <w:r w:rsidRPr="00920C8F">
        <w:rPr>
          <w:rFonts w:ascii="Times New Roman" w:hAnsi="Times New Roman" w:cs="Times New Roman"/>
        </w:rPr>
        <w:t xml:space="preserve">в единице </w:t>
      </w:r>
      <w:r w:rsidR="00B9269F" w:rsidRPr="00920C8F">
        <w:rPr>
          <w:rFonts w:ascii="Times New Roman" w:hAnsi="Times New Roman" w:cs="Times New Roman"/>
        </w:rPr>
        <w:t>объёма</w:t>
      </w:r>
      <w:r w:rsidRPr="00920C8F">
        <w:rPr>
          <w:rFonts w:ascii="Times New Roman" w:hAnsi="Times New Roman" w:cs="Times New Roman"/>
        </w:rPr>
        <w:t xml:space="preserve"> катализатора должна быть максимально возможной. В противном случае </w:t>
      </w:r>
      <w:r w:rsidR="00B9269F" w:rsidRPr="00920C8F">
        <w:rPr>
          <w:rFonts w:ascii="Times New Roman" w:hAnsi="Times New Roman" w:cs="Times New Roman"/>
        </w:rPr>
        <w:t>придётся</w:t>
      </w:r>
      <w:r w:rsidRPr="00920C8F">
        <w:rPr>
          <w:rFonts w:ascii="Times New Roman" w:hAnsi="Times New Roman" w:cs="Times New Roman"/>
        </w:rPr>
        <w:t xml:space="preserve"> использовать очень большой реактор, что экономически не выгодно. Конечно, надо стремиться к тому, чтобы катализатор был </w:t>
      </w:r>
      <w:r w:rsidR="00B9269F" w:rsidRPr="00920C8F">
        <w:rPr>
          <w:rFonts w:ascii="Times New Roman" w:hAnsi="Times New Roman" w:cs="Times New Roman"/>
          <w:bCs/>
          <w:i/>
          <w:iCs/>
        </w:rPr>
        <w:t>дешёвым</w:t>
      </w:r>
      <w:r w:rsidRPr="00920C8F">
        <w:rPr>
          <w:rFonts w:ascii="Times New Roman" w:hAnsi="Times New Roman" w:cs="Times New Roman"/>
          <w:bCs/>
          <w:i/>
          <w:iCs/>
        </w:rPr>
        <w:t xml:space="preserve">, химически стойким и нетоксичным.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i/>
          <w:iCs/>
        </w:rPr>
        <w:t xml:space="preserve">Главные свойства катализаторов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Любой катализатор, в первую очередь, характеризуется тремя основными параметрами: </w:t>
      </w:r>
      <w:r w:rsidRPr="00920C8F">
        <w:rPr>
          <w:rFonts w:ascii="Times New Roman" w:hAnsi="Times New Roman" w:cs="Times New Roman"/>
          <w:bCs/>
          <w:i/>
          <w:iCs/>
        </w:rPr>
        <w:t xml:space="preserve">активностью, селективностью и стабильностью действия. </w:t>
      </w:r>
    </w:p>
    <w:p w:rsidR="000D7AE8" w:rsidRPr="00920C8F" w:rsidRDefault="000D7AE8" w:rsidP="002132DC">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bCs/>
          <w:i/>
          <w:iCs/>
          <w:sz w:val="24"/>
          <w:szCs w:val="24"/>
        </w:rPr>
        <w:t xml:space="preserve">Активность </w:t>
      </w:r>
      <w:r w:rsidRPr="00920C8F">
        <w:rPr>
          <w:rFonts w:ascii="Times New Roman" w:hAnsi="Times New Roman"/>
          <w:sz w:val="24"/>
          <w:szCs w:val="24"/>
        </w:rPr>
        <w:t xml:space="preserve">катализатора – это его производительность, </w:t>
      </w:r>
      <w:proofErr w:type="gramStart"/>
      <w:r w:rsidRPr="00920C8F">
        <w:rPr>
          <w:rFonts w:ascii="Times New Roman" w:hAnsi="Times New Roman"/>
          <w:sz w:val="24"/>
          <w:szCs w:val="24"/>
        </w:rPr>
        <w:t>характеризую-</w:t>
      </w:r>
      <w:proofErr w:type="spellStart"/>
      <w:r w:rsidRPr="00920C8F">
        <w:rPr>
          <w:rFonts w:ascii="Times New Roman" w:hAnsi="Times New Roman"/>
          <w:sz w:val="24"/>
          <w:szCs w:val="24"/>
        </w:rPr>
        <w:t>щая</w:t>
      </w:r>
      <w:proofErr w:type="spellEnd"/>
      <w:proofErr w:type="gramEnd"/>
      <w:r w:rsidRPr="00920C8F">
        <w:rPr>
          <w:rFonts w:ascii="Times New Roman" w:hAnsi="Times New Roman"/>
          <w:sz w:val="24"/>
          <w:szCs w:val="24"/>
        </w:rPr>
        <w:t xml:space="preserve"> то, сколько реагента может превратиться на катализаторе в единицу времени. Она определяется как приращение скорости реакции (</w:t>
      </w:r>
      <w:proofErr w:type="spellStart"/>
      <w:r w:rsidRPr="00920C8F">
        <w:rPr>
          <w:rFonts w:ascii="Times New Roman" w:hAnsi="Times New Roman"/>
          <w:bCs/>
          <w:i/>
          <w:iCs/>
          <w:sz w:val="24"/>
          <w:szCs w:val="24"/>
        </w:rPr>
        <w:t>Wк</w:t>
      </w:r>
      <w:proofErr w:type="spellEnd"/>
      <w:r w:rsidR="002132DC">
        <w:rPr>
          <w:rFonts w:ascii="Times New Roman" w:hAnsi="Times New Roman"/>
          <w:sz w:val="24"/>
          <w:szCs w:val="24"/>
        </w:rPr>
        <w:t>), отнесен</w:t>
      </w:r>
      <w:r w:rsidRPr="00920C8F">
        <w:rPr>
          <w:rFonts w:ascii="Times New Roman" w:hAnsi="Times New Roman"/>
          <w:color w:val="000000"/>
          <w:sz w:val="24"/>
          <w:szCs w:val="24"/>
        </w:rPr>
        <w:t xml:space="preserve">ное к количеству катализатора, по сравнению со скоростью </w:t>
      </w:r>
      <w:r w:rsidR="00D80F24" w:rsidRPr="00920C8F">
        <w:rPr>
          <w:rFonts w:ascii="Times New Roman" w:hAnsi="Times New Roman"/>
          <w:color w:val="000000"/>
          <w:sz w:val="24"/>
          <w:szCs w:val="24"/>
        </w:rPr>
        <w:t>некаталитической</w:t>
      </w:r>
      <w:r w:rsidRPr="00920C8F">
        <w:rPr>
          <w:rFonts w:ascii="Times New Roman" w:hAnsi="Times New Roman"/>
          <w:color w:val="000000"/>
          <w:sz w:val="24"/>
          <w:szCs w:val="24"/>
        </w:rPr>
        <w:t xml:space="preserve"> реакции (</w:t>
      </w:r>
      <w:proofErr w:type="spellStart"/>
      <w:r w:rsidRPr="00920C8F">
        <w:rPr>
          <w:rFonts w:ascii="Times New Roman" w:hAnsi="Times New Roman"/>
          <w:bCs/>
          <w:i/>
          <w:iCs/>
          <w:color w:val="000000"/>
          <w:sz w:val="24"/>
          <w:szCs w:val="24"/>
        </w:rPr>
        <w:t>Wнк</w:t>
      </w:r>
      <w:proofErr w:type="spellEnd"/>
      <w:r w:rsidRPr="00920C8F">
        <w:rPr>
          <w:rFonts w:ascii="Times New Roman" w:hAnsi="Times New Roman"/>
          <w:color w:val="000000"/>
          <w:sz w:val="24"/>
          <w:szCs w:val="24"/>
        </w:rPr>
        <w:t>), т.е.: (</w:t>
      </w:r>
      <w:proofErr w:type="spellStart"/>
      <w:r w:rsidRPr="00920C8F">
        <w:rPr>
          <w:rFonts w:ascii="Times New Roman" w:hAnsi="Times New Roman"/>
          <w:bCs/>
          <w:i/>
          <w:iCs/>
          <w:color w:val="000000"/>
          <w:sz w:val="24"/>
          <w:szCs w:val="24"/>
        </w:rPr>
        <w:t>Wк</w:t>
      </w:r>
      <w:proofErr w:type="spellEnd"/>
      <w:r w:rsidRPr="00920C8F">
        <w:rPr>
          <w:rFonts w:ascii="Times New Roman" w:hAnsi="Times New Roman"/>
          <w:bCs/>
          <w:i/>
          <w:iCs/>
          <w:color w:val="000000"/>
          <w:sz w:val="24"/>
          <w:szCs w:val="24"/>
        </w:rPr>
        <w:t xml:space="preserve"> /g) </w:t>
      </w:r>
      <w:r w:rsidRPr="00920C8F">
        <w:rPr>
          <w:rFonts w:ascii="Times New Roman" w:hAnsi="Times New Roman"/>
          <w:color w:val="000000"/>
          <w:sz w:val="24"/>
          <w:szCs w:val="24"/>
        </w:rPr>
        <w:t xml:space="preserve">– </w:t>
      </w:r>
      <w:proofErr w:type="spellStart"/>
      <w:r w:rsidRPr="00920C8F">
        <w:rPr>
          <w:rFonts w:ascii="Times New Roman" w:hAnsi="Times New Roman"/>
          <w:bCs/>
          <w:i/>
          <w:iCs/>
          <w:color w:val="000000"/>
          <w:sz w:val="24"/>
          <w:szCs w:val="24"/>
        </w:rPr>
        <w:t>Wнк</w:t>
      </w:r>
      <w:proofErr w:type="spellEnd"/>
      <w:r w:rsidRPr="00920C8F">
        <w:rPr>
          <w:rFonts w:ascii="Times New Roman" w:hAnsi="Times New Roman"/>
          <w:bCs/>
          <w:i/>
          <w:iCs/>
          <w:color w:val="000000"/>
          <w:sz w:val="24"/>
          <w:szCs w:val="24"/>
        </w:rPr>
        <w:t xml:space="preserve"> ≈ </w:t>
      </w:r>
      <w:proofErr w:type="spellStart"/>
      <w:r w:rsidRPr="00920C8F">
        <w:rPr>
          <w:rFonts w:ascii="Times New Roman" w:hAnsi="Times New Roman"/>
          <w:bCs/>
          <w:i/>
          <w:iCs/>
          <w:color w:val="000000"/>
          <w:sz w:val="24"/>
          <w:szCs w:val="24"/>
        </w:rPr>
        <w:t>Wк</w:t>
      </w:r>
      <w:proofErr w:type="spellEnd"/>
      <w:r w:rsidRPr="00920C8F">
        <w:rPr>
          <w:rFonts w:ascii="Times New Roman" w:hAnsi="Times New Roman"/>
          <w:bCs/>
          <w:i/>
          <w:iCs/>
          <w:color w:val="000000"/>
          <w:sz w:val="24"/>
          <w:szCs w:val="24"/>
        </w:rPr>
        <w:t xml:space="preserve"> /g, </w:t>
      </w:r>
      <w:r w:rsidRPr="00920C8F">
        <w:rPr>
          <w:rFonts w:ascii="Times New Roman" w:hAnsi="Times New Roman"/>
          <w:color w:val="000000"/>
          <w:sz w:val="24"/>
          <w:szCs w:val="24"/>
        </w:rPr>
        <w:t xml:space="preserve">так как обычно </w:t>
      </w:r>
      <w:proofErr w:type="spellStart"/>
      <w:r w:rsidRPr="00920C8F">
        <w:rPr>
          <w:rFonts w:ascii="Times New Roman" w:hAnsi="Times New Roman"/>
          <w:bCs/>
          <w:i/>
          <w:iCs/>
          <w:color w:val="000000"/>
          <w:sz w:val="24"/>
          <w:szCs w:val="24"/>
        </w:rPr>
        <w:t>Wк</w:t>
      </w:r>
      <w:proofErr w:type="spellEnd"/>
      <w:r w:rsidRPr="00920C8F">
        <w:rPr>
          <w:rFonts w:ascii="Times New Roman" w:hAnsi="Times New Roman"/>
          <w:bCs/>
          <w:i/>
          <w:iCs/>
          <w:color w:val="000000"/>
          <w:sz w:val="24"/>
          <w:szCs w:val="24"/>
        </w:rPr>
        <w:t xml:space="preserve"> &lt;&lt; </w:t>
      </w:r>
      <w:proofErr w:type="spellStart"/>
      <w:r w:rsidRPr="00920C8F">
        <w:rPr>
          <w:rFonts w:ascii="Times New Roman" w:hAnsi="Times New Roman"/>
          <w:bCs/>
          <w:i/>
          <w:iCs/>
          <w:color w:val="000000"/>
          <w:sz w:val="24"/>
          <w:szCs w:val="24"/>
        </w:rPr>
        <w:t>Wнк</w:t>
      </w:r>
      <w:proofErr w:type="spellEnd"/>
      <w:r w:rsidRPr="00920C8F">
        <w:rPr>
          <w:rFonts w:ascii="Times New Roman" w:hAnsi="Times New Roman"/>
          <w:bCs/>
          <w:i/>
          <w:iCs/>
          <w:color w:val="000000"/>
          <w:sz w:val="24"/>
          <w:szCs w:val="24"/>
        </w:rPr>
        <w:t xml:space="preserve">, </w:t>
      </w:r>
      <w:r w:rsidRPr="00920C8F">
        <w:rPr>
          <w:rFonts w:ascii="Times New Roman" w:hAnsi="Times New Roman"/>
          <w:color w:val="000000"/>
          <w:sz w:val="24"/>
          <w:szCs w:val="24"/>
        </w:rPr>
        <w:t xml:space="preserve">где </w:t>
      </w:r>
      <w:r w:rsidRPr="00920C8F">
        <w:rPr>
          <w:rFonts w:ascii="Times New Roman" w:hAnsi="Times New Roman"/>
          <w:bCs/>
          <w:i/>
          <w:iCs/>
          <w:color w:val="000000"/>
          <w:sz w:val="24"/>
          <w:szCs w:val="24"/>
        </w:rPr>
        <w:t xml:space="preserve">g </w:t>
      </w:r>
      <w:r w:rsidRPr="00920C8F">
        <w:rPr>
          <w:rFonts w:ascii="Times New Roman" w:hAnsi="Times New Roman"/>
          <w:color w:val="000000"/>
          <w:sz w:val="24"/>
          <w:szCs w:val="24"/>
        </w:rPr>
        <w:t>–может быть массой катализатора (г), его поверхностью (м</w:t>
      </w:r>
      <w:proofErr w:type="gramStart"/>
      <w:r w:rsidRPr="00920C8F">
        <w:rPr>
          <w:rFonts w:ascii="Times New Roman" w:hAnsi="Times New Roman"/>
          <w:color w:val="000000"/>
          <w:sz w:val="24"/>
          <w:szCs w:val="24"/>
        </w:rPr>
        <w:t>2</w:t>
      </w:r>
      <w:proofErr w:type="gramEnd"/>
      <w:r w:rsidRPr="00920C8F">
        <w:rPr>
          <w:rFonts w:ascii="Times New Roman" w:hAnsi="Times New Roman"/>
          <w:color w:val="000000"/>
          <w:sz w:val="24"/>
          <w:szCs w:val="24"/>
        </w:rPr>
        <w:t>), поверхностью активного компонента (м2) или числом активных центров (</w:t>
      </w:r>
      <w:proofErr w:type="spellStart"/>
      <w:r w:rsidRPr="00920C8F">
        <w:rPr>
          <w:rFonts w:ascii="Times New Roman" w:hAnsi="Times New Roman"/>
          <w:bCs/>
          <w:i/>
          <w:iCs/>
          <w:color w:val="000000"/>
          <w:sz w:val="24"/>
          <w:szCs w:val="24"/>
        </w:rPr>
        <w:t>Nац</w:t>
      </w:r>
      <w:proofErr w:type="spellEnd"/>
      <w:r w:rsidRPr="00920C8F">
        <w:rPr>
          <w:rFonts w:ascii="Times New Roman" w:hAnsi="Times New Roman"/>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Формально активность катализатора (</w:t>
      </w:r>
      <w:proofErr w:type="spellStart"/>
      <w:r w:rsidRPr="00920C8F">
        <w:rPr>
          <w:rFonts w:ascii="Times New Roman" w:hAnsi="Times New Roman" w:cs="Times New Roman"/>
          <w:bCs/>
          <w:i/>
          <w:iCs/>
          <w:color w:val="000000"/>
          <w:sz w:val="24"/>
          <w:szCs w:val="24"/>
        </w:rPr>
        <w:t>а</w:t>
      </w:r>
      <w:proofErr w:type="gramStart"/>
      <w:r w:rsidRPr="00920C8F">
        <w:rPr>
          <w:rFonts w:ascii="Times New Roman" w:hAnsi="Times New Roman" w:cs="Times New Roman"/>
          <w:bCs/>
          <w:color w:val="000000"/>
          <w:sz w:val="24"/>
          <w:szCs w:val="24"/>
        </w:rPr>
        <w:t>K</w:t>
      </w:r>
      <w:proofErr w:type="spellEnd"/>
      <w:proofErr w:type="gramEnd"/>
      <w:r w:rsidRPr="00920C8F">
        <w:rPr>
          <w:rFonts w:ascii="Times New Roman" w:hAnsi="Times New Roman" w:cs="Times New Roman"/>
          <w:color w:val="000000"/>
          <w:sz w:val="24"/>
          <w:szCs w:val="24"/>
        </w:rPr>
        <w:t xml:space="preserve">) можно оценить как соотношение скоростей каталитической и некаталитической реакций в определенных условиях: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 (</w:t>
      </w:r>
      <w:proofErr w:type="spellStart"/>
      <w:r w:rsidRPr="00920C8F">
        <w:rPr>
          <w:rFonts w:ascii="Times New Roman" w:hAnsi="Times New Roman" w:cs="Times New Roman"/>
          <w:bCs/>
          <w:i/>
          <w:iCs/>
          <w:color w:val="000000"/>
          <w:sz w:val="24"/>
          <w:szCs w:val="24"/>
        </w:rPr>
        <w:t>Wк</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i/>
          <w:iCs/>
          <w:color w:val="000000"/>
          <w:sz w:val="24"/>
          <w:szCs w:val="24"/>
        </w:rPr>
        <w:t>Wнк</w:t>
      </w:r>
      <w:proofErr w:type="spellEnd"/>
      <w:proofErr w:type="gramStart"/>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э</w:t>
      </w:r>
      <w:proofErr w:type="gramEnd"/>
      <w:r w:rsidRPr="00920C8F">
        <w:rPr>
          <w:rFonts w:ascii="Times New Roman" w:hAnsi="Times New Roman" w:cs="Times New Roman"/>
          <w:bCs/>
          <w:color w:val="000000"/>
          <w:sz w:val="24"/>
          <w:szCs w:val="24"/>
        </w:rPr>
        <w:t>ксп</w:t>
      </w:r>
      <w:proofErr w:type="spellEnd"/>
      <w:r w:rsidRPr="00920C8F">
        <w:rPr>
          <w:rFonts w:ascii="Times New Roman" w:hAnsi="Times New Roman" w:cs="Times New Roman"/>
          <w:b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Скорость химической реакции зависит от концентрации реагентов (</w:t>
      </w:r>
      <w:proofErr w:type="spellStart"/>
      <w:r w:rsidRPr="00920C8F">
        <w:rPr>
          <w:rFonts w:ascii="Times New Roman" w:hAnsi="Times New Roman" w:cs="Times New Roman"/>
          <w:bCs/>
          <w:i/>
          <w:iCs/>
          <w:color w:val="000000"/>
          <w:sz w:val="24"/>
          <w:szCs w:val="24"/>
        </w:rPr>
        <w:t>с</w:t>
      </w:r>
      <w:proofErr w:type="gramStart"/>
      <w:r w:rsidRPr="00920C8F">
        <w:rPr>
          <w:rFonts w:ascii="Times New Roman" w:hAnsi="Times New Roman" w:cs="Times New Roman"/>
          <w:bCs/>
          <w:i/>
          <w:iCs/>
          <w:color w:val="000000"/>
          <w:sz w:val="24"/>
          <w:szCs w:val="24"/>
        </w:rPr>
        <w:t>i</w:t>
      </w:r>
      <w:proofErr w:type="spellEnd"/>
      <w:proofErr w:type="gramEnd"/>
      <w:r w:rsidRPr="00920C8F">
        <w:rPr>
          <w:rFonts w:ascii="Times New Roman" w:hAnsi="Times New Roman" w:cs="Times New Roman"/>
          <w:color w:val="000000"/>
          <w:sz w:val="24"/>
          <w:szCs w:val="24"/>
        </w:rPr>
        <w:t>) и константы скорости реакции (</w:t>
      </w:r>
      <w:r w:rsidRPr="00920C8F">
        <w:rPr>
          <w:rFonts w:ascii="Times New Roman" w:hAnsi="Times New Roman" w:cs="Times New Roman"/>
          <w:bCs/>
          <w:i/>
          <w:iCs/>
          <w:color w:val="000000"/>
          <w:sz w:val="24"/>
          <w:szCs w:val="24"/>
        </w:rPr>
        <w:t>k</w:t>
      </w:r>
      <w:r w:rsidRPr="00920C8F">
        <w:rPr>
          <w:rFonts w:ascii="Times New Roman" w:hAnsi="Times New Roman" w:cs="Times New Roman"/>
          <w:color w:val="000000"/>
          <w:sz w:val="24"/>
          <w:szCs w:val="24"/>
        </w:rPr>
        <w:t xml:space="preserve">). Если условия (температура, концентрация реагентов) для обеих реакций одинаковы, то величина соотношения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 (</w:t>
      </w:r>
      <w:proofErr w:type="spellStart"/>
      <w:r w:rsidRPr="00920C8F">
        <w:rPr>
          <w:rFonts w:ascii="Times New Roman" w:hAnsi="Times New Roman" w:cs="Times New Roman"/>
          <w:bCs/>
          <w:i/>
          <w:iCs/>
          <w:color w:val="000000"/>
          <w:sz w:val="24"/>
          <w:szCs w:val="24"/>
        </w:rPr>
        <w:t>Wк</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i/>
          <w:iCs/>
          <w:color w:val="000000"/>
          <w:sz w:val="24"/>
          <w:szCs w:val="24"/>
        </w:rPr>
        <w:t>Wнк</w:t>
      </w:r>
      <w:proofErr w:type="spellEnd"/>
      <w:proofErr w:type="gramStart"/>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э</w:t>
      </w:r>
      <w:proofErr w:type="gramEnd"/>
      <w:r w:rsidRPr="00920C8F">
        <w:rPr>
          <w:rFonts w:ascii="Times New Roman" w:hAnsi="Times New Roman" w:cs="Times New Roman"/>
          <w:bCs/>
          <w:color w:val="000000"/>
          <w:sz w:val="24"/>
          <w:szCs w:val="24"/>
        </w:rPr>
        <w:t>ксп</w:t>
      </w:r>
      <w:proofErr w:type="spellEnd"/>
      <w:r w:rsidRPr="00920C8F">
        <w:rPr>
          <w:rFonts w:ascii="Times New Roman" w:hAnsi="Times New Roman" w:cs="Times New Roman"/>
          <w:b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будет определяться только значениями констант скоростей этих реакций. А зависимость константы скорости любой реакции от температуры описывается уравнением Аррениуса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k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sidRPr="00920C8F">
        <w:rPr>
          <w:rFonts w:ascii="Times New Roman" w:hAnsi="Times New Roman" w:cs="Times New Roman"/>
          <w:bCs/>
          <w:color w:val="000000"/>
          <w:sz w:val="24"/>
          <w:szCs w:val="24"/>
        </w:rPr>
        <w:t xml:space="preserve"> </w:t>
      </w:r>
      <w:r w:rsidRPr="00B9269F">
        <w:rPr>
          <w:rFonts w:ascii="Times New Roman" w:hAnsi="Times New Roman" w:cs="Times New Roman"/>
          <w:bCs/>
          <w:color w:val="000000"/>
          <w:sz w:val="24"/>
          <w:szCs w:val="24"/>
          <w:vertAlign w:val="superscript"/>
        </w:rPr>
        <w:t>e –</w:t>
      </w:r>
      <w:proofErr w:type="spellStart"/>
      <w:proofErr w:type="gramStart"/>
      <w:r w:rsidRPr="00B9269F">
        <w:rPr>
          <w:rFonts w:ascii="Times New Roman" w:hAnsi="Times New Roman" w:cs="Times New Roman"/>
          <w:bCs/>
          <w:i/>
          <w:iCs/>
          <w:color w:val="000000"/>
          <w:sz w:val="24"/>
          <w:szCs w:val="24"/>
          <w:vertAlign w:val="superscript"/>
        </w:rPr>
        <w:t>E</w:t>
      </w:r>
      <w:proofErr w:type="gramEnd"/>
      <w:r w:rsidRPr="00B9269F">
        <w:rPr>
          <w:rFonts w:ascii="Times New Roman" w:hAnsi="Times New Roman" w:cs="Times New Roman"/>
          <w:bCs/>
          <w:i/>
          <w:iCs/>
          <w:color w:val="000000"/>
          <w:sz w:val="24"/>
          <w:szCs w:val="24"/>
          <w:vertAlign w:val="superscript"/>
        </w:rPr>
        <w:t>а</w:t>
      </w:r>
      <w:proofErr w:type="spellEnd"/>
      <w:r w:rsidRPr="00B9269F">
        <w:rPr>
          <w:rFonts w:ascii="Times New Roman" w:hAnsi="Times New Roman" w:cs="Times New Roman"/>
          <w:bCs/>
          <w:i/>
          <w:iCs/>
          <w:color w:val="000000"/>
          <w:sz w:val="24"/>
          <w:szCs w:val="24"/>
          <w:vertAlign w:val="superscript"/>
        </w:rPr>
        <w:t>/RT</w:t>
      </w:r>
      <w:r w:rsidRPr="00920C8F">
        <w:rPr>
          <w:rFonts w:ascii="Times New Roman" w:hAnsi="Times New Roman" w:cs="Times New Roman"/>
          <w:bCs/>
          <w:i/>
          <w:i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где </w:t>
      </w:r>
      <w:r w:rsidRPr="00920C8F">
        <w:rPr>
          <w:rFonts w:ascii="Times New Roman" w:hAnsi="Times New Roman" w:cs="Times New Roman"/>
          <w:bCs/>
          <w:i/>
          <w:iCs/>
          <w:color w:val="000000"/>
          <w:sz w:val="24"/>
          <w:szCs w:val="24"/>
        </w:rPr>
        <w:t xml:space="preserve">T </w:t>
      </w:r>
      <w:r w:rsidRPr="00920C8F">
        <w:rPr>
          <w:rFonts w:ascii="Times New Roman" w:hAnsi="Times New Roman" w:cs="Times New Roman"/>
          <w:color w:val="000000"/>
          <w:sz w:val="24"/>
          <w:szCs w:val="24"/>
        </w:rPr>
        <w:t xml:space="preserve">– абсолютная температура, </w:t>
      </w:r>
      <w:proofErr w:type="spellStart"/>
      <w:proofErr w:type="gramStart"/>
      <w:r w:rsidRPr="00920C8F">
        <w:rPr>
          <w:rFonts w:ascii="Times New Roman" w:hAnsi="Times New Roman" w:cs="Times New Roman"/>
          <w:bCs/>
          <w:i/>
          <w:iCs/>
          <w:color w:val="000000"/>
          <w:sz w:val="24"/>
          <w:szCs w:val="24"/>
        </w:rPr>
        <w:t>E</w:t>
      </w:r>
      <w:proofErr w:type="gramEnd"/>
      <w:r w:rsidRPr="00920C8F">
        <w:rPr>
          <w:rFonts w:ascii="Times New Roman" w:hAnsi="Times New Roman" w:cs="Times New Roman"/>
          <w:bCs/>
          <w:i/>
          <w:iCs/>
          <w:color w:val="000000"/>
          <w:sz w:val="24"/>
          <w:szCs w:val="24"/>
        </w:rPr>
        <w:t>а</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 энергия активации,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sidR="00B9269F">
        <w:rPr>
          <w:rFonts w:ascii="Times New Roman" w:hAnsi="Times New Roman" w:cs="Times New Roman"/>
          <w:bCs/>
          <w:color w:val="000000"/>
          <w:sz w:val="24"/>
          <w:szCs w:val="24"/>
          <w:vertAlign w:val="subscript"/>
        </w:rPr>
        <w:t xml:space="preserve"> </w:t>
      </w:r>
      <w:r w:rsidRPr="00920C8F">
        <w:rPr>
          <w:rFonts w:ascii="Times New Roman" w:hAnsi="Times New Roman" w:cs="Times New Roman"/>
          <w:color w:val="000000"/>
          <w:sz w:val="24"/>
          <w:szCs w:val="24"/>
        </w:rPr>
        <w:t>– коэффициент пропорциональности (</w:t>
      </w:r>
      <w:proofErr w:type="spellStart"/>
      <w:r w:rsidRPr="00920C8F">
        <w:rPr>
          <w:rFonts w:ascii="Times New Roman" w:hAnsi="Times New Roman" w:cs="Times New Roman"/>
          <w:color w:val="000000"/>
          <w:sz w:val="24"/>
          <w:szCs w:val="24"/>
        </w:rPr>
        <w:t>предэкспоненциальный</w:t>
      </w:r>
      <w:proofErr w:type="spellEnd"/>
      <w:r w:rsidRPr="00920C8F">
        <w:rPr>
          <w:rFonts w:ascii="Times New Roman" w:hAnsi="Times New Roman" w:cs="Times New Roman"/>
          <w:color w:val="000000"/>
          <w:sz w:val="24"/>
          <w:szCs w:val="24"/>
        </w:rPr>
        <w:t xml:space="preserve"> множитель), </w:t>
      </w:r>
      <w:r w:rsidRPr="00920C8F">
        <w:rPr>
          <w:rFonts w:ascii="Times New Roman" w:hAnsi="Times New Roman" w:cs="Times New Roman"/>
          <w:bCs/>
          <w:i/>
          <w:iCs/>
          <w:color w:val="000000"/>
          <w:sz w:val="24"/>
          <w:szCs w:val="24"/>
        </w:rPr>
        <w:t xml:space="preserve">R </w:t>
      </w:r>
      <w:r w:rsidRPr="00920C8F">
        <w:rPr>
          <w:rFonts w:ascii="Times New Roman" w:hAnsi="Times New Roman" w:cs="Times New Roman"/>
          <w:color w:val="000000"/>
          <w:sz w:val="24"/>
          <w:szCs w:val="24"/>
        </w:rPr>
        <w:t xml:space="preserve">– газовая постоянная.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Катализатор ускоряет достижение равновесия, поскольку </w:t>
      </w:r>
      <w:proofErr w:type="spellStart"/>
      <w:r w:rsidRPr="00920C8F">
        <w:rPr>
          <w:rFonts w:ascii="Times New Roman" w:hAnsi="Times New Roman" w:cs="Times New Roman"/>
          <w:bCs/>
          <w:i/>
          <w:iCs/>
          <w:color w:val="000000"/>
          <w:sz w:val="24"/>
          <w:szCs w:val="24"/>
        </w:rPr>
        <w:t>Е</w:t>
      </w:r>
      <w:proofErr w:type="gramStart"/>
      <w:r w:rsidRPr="00920C8F">
        <w:rPr>
          <w:rFonts w:ascii="Times New Roman" w:hAnsi="Times New Roman" w:cs="Times New Roman"/>
          <w:bCs/>
          <w:i/>
          <w:iCs/>
          <w:color w:val="000000"/>
          <w:sz w:val="24"/>
          <w:szCs w:val="24"/>
        </w:rPr>
        <w:t>а</w:t>
      </w:r>
      <w:proofErr w:type="spellEnd"/>
      <w:r w:rsidRPr="00920C8F">
        <w:rPr>
          <w:rFonts w:ascii="Times New Roman" w:hAnsi="Times New Roman" w:cs="Times New Roman"/>
          <w:bCs/>
          <w:i/>
          <w:iCs/>
          <w:color w:val="000000"/>
          <w:sz w:val="24"/>
          <w:szCs w:val="24"/>
        </w:rPr>
        <w:t>(</w:t>
      </w:r>
      <w:proofErr w:type="gramEnd"/>
      <w:r w:rsidRPr="00920C8F">
        <w:rPr>
          <w:rFonts w:ascii="Times New Roman" w:hAnsi="Times New Roman" w:cs="Times New Roman"/>
          <w:bCs/>
          <w:i/>
          <w:iCs/>
          <w:color w:val="000000"/>
          <w:sz w:val="24"/>
          <w:szCs w:val="24"/>
        </w:rPr>
        <w:t xml:space="preserve">к) &lt; </w:t>
      </w:r>
      <w:proofErr w:type="spellStart"/>
      <w:r w:rsidRPr="00920C8F">
        <w:rPr>
          <w:rFonts w:ascii="Times New Roman" w:hAnsi="Times New Roman" w:cs="Times New Roman"/>
          <w:bCs/>
          <w:i/>
          <w:iCs/>
          <w:color w:val="000000"/>
          <w:sz w:val="24"/>
          <w:szCs w:val="24"/>
        </w:rPr>
        <w:t>Еа</w:t>
      </w:r>
      <w:proofErr w:type="spellEnd"/>
      <w:r w:rsidRPr="00920C8F">
        <w:rPr>
          <w:rFonts w:ascii="Times New Roman" w:hAnsi="Times New Roman" w:cs="Times New Roman"/>
          <w:bCs/>
          <w:i/>
          <w:iCs/>
          <w:color w:val="000000"/>
          <w:sz w:val="24"/>
          <w:szCs w:val="24"/>
        </w:rPr>
        <w:t>(</w:t>
      </w:r>
      <w:proofErr w:type="spellStart"/>
      <w:r w:rsidRPr="00920C8F">
        <w:rPr>
          <w:rFonts w:ascii="Times New Roman" w:hAnsi="Times New Roman" w:cs="Times New Roman"/>
          <w:bCs/>
          <w:i/>
          <w:iCs/>
          <w:color w:val="000000"/>
          <w:sz w:val="24"/>
          <w:szCs w:val="24"/>
        </w:rPr>
        <w:t>нк</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Поэтому можно было бы оценивать каталитическую активность по измене-</w:t>
      </w:r>
      <w:proofErr w:type="spellStart"/>
      <w:r w:rsidRPr="00920C8F">
        <w:rPr>
          <w:rFonts w:ascii="Times New Roman" w:hAnsi="Times New Roman" w:cs="Times New Roman"/>
          <w:color w:val="000000"/>
          <w:sz w:val="24"/>
          <w:szCs w:val="24"/>
        </w:rPr>
        <w:t>нию</w:t>
      </w:r>
      <w:proofErr w:type="spellEnd"/>
      <w:r w:rsidRPr="00920C8F">
        <w:rPr>
          <w:rFonts w:ascii="Times New Roman" w:hAnsi="Times New Roman" w:cs="Times New Roman"/>
          <w:color w:val="000000"/>
          <w:sz w:val="24"/>
          <w:szCs w:val="24"/>
        </w:rPr>
        <w:t xml:space="preserve"> энергии активации. Если предположить, что при одинаковых условиях проведения реакции значения множителей </w:t>
      </w:r>
      <w:proofErr w:type="spellStart"/>
      <w:r w:rsidRPr="00920C8F">
        <w:rPr>
          <w:rFonts w:ascii="Times New Roman" w:hAnsi="Times New Roman" w:cs="Times New Roman"/>
          <w:bCs/>
          <w:i/>
          <w:iCs/>
          <w:color w:val="000000"/>
          <w:sz w:val="24"/>
          <w:szCs w:val="24"/>
        </w:rPr>
        <w:t>ko</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близки, то отношение скоростей каталитической и некаталитической реакций можно рассчитать </w:t>
      </w:r>
      <w:proofErr w:type="gramStart"/>
      <w:r w:rsidRPr="00920C8F">
        <w:rPr>
          <w:rFonts w:ascii="Times New Roman" w:hAnsi="Times New Roman" w:cs="Times New Roman"/>
          <w:color w:val="000000"/>
          <w:sz w:val="24"/>
          <w:szCs w:val="24"/>
        </w:rPr>
        <w:t>следу-</w:t>
      </w:r>
      <w:proofErr w:type="spellStart"/>
      <w:r w:rsidRPr="00920C8F">
        <w:rPr>
          <w:rFonts w:ascii="Times New Roman" w:hAnsi="Times New Roman" w:cs="Times New Roman"/>
          <w:color w:val="000000"/>
          <w:sz w:val="24"/>
          <w:szCs w:val="24"/>
        </w:rPr>
        <w:t>ющим</w:t>
      </w:r>
      <w:proofErr w:type="spellEnd"/>
      <w:proofErr w:type="gramEnd"/>
      <w:r w:rsidRPr="00920C8F">
        <w:rPr>
          <w:rFonts w:ascii="Times New Roman" w:hAnsi="Times New Roman" w:cs="Times New Roman"/>
          <w:color w:val="000000"/>
          <w:sz w:val="24"/>
          <w:szCs w:val="24"/>
        </w:rPr>
        <w:t xml:space="preserve"> образом: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bCs/>
          <w:i/>
          <w:iCs/>
          <w:color w:val="000000"/>
          <w:sz w:val="24"/>
          <w:szCs w:val="24"/>
          <w:lang w:eastAsia="en-US"/>
        </w:rPr>
      </w:pP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Wк</w:t>
      </w:r>
      <w:proofErr w:type="spellEnd"/>
      <w:r w:rsidRPr="00920C8F">
        <w:rPr>
          <w:rFonts w:ascii="Times New Roman" w:eastAsiaTheme="minorHAnsi" w:hAnsi="Times New Roman"/>
          <w:bCs/>
          <w:i/>
          <w:iCs/>
          <w:color w:val="000000"/>
          <w:sz w:val="24"/>
          <w:szCs w:val="24"/>
          <w:lang w:eastAsia="en-US"/>
        </w:rPr>
        <w:t xml:space="preserve"> </w:t>
      </w:r>
      <w:r w:rsidRPr="00920C8F">
        <w:rPr>
          <w:rFonts w:ascii="Times New Roman" w:eastAsiaTheme="minorHAnsi" w:hAnsi="Times New Roman"/>
          <w:bCs/>
          <w:color w:val="000000"/>
          <w:sz w:val="24"/>
          <w:szCs w:val="24"/>
          <w:lang w:eastAsia="en-US"/>
        </w:rPr>
        <w:t xml:space="preserve">/ </w:t>
      </w:r>
      <w:proofErr w:type="spellStart"/>
      <w:r w:rsidRPr="00920C8F">
        <w:rPr>
          <w:rFonts w:ascii="Times New Roman" w:eastAsiaTheme="minorHAnsi" w:hAnsi="Times New Roman"/>
          <w:bCs/>
          <w:i/>
          <w:iCs/>
          <w:color w:val="000000"/>
          <w:sz w:val="24"/>
          <w:szCs w:val="24"/>
          <w:lang w:eastAsia="en-US"/>
        </w:rPr>
        <w:t>Wнк</w:t>
      </w:r>
      <w:proofErr w:type="spellEnd"/>
      <w:proofErr w:type="gramStart"/>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color w:val="000000"/>
          <w:sz w:val="24"/>
          <w:szCs w:val="24"/>
          <w:lang w:eastAsia="en-US"/>
        </w:rPr>
        <w:t>р</w:t>
      </w:r>
      <w:proofErr w:type="gramEnd"/>
      <w:r w:rsidRPr="00920C8F">
        <w:rPr>
          <w:rFonts w:ascii="Times New Roman" w:eastAsiaTheme="minorHAnsi" w:hAnsi="Times New Roman"/>
          <w:bCs/>
          <w:color w:val="000000"/>
          <w:sz w:val="24"/>
          <w:szCs w:val="24"/>
          <w:lang w:eastAsia="en-US"/>
        </w:rPr>
        <w:t>ассч</w:t>
      </w:r>
      <w:proofErr w:type="spellEnd"/>
      <w:r w:rsidRPr="00920C8F">
        <w:rPr>
          <w:rFonts w:ascii="Times New Roman" w:eastAsiaTheme="minorHAnsi" w:hAnsi="Times New Roman"/>
          <w:color w:val="000000"/>
          <w:sz w:val="24"/>
          <w:szCs w:val="24"/>
          <w:lang w:eastAsia="en-US"/>
        </w:rPr>
        <w:t>. = [</w:t>
      </w:r>
      <w:r w:rsidRPr="00920C8F">
        <w:rPr>
          <w:rFonts w:ascii="Times New Roman" w:eastAsiaTheme="minorHAnsi" w:hAnsi="Times New Roman"/>
          <w:bCs/>
          <w:i/>
          <w:iCs/>
          <w:color w:val="000000"/>
          <w:sz w:val="24"/>
          <w:szCs w:val="24"/>
          <w:lang w:eastAsia="en-US"/>
        </w:rPr>
        <w:t xml:space="preserve">e </w:t>
      </w: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(к</w:t>
      </w:r>
      <w:r w:rsidRPr="00920C8F">
        <w:rPr>
          <w:rFonts w:ascii="Times New Roman" w:eastAsiaTheme="minorHAnsi" w:hAnsi="Times New Roman"/>
          <w:bCs/>
          <w:color w:val="000000"/>
          <w:sz w:val="24"/>
          <w:szCs w:val="24"/>
          <w:lang w:eastAsia="en-US"/>
        </w:rPr>
        <w:t>)/</w:t>
      </w:r>
      <w:r w:rsidRPr="00920C8F">
        <w:rPr>
          <w:rFonts w:ascii="Times New Roman" w:eastAsiaTheme="minorHAnsi" w:hAnsi="Times New Roman"/>
          <w:bCs/>
          <w:i/>
          <w:iCs/>
          <w:color w:val="000000"/>
          <w:sz w:val="24"/>
          <w:szCs w:val="24"/>
          <w:lang w:eastAsia="en-US"/>
        </w:rPr>
        <w:t>R</w:t>
      </w:r>
      <w:r w:rsidRPr="00920C8F">
        <w:rPr>
          <w:rFonts w:ascii="Times New Roman" w:eastAsiaTheme="minorHAnsi" w:hAnsi="Times New Roman"/>
          <w:i/>
          <w:iCs/>
          <w:color w:val="000000"/>
          <w:sz w:val="24"/>
          <w:szCs w:val="24"/>
          <w:lang w:eastAsia="en-US"/>
        </w:rPr>
        <w:t>]</w:t>
      </w:r>
      <w:r w:rsidRPr="00920C8F">
        <w:rPr>
          <w:rFonts w:ascii="Times New Roman" w:eastAsiaTheme="minorHAnsi" w:hAnsi="Times New Roman"/>
          <w:color w:val="000000"/>
          <w:sz w:val="24"/>
          <w:szCs w:val="24"/>
          <w:lang w:eastAsia="en-US"/>
        </w:rPr>
        <w:t xml:space="preserve">] </w:t>
      </w:r>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w:t>
      </w:r>
      <w:r w:rsidRPr="00920C8F">
        <w:rPr>
          <w:rFonts w:ascii="Times New Roman" w:eastAsiaTheme="minorHAnsi" w:hAnsi="Times New Roman"/>
          <w:bCs/>
          <w:i/>
          <w:iCs/>
          <w:color w:val="000000"/>
          <w:sz w:val="24"/>
          <w:szCs w:val="24"/>
          <w:lang w:eastAsia="en-US"/>
        </w:rPr>
        <w:t xml:space="preserve">e </w:t>
      </w: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нк</w:t>
      </w:r>
      <w:proofErr w:type="spellEnd"/>
      <w:r w:rsidRPr="00920C8F">
        <w:rPr>
          <w:rFonts w:ascii="Times New Roman" w:eastAsiaTheme="minorHAnsi" w:hAnsi="Times New Roman"/>
          <w:bCs/>
          <w:color w:val="000000"/>
          <w:sz w:val="24"/>
          <w:szCs w:val="24"/>
          <w:lang w:eastAsia="en-US"/>
        </w:rPr>
        <w:t>)/</w:t>
      </w:r>
      <w:r w:rsidRPr="00920C8F">
        <w:rPr>
          <w:rFonts w:ascii="Times New Roman" w:eastAsiaTheme="minorHAnsi" w:hAnsi="Times New Roman"/>
          <w:bCs/>
          <w:i/>
          <w:iCs/>
          <w:color w:val="000000"/>
          <w:sz w:val="24"/>
          <w:szCs w:val="24"/>
          <w:lang w:eastAsia="en-US"/>
        </w:rPr>
        <w:t>RT</w:t>
      </w:r>
      <w:r w:rsidRPr="00920C8F">
        <w:rPr>
          <w:rFonts w:ascii="Times New Roman" w:eastAsiaTheme="minorHAnsi" w:hAnsi="Times New Roman"/>
          <w:color w:val="000000"/>
          <w:sz w:val="24"/>
          <w:szCs w:val="24"/>
          <w:lang w:eastAsia="en-US"/>
        </w:rPr>
        <w:t xml:space="preserve">] </w:t>
      </w:r>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bCs/>
          <w:i/>
          <w:iCs/>
          <w:color w:val="000000"/>
          <w:sz w:val="24"/>
          <w:szCs w:val="24"/>
          <w:lang w:eastAsia="en-US"/>
        </w:rPr>
        <w:t xml:space="preserve">e </w:t>
      </w:r>
      <w:r w:rsidRPr="00920C8F">
        <w:rPr>
          <w:rFonts w:ascii="Times New Roman" w:eastAsiaTheme="minorHAnsi" w:hAnsi="Times New Roman"/>
          <w:b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w:t>
      </w:r>
      <w:proofErr w:type="spellStart"/>
      <w:r w:rsidRPr="00920C8F">
        <w:rPr>
          <w:rFonts w:ascii="Times New Roman" w:eastAsiaTheme="minorHAnsi" w:hAnsi="Times New Roman"/>
          <w:bCs/>
          <w:i/>
          <w:iCs/>
          <w:color w:val="000000"/>
          <w:sz w:val="24"/>
          <w:szCs w:val="24"/>
          <w:lang w:eastAsia="en-US"/>
        </w:rPr>
        <w:t>нк</w:t>
      </w:r>
      <w:proofErr w:type="spellEnd"/>
      <w:r w:rsidRPr="00920C8F">
        <w:rPr>
          <w:rFonts w:ascii="Times New Roman" w:eastAsiaTheme="minorHAnsi" w:hAnsi="Times New Roman"/>
          <w:bCs/>
          <w:color w:val="000000"/>
          <w:sz w:val="24"/>
          <w:szCs w:val="24"/>
          <w:lang w:eastAsia="en-US"/>
        </w:rPr>
        <w:t xml:space="preserve">) – </w:t>
      </w:r>
      <w:proofErr w:type="spellStart"/>
      <w:r w:rsidRPr="00920C8F">
        <w:rPr>
          <w:rFonts w:ascii="Times New Roman" w:eastAsiaTheme="minorHAnsi" w:hAnsi="Times New Roman"/>
          <w:bCs/>
          <w:i/>
          <w:iCs/>
          <w:color w:val="000000"/>
          <w:sz w:val="24"/>
          <w:szCs w:val="24"/>
          <w:lang w:eastAsia="en-US"/>
        </w:rPr>
        <w:t>Eа</w:t>
      </w:r>
      <w:proofErr w:type="spellEnd"/>
      <w:r w:rsidRPr="00920C8F">
        <w:rPr>
          <w:rFonts w:ascii="Times New Roman" w:eastAsiaTheme="minorHAnsi" w:hAnsi="Times New Roman"/>
          <w:bCs/>
          <w:i/>
          <w:iCs/>
          <w:color w:val="000000"/>
          <w:sz w:val="24"/>
          <w:szCs w:val="24"/>
          <w:lang w:eastAsia="en-US"/>
        </w:rPr>
        <w:t>(к</w:t>
      </w:r>
      <w:r w:rsidRPr="00920C8F">
        <w:rPr>
          <w:rFonts w:ascii="Times New Roman" w:eastAsiaTheme="minorHAnsi" w:hAnsi="Times New Roman"/>
          <w:bCs/>
          <w:color w:val="000000"/>
          <w:sz w:val="24"/>
          <w:szCs w:val="24"/>
          <w:lang w:eastAsia="en-US"/>
        </w:rPr>
        <w:t>)] /</w:t>
      </w:r>
      <w:r w:rsidRPr="00920C8F">
        <w:rPr>
          <w:rFonts w:ascii="Times New Roman" w:eastAsiaTheme="minorHAnsi" w:hAnsi="Times New Roman"/>
          <w:bCs/>
          <w:i/>
          <w:iCs/>
          <w:color w:val="000000"/>
          <w:sz w:val="24"/>
          <w:szCs w:val="24"/>
          <w:lang w:eastAsia="en-US"/>
        </w:rPr>
        <w:t>RT</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Однако оказывается, что эксперимент</w:t>
      </w:r>
      <w:r w:rsidR="00B9269F">
        <w:rPr>
          <w:rFonts w:ascii="Times New Roman" w:hAnsi="Times New Roman" w:cs="Times New Roman"/>
          <w:color w:val="000000"/>
          <w:sz w:val="24"/>
          <w:szCs w:val="24"/>
        </w:rPr>
        <w:t>альные и расчетные данные разли</w:t>
      </w:r>
      <w:r w:rsidRPr="00920C8F">
        <w:rPr>
          <w:rFonts w:ascii="Times New Roman" w:hAnsi="Times New Roman" w:cs="Times New Roman"/>
          <w:color w:val="000000"/>
          <w:sz w:val="24"/>
          <w:szCs w:val="24"/>
        </w:rPr>
        <w:t xml:space="preserve">чаются очень сильно. Это объясняется, прежде всего, тем, что значение множителя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различно для некаталитических и каталитических реакций.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первое требование к оценке активности катализатора – это оценка через значение константы скорости </w:t>
      </w:r>
      <w:r w:rsidRPr="00920C8F">
        <w:rPr>
          <w:rFonts w:ascii="Times New Roman" w:hAnsi="Times New Roman" w:cs="Times New Roman"/>
          <w:bCs/>
          <w:i/>
          <w:iCs/>
          <w:color w:val="000000"/>
          <w:sz w:val="24"/>
          <w:szCs w:val="24"/>
        </w:rPr>
        <w:t xml:space="preserve">k </w:t>
      </w:r>
      <w:r w:rsidRPr="00920C8F">
        <w:rPr>
          <w:rFonts w:ascii="Times New Roman" w:hAnsi="Times New Roman" w:cs="Times New Roman"/>
          <w:color w:val="000000"/>
          <w:sz w:val="24"/>
          <w:szCs w:val="24"/>
        </w:rPr>
        <w:t xml:space="preserve">– самого надежного показателя активности. Всякие другие способы (например, через количество прореагировавшего за определенное время вещества, по степени превращения) неоднозначны и могут приводить к недоразумениям.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lastRenderedPageBreak/>
        <w:t>Активность катализатора зависит от количества и природы активных центров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ац</w:t>
      </w:r>
      <w:proofErr w:type="spellEnd"/>
      <w:r w:rsidRPr="00920C8F">
        <w:rPr>
          <w:rFonts w:ascii="Times New Roman" w:hAnsi="Times New Roman" w:cs="Times New Roman"/>
          <w:color w:val="000000"/>
          <w:sz w:val="24"/>
          <w:szCs w:val="24"/>
        </w:rPr>
        <w:t>), участвующих в каталитическом процессе. Поэтому в идеальном случае, когда все активные центры участвуют в катализе, ее определяют как максимальное количество молекул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color w:val="000000"/>
          <w:sz w:val="24"/>
          <w:szCs w:val="24"/>
        </w:rPr>
        <w:t>), прореагировавших на одном активном центре в единицу времени (</w:t>
      </w:r>
      <w:r w:rsidRPr="00920C8F">
        <w:rPr>
          <w:rFonts w:ascii="Times New Roman" w:hAnsi="Times New Roman" w:cs="Times New Roman"/>
          <w:bCs/>
          <w:i/>
          <w:iCs/>
          <w:color w:val="000000"/>
          <w:sz w:val="24"/>
          <w:szCs w:val="24"/>
        </w:rPr>
        <w:t>t</w:t>
      </w:r>
      <w:r w:rsidRPr="00920C8F">
        <w:rPr>
          <w:rFonts w:ascii="Times New Roman" w:hAnsi="Times New Roman" w:cs="Times New Roman"/>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bCs/>
          <w:i/>
          <w:iCs/>
          <w:color w:val="000000"/>
          <w:sz w:val="24"/>
          <w:szCs w:val="24"/>
        </w:rPr>
        <w:t xml:space="preserve"> / (</w:t>
      </w:r>
      <w:proofErr w:type="spellStart"/>
      <w:r w:rsidRPr="00920C8F">
        <w:rPr>
          <w:rFonts w:ascii="Times New Roman" w:hAnsi="Times New Roman" w:cs="Times New Roman"/>
          <w:bCs/>
          <w:i/>
          <w:iCs/>
          <w:color w:val="000000"/>
          <w:sz w:val="24"/>
          <w:szCs w:val="24"/>
        </w:rPr>
        <w:t>Nац</w:t>
      </w:r>
      <w:proofErr w:type="spellEnd"/>
      <w:r w:rsidRPr="00920C8F">
        <w:rPr>
          <w:rFonts w:ascii="Times New Roman" w:hAnsi="Times New Roman" w:cs="Times New Roman"/>
          <w:bCs/>
          <w:i/>
          <w:iCs/>
          <w:color w:val="000000"/>
          <w:sz w:val="24"/>
          <w:szCs w:val="24"/>
        </w:rPr>
        <w:t xml:space="preserve"> · t)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Эту величину называют </w:t>
      </w:r>
      <w:r w:rsidRPr="00920C8F">
        <w:rPr>
          <w:rFonts w:ascii="Times New Roman" w:hAnsi="Times New Roman" w:cs="Times New Roman"/>
          <w:bCs/>
          <w:i/>
          <w:iCs/>
          <w:color w:val="000000"/>
          <w:sz w:val="24"/>
          <w:szCs w:val="24"/>
        </w:rPr>
        <w:t>абсолютной активностью</w:t>
      </w:r>
      <w:r w:rsidRPr="00920C8F">
        <w:rPr>
          <w:rFonts w:ascii="Times New Roman" w:hAnsi="Times New Roman" w:cs="Times New Roman"/>
          <w:color w:val="000000"/>
          <w:sz w:val="24"/>
          <w:szCs w:val="24"/>
        </w:rPr>
        <w:t xml:space="preserve">, или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w:t>
      </w:r>
      <w:proofErr w:type="spellStart"/>
      <w:r w:rsidRPr="00920C8F">
        <w:rPr>
          <w:rFonts w:ascii="Times New Roman" w:hAnsi="Times New Roman" w:cs="Times New Roman"/>
          <w:bCs/>
          <w:i/>
          <w:iCs/>
          <w:color w:val="000000"/>
          <w:sz w:val="24"/>
          <w:szCs w:val="24"/>
        </w:rPr>
        <w:t>turnover</w:t>
      </w:r>
      <w:proofErr w:type="spellEnd"/>
      <w:r w:rsidRPr="00920C8F">
        <w:rPr>
          <w:rFonts w:ascii="Times New Roman" w:hAnsi="Times New Roman" w:cs="Times New Roman"/>
          <w:bCs/>
          <w:i/>
          <w:iCs/>
          <w:color w:val="000000"/>
          <w:sz w:val="24"/>
          <w:szCs w:val="24"/>
        </w:rPr>
        <w:t xml:space="preserve"> </w:t>
      </w:r>
      <w:proofErr w:type="spellStart"/>
      <w:r w:rsidRPr="00920C8F">
        <w:rPr>
          <w:rFonts w:ascii="Times New Roman" w:hAnsi="Times New Roman" w:cs="Times New Roman"/>
          <w:bCs/>
          <w:i/>
          <w:iCs/>
          <w:color w:val="000000"/>
          <w:sz w:val="24"/>
          <w:szCs w:val="24"/>
        </w:rPr>
        <w:t>frequency</w:t>
      </w:r>
      <w:proofErr w:type="spellEnd"/>
      <w:r w:rsidRPr="00920C8F">
        <w:rPr>
          <w:rFonts w:ascii="Times New Roman" w:hAnsi="Times New Roman" w:cs="Times New Roman"/>
          <w:color w:val="000000"/>
          <w:sz w:val="24"/>
          <w:szCs w:val="24"/>
        </w:rPr>
        <w:t xml:space="preserve">) – «частотой оборотов». Размерность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 xml:space="preserve">– время в «минус первой степени».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гомогенных процессах катализатор находится в молекулярно-дисперсном состоянии, и его активность прямо пропорциональна его концентрации, поэтому каталитическую активность определяют как число молей превращенного вещества на моле катализатора в единицу времени: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Моль</w:t>
      </w:r>
      <w:proofErr w:type="spellEnd"/>
      <w:r w:rsidRPr="00920C8F">
        <w:rPr>
          <w:rFonts w:ascii="Times New Roman" w:hAnsi="Times New Roman" w:cs="Times New Roman"/>
          <w:bCs/>
          <w:i/>
          <w:iCs/>
          <w:color w:val="000000"/>
          <w:sz w:val="24"/>
          <w:szCs w:val="24"/>
        </w:rPr>
        <w:t xml:space="preserve"> реагента / (</w:t>
      </w:r>
      <w:proofErr w:type="spellStart"/>
      <w:r w:rsidRPr="00920C8F">
        <w:rPr>
          <w:rFonts w:ascii="Times New Roman" w:hAnsi="Times New Roman" w:cs="Times New Roman"/>
          <w:bCs/>
          <w:i/>
          <w:iCs/>
          <w:color w:val="000000"/>
          <w:sz w:val="24"/>
          <w:szCs w:val="24"/>
        </w:rPr>
        <w:t>NМоль</w:t>
      </w:r>
      <w:proofErr w:type="spellEnd"/>
      <w:r w:rsidRPr="00920C8F">
        <w:rPr>
          <w:rFonts w:ascii="Times New Roman" w:hAnsi="Times New Roman" w:cs="Times New Roman"/>
          <w:bCs/>
          <w:i/>
          <w:iCs/>
          <w:color w:val="000000"/>
          <w:sz w:val="24"/>
          <w:szCs w:val="24"/>
        </w:rPr>
        <w:t xml:space="preserve"> кат-</w:t>
      </w:r>
      <w:proofErr w:type="spellStart"/>
      <w:r w:rsidRPr="00920C8F">
        <w:rPr>
          <w:rFonts w:ascii="Times New Roman" w:hAnsi="Times New Roman" w:cs="Times New Roman"/>
          <w:bCs/>
          <w:i/>
          <w:iCs/>
          <w:color w:val="000000"/>
          <w:sz w:val="24"/>
          <w:szCs w:val="24"/>
        </w:rPr>
        <w:t>ра</w:t>
      </w:r>
      <w:proofErr w:type="spellEnd"/>
      <w:r w:rsidRPr="00920C8F">
        <w:rPr>
          <w:rFonts w:ascii="Times New Roman" w:hAnsi="Times New Roman" w:cs="Times New Roman"/>
          <w:bCs/>
          <w:i/>
          <w:iCs/>
          <w:color w:val="000000"/>
          <w:sz w:val="24"/>
          <w:szCs w:val="24"/>
        </w:rPr>
        <w:t xml:space="preserve"> · t)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 гетерогенном катализе активность катализатора пропорциональна величине работающей поверхности, на которой находятся активные центры. </w:t>
      </w:r>
      <w:proofErr w:type="gramStart"/>
      <w:r w:rsidRPr="00920C8F">
        <w:rPr>
          <w:rFonts w:ascii="Times New Roman" w:eastAsiaTheme="minorHAnsi" w:hAnsi="Times New Roman"/>
          <w:color w:val="000000"/>
          <w:sz w:val="24"/>
          <w:szCs w:val="24"/>
          <w:lang w:eastAsia="en-US"/>
        </w:rPr>
        <w:t>При этом следует учитывать, что в случае непористых катализаторов вели-чины работающей и общей поверхности равны.</w:t>
      </w:r>
      <w:proofErr w:type="gramEnd"/>
      <w:r w:rsidRPr="00920C8F">
        <w:rPr>
          <w:rFonts w:ascii="Times New Roman" w:eastAsiaTheme="minorHAnsi" w:hAnsi="Times New Roman"/>
          <w:color w:val="000000"/>
          <w:sz w:val="24"/>
          <w:szCs w:val="24"/>
          <w:lang w:eastAsia="en-US"/>
        </w:rPr>
        <w:t xml:space="preserve"> </w:t>
      </w:r>
      <w:proofErr w:type="gramStart"/>
      <w:r w:rsidRPr="00920C8F">
        <w:rPr>
          <w:rFonts w:ascii="Times New Roman" w:eastAsiaTheme="minorHAnsi" w:hAnsi="Times New Roman"/>
          <w:color w:val="000000"/>
          <w:sz w:val="24"/>
          <w:szCs w:val="24"/>
          <w:lang w:eastAsia="en-US"/>
        </w:rPr>
        <w:t>В случае же пористых ката-</w:t>
      </w:r>
      <w:proofErr w:type="spellStart"/>
      <w:r w:rsidRPr="00920C8F">
        <w:rPr>
          <w:rFonts w:ascii="Times New Roman" w:eastAsiaTheme="minorHAnsi" w:hAnsi="Times New Roman"/>
          <w:color w:val="000000"/>
          <w:sz w:val="24"/>
          <w:szCs w:val="24"/>
          <w:lang w:eastAsia="en-US"/>
        </w:rPr>
        <w:t>лизаторов</w:t>
      </w:r>
      <w:proofErr w:type="spellEnd"/>
      <w:r w:rsidRPr="00920C8F">
        <w:rPr>
          <w:rFonts w:ascii="Times New Roman" w:eastAsiaTheme="minorHAnsi" w:hAnsi="Times New Roman"/>
          <w:color w:val="000000"/>
          <w:sz w:val="24"/>
          <w:szCs w:val="24"/>
          <w:lang w:eastAsia="en-US"/>
        </w:rPr>
        <w:t xml:space="preserve"> работает только доступная для реагентов поверхность.</w:t>
      </w:r>
      <w:proofErr w:type="gramEnd"/>
      <w:r w:rsidRPr="00920C8F">
        <w:rPr>
          <w:rFonts w:ascii="Times New Roman" w:eastAsiaTheme="minorHAnsi" w:hAnsi="Times New Roman"/>
          <w:color w:val="000000"/>
          <w:sz w:val="24"/>
          <w:szCs w:val="24"/>
          <w:lang w:eastAsia="en-US"/>
        </w:rPr>
        <w:t xml:space="preserve"> Но число активных центров даже на доступной поверхности чаще всего неизвестно.</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Однако оказывается, что эксперимент</w:t>
      </w:r>
      <w:r w:rsidR="00B9269F">
        <w:rPr>
          <w:rFonts w:ascii="Times New Roman" w:hAnsi="Times New Roman" w:cs="Times New Roman"/>
          <w:color w:val="000000"/>
          <w:sz w:val="24"/>
          <w:szCs w:val="24"/>
        </w:rPr>
        <w:t>альные и расчетные данные разли</w:t>
      </w:r>
      <w:r w:rsidRPr="00920C8F">
        <w:rPr>
          <w:rFonts w:ascii="Times New Roman" w:hAnsi="Times New Roman" w:cs="Times New Roman"/>
          <w:color w:val="000000"/>
          <w:sz w:val="24"/>
          <w:szCs w:val="24"/>
        </w:rPr>
        <w:t>чаются очень сильно. Это объясняется, преж</w:t>
      </w:r>
      <w:r w:rsidR="00B9269F">
        <w:rPr>
          <w:rFonts w:ascii="Times New Roman" w:hAnsi="Times New Roman" w:cs="Times New Roman"/>
          <w:color w:val="000000"/>
          <w:sz w:val="24"/>
          <w:szCs w:val="24"/>
        </w:rPr>
        <w:t>де всего, тем, что значение мно</w:t>
      </w:r>
      <w:r w:rsidRPr="00920C8F">
        <w:rPr>
          <w:rFonts w:ascii="Times New Roman" w:hAnsi="Times New Roman" w:cs="Times New Roman"/>
          <w:color w:val="000000"/>
          <w:sz w:val="24"/>
          <w:szCs w:val="24"/>
        </w:rPr>
        <w:t xml:space="preserve">жителя </w:t>
      </w:r>
      <w:proofErr w:type="spellStart"/>
      <w:r w:rsidRPr="00920C8F">
        <w:rPr>
          <w:rFonts w:ascii="Times New Roman" w:hAnsi="Times New Roman" w:cs="Times New Roman"/>
          <w:bCs/>
          <w:i/>
          <w:iCs/>
          <w:color w:val="000000"/>
          <w:sz w:val="24"/>
          <w:szCs w:val="24"/>
        </w:rPr>
        <w:t>k</w:t>
      </w:r>
      <w:r w:rsidRPr="00B9269F">
        <w:rPr>
          <w:rFonts w:ascii="Times New Roman" w:hAnsi="Times New Roman" w:cs="Times New Roman"/>
          <w:bCs/>
          <w:color w:val="000000"/>
          <w:sz w:val="24"/>
          <w:szCs w:val="24"/>
          <w:vertAlign w:val="subscript"/>
        </w:rPr>
        <w:t>o</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различно для некаталитических и каталитических реакций.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первое требование к оценке активности катализатора – это оценка через значение константы скорости </w:t>
      </w:r>
      <w:r w:rsidRPr="00920C8F">
        <w:rPr>
          <w:rFonts w:ascii="Times New Roman" w:hAnsi="Times New Roman" w:cs="Times New Roman"/>
          <w:bCs/>
          <w:i/>
          <w:iCs/>
          <w:color w:val="000000"/>
          <w:sz w:val="24"/>
          <w:szCs w:val="24"/>
        </w:rPr>
        <w:t xml:space="preserve">k </w:t>
      </w:r>
      <w:r w:rsidRPr="00920C8F">
        <w:rPr>
          <w:rFonts w:ascii="Times New Roman" w:hAnsi="Times New Roman" w:cs="Times New Roman"/>
          <w:color w:val="000000"/>
          <w:sz w:val="24"/>
          <w:szCs w:val="24"/>
        </w:rPr>
        <w:t>– самого надежного показателя активности. Всякие другие способы (например, через количество прореагировавшего за определенное время вещества, по степени превра</w:t>
      </w:r>
      <w:r w:rsidR="00B9269F">
        <w:rPr>
          <w:rFonts w:ascii="Times New Roman" w:hAnsi="Times New Roman" w:cs="Times New Roman"/>
          <w:color w:val="000000"/>
          <w:sz w:val="24"/>
          <w:szCs w:val="24"/>
        </w:rPr>
        <w:t>щения) неод</w:t>
      </w:r>
      <w:r w:rsidRPr="00920C8F">
        <w:rPr>
          <w:rFonts w:ascii="Times New Roman" w:hAnsi="Times New Roman" w:cs="Times New Roman"/>
          <w:color w:val="000000"/>
          <w:sz w:val="24"/>
          <w:szCs w:val="24"/>
        </w:rPr>
        <w:t xml:space="preserve">нозначны и могут приводить к недоразумениям.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Активность катализатора зависит от количества и природы активных центров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ац</w:t>
      </w:r>
      <w:proofErr w:type="spellEnd"/>
      <w:r w:rsidRPr="00920C8F">
        <w:rPr>
          <w:rFonts w:ascii="Times New Roman" w:hAnsi="Times New Roman" w:cs="Times New Roman"/>
          <w:color w:val="000000"/>
          <w:sz w:val="24"/>
          <w:szCs w:val="24"/>
        </w:rPr>
        <w:t>), участвующих в каталитическом процессе. Поэтому в идеальном случае, когда все активные центры участвуют в катализе, ее определяют как максимальное количество молекул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color w:val="000000"/>
          <w:sz w:val="24"/>
          <w:szCs w:val="24"/>
        </w:rPr>
        <w:t>), прореагировавших на одном активном центре в единицу времени (</w:t>
      </w:r>
      <w:r w:rsidRPr="00920C8F">
        <w:rPr>
          <w:rFonts w:ascii="Times New Roman" w:hAnsi="Times New Roman" w:cs="Times New Roman"/>
          <w:bCs/>
          <w:i/>
          <w:iCs/>
          <w:color w:val="000000"/>
          <w:sz w:val="24"/>
          <w:szCs w:val="24"/>
        </w:rPr>
        <w:t>t</w:t>
      </w:r>
      <w:r w:rsidRPr="00920C8F">
        <w:rPr>
          <w:rFonts w:ascii="Times New Roman" w:hAnsi="Times New Roman" w:cs="Times New Roman"/>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w:t>
      </w:r>
      <w:proofErr w:type="spellEnd"/>
      <w:r w:rsidRPr="00920C8F">
        <w:rPr>
          <w:rFonts w:ascii="Times New Roman" w:hAnsi="Times New Roman" w:cs="Times New Roman"/>
          <w:bCs/>
          <w:i/>
          <w:iCs/>
          <w:color w:val="000000"/>
          <w:sz w:val="24"/>
          <w:szCs w:val="24"/>
        </w:rPr>
        <w:t xml:space="preserve"> / (</w:t>
      </w:r>
      <w:proofErr w:type="spellStart"/>
      <w:r w:rsidRPr="00920C8F">
        <w:rPr>
          <w:rFonts w:ascii="Times New Roman" w:hAnsi="Times New Roman" w:cs="Times New Roman"/>
          <w:bCs/>
          <w:i/>
          <w:iCs/>
          <w:color w:val="000000"/>
          <w:sz w:val="24"/>
          <w:szCs w:val="24"/>
        </w:rPr>
        <w:t>Nац</w:t>
      </w:r>
      <w:proofErr w:type="spellEnd"/>
      <w:r w:rsidRPr="00920C8F">
        <w:rPr>
          <w:rFonts w:ascii="Times New Roman" w:hAnsi="Times New Roman" w:cs="Times New Roman"/>
          <w:bCs/>
          <w:i/>
          <w:iCs/>
          <w:color w:val="000000"/>
          <w:sz w:val="24"/>
          <w:szCs w:val="24"/>
        </w:rPr>
        <w:t xml:space="preserve"> · t)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Эту величину называют </w:t>
      </w:r>
      <w:r w:rsidRPr="00920C8F">
        <w:rPr>
          <w:rFonts w:ascii="Times New Roman" w:hAnsi="Times New Roman" w:cs="Times New Roman"/>
          <w:bCs/>
          <w:i/>
          <w:iCs/>
          <w:color w:val="000000"/>
          <w:sz w:val="24"/>
          <w:szCs w:val="24"/>
        </w:rPr>
        <w:t>абсолютной активностью</w:t>
      </w:r>
      <w:r w:rsidRPr="00920C8F">
        <w:rPr>
          <w:rFonts w:ascii="Times New Roman" w:hAnsi="Times New Roman" w:cs="Times New Roman"/>
          <w:color w:val="000000"/>
          <w:sz w:val="24"/>
          <w:szCs w:val="24"/>
        </w:rPr>
        <w:t xml:space="preserve">, или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w:t>
      </w:r>
      <w:proofErr w:type="spellStart"/>
      <w:r w:rsidRPr="00920C8F">
        <w:rPr>
          <w:rFonts w:ascii="Times New Roman" w:hAnsi="Times New Roman" w:cs="Times New Roman"/>
          <w:bCs/>
          <w:i/>
          <w:iCs/>
          <w:color w:val="000000"/>
          <w:sz w:val="24"/>
          <w:szCs w:val="24"/>
        </w:rPr>
        <w:t>turnover</w:t>
      </w:r>
      <w:proofErr w:type="spellEnd"/>
      <w:r w:rsidRPr="00920C8F">
        <w:rPr>
          <w:rFonts w:ascii="Times New Roman" w:hAnsi="Times New Roman" w:cs="Times New Roman"/>
          <w:bCs/>
          <w:i/>
          <w:iCs/>
          <w:color w:val="000000"/>
          <w:sz w:val="24"/>
          <w:szCs w:val="24"/>
        </w:rPr>
        <w:t xml:space="preserve"> </w:t>
      </w:r>
      <w:proofErr w:type="spellStart"/>
      <w:r w:rsidRPr="00920C8F">
        <w:rPr>
          <w:rFonts w:ascii="Times New Roman" w:hAnsi="Times New Roman" w:cs="Times New Roman"/>
          <w:bCs/>
          <w:i/>
          <w:iCs/>
          <w:color w:val="000000"/>
          <w:sz w:val="24"/>
          <w:szCs w:val="24"/>
        </w:rPr>
        <w:t>frequency</w:t>
      </w:r>
      <w:proofErr w:type="spellEnd"/>
      <w:r w:rsidRPr="00920C8F">
        <w:rPr>
          <w:rFonts w:ascii="Times New Roman" w:hAnsi="Times New Roman" w:cs="Times New Roman"/>
          <w:color w:val="000000"/>
          <w:sz w:val="24"/>
          <w:szCs w:val="24"/>
        </w:rPr>
        <w:t xml:space="preserve">) – «частотой оборотов». Размерность </w:t>
      </w:r>
      <w:r w:rsidRPr="00920C8F">
        <w:rPr>
          <w:rFonts w:ascii="Times New Roman" w:hAnsi="Times New Roman" w:cs="Times New Roman"/>
          <w:bCs/>
          <w:i/>
          <w:iCs/>
          <w:color w:val="000000"/>
          <w:sz w:val="24"/>
          <w:szCs w:val="24"/>
        </w:rPr>
        <w:t xml:space="preserve">TOF </w:t>
      </w:r>
      <w:r w:rsidRPr="00920C8F">
        <w:rPr>
          <w:rFonts w:ascii="Times New Roman" w:hAnsi="Times New Roman" w:cs="Times New Roman"/>
          <w:color w:val="000000"/>
          <w:sz w:val="24"/>
          <w:szCs w:val="24"/>
        </w:rPr>
        <w:t xml:space="preserve">– время в «минус первой степени».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гомогенных процессах катализатор находится в молекулярно-дисперсном состоянии, и его активность прямо пропорциональна его концентрации, поэтому каталитическую активность определяют как число молей превращенного вещества на моле катализатора в единицу времени: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а</w:t>
      </w:r>
      <w:r w:rsidRPr="00920C8F">
        <w:rPr>
          <w:rFonts w:ascii="Times New Roman" w:hAnsi="Times New Roman" w:cs="Times New Roman"/>
          <w:bCs/>
          <w:color w:val="000000"/>
          <w:sz w:val="24"/>
          <w:szCs w:val="24"/>
        </w:rPr>
        <w:t>К</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bCs/>
          <w:i/>
          <w:iCs/>
          <w:color w:val="000000"/>
          <w:sz w:val="24"/>
          <w:szCs w:val="24"/>
        </w:rPr>
        <w:t xml:space="preserve">= </w:t>
      </w:r>
      <w:proofErr w:type="spellStart"/>
      <w:proofErr w:type="gramStart"/>
      <w:r w:rsidRPr="00920C8F">
        <w:rPr>
          <w:rFonts w:ascii="Times New Roman" w:hAnsi="Times New Roman" w:cs="Times New Roman"/>
          <w:bCs/>
          <w:i/>
          <w:iCs/>
          <w:color w:val="000000"/>
          <w:sz w:val="24"/>
          <w:szCs w:val="24"/>
        </w:rPr>
        <w:t>N</w:t>
      </w:r>
      <w:proofErr w:type="gramEnd"/>
      <w:r w:rsidRPr="00920C8F">
        <w:rPr>
          <w:rFonts w:ascii="Times New Roman" w:hAnsi="Times New Roman" w:cs="Times New Roman"/>
          <w:bCs/>
          <w:i/>
          <w:iCs/>
          <w:color w:val="000000"/>
          <w:sz w:val="24"/>
          <w:szCs w:val="24"/>
        </w:rPr>
        <w:t>Моль</w:t>
      </w:r>
      <w:proofErr w:type="spellEnd"/>
      <w:r w:rsidRPr="00920C8F">
        <w:rPr>
          <w:rFonts w:ascii="Times New Roman" w:hAnsi="Times New Roman" w:cs="Times New Roman"/>
          <w:bCs/>
          <w:i/>
          <w:iCs/>
          <w:color w:val="000000"/>
          <w:sz w:val="24"/>
          <w:szCs w:val="24"/>
        </w:rPr>
        <w:t xml:space="preserve"> реагента / (</w:t>
      </w:r>
      <w:proofErr w:type="spellStart"/>
      <w:r w:rsidRPr="00920C8F">
        <w:rPr>
          <w:rFonts w:ascii="Times New Roman" w:hAnsi="Times New Roman" w:cs="Times New Roman"/>
          <w:bCs/>
          <w:i/>
          <w:iCs/>
          <w:color w:val="000000"/>
          <w:sz w:val="24"/>
          <w:szCs w:val="24"/>
        </w:rPr>
        <w:t>NМоль</w:t>
      </w:r>
      <w:proofErr w:type="spellEnd"/>
      <w:r w:rsidRPr="00920C8F">
        <w:rPr>
          <w:rFonts w:ascii="Times New Roman" w:hAnsi="Times New Roman" w:cs="Times New Roman"/>
          <w:bCs/>
          <w:i/>
          <w:iCs/>
          <w:color w:val="000000"/>
          <w:sz w:val="24"/>
          <w:szCs w:val="24"/>
        </w:rPr>
        <w:t xml:space="preserve"> кат-</w:t>
      </w:r>
      <w:proofErr w:type="spellStart"/>
      <w:r w:rsidRPr="00920C8F">
        <w:rPr>
          <w:rFonts w:ascii="Times New Roman" w:hAnsi="Times New Roman" w:cs="Times New Roman"/>
          <w:bCs/>
          <w:i/>
          <w:iCs/>
          <w:color w:val="000000"/>
          <w:sz w:val="24"/>
          <w:szCs w:val="24"/>
        </w:rPr>
        <w:t>ра</w:t>
      </w:r>
      <w:proofErr w:type="spellEnd"/>
      <w:r w:rsidRPr="00920C8F">
        <w:rPr>
          <w:rFonts w:ascii="Times New Roman" w:hAnsi="Times New Roman" w:cs="Times New Roman"/>
          <w:bCs/>
          <w:i/>
          <w:iCs/>
          <w:color w:val="000000"/>
          <w:sz w:val="24"/>
          <w:szCs w:val="24"/>
        </w:rPr>
        <w:t xml:space="preserve"> · t)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В гетерогенном катализе активность катализатора пропорциональна величине работающей поверхности, на которой находятся активные центры. При этом следует учитывать, что в случае непористых катализаторов величины работающей и общей поверхности равны. В случае же пористых катализаторов работает только доступная для реагентов поверхность. Но число активных центров даже на доступной поверхности чаще всего неизвестно.</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возникают два различных способа оценки активности: активность на единицу массы и активность на единицу поверхности катализатора. </w:t>
      </w:r>
      <w:r w:rsidRPr="00920C8F">
        <w:rPr>
          <w:rFonts w:ascii="Times New Roman" w:hAnsi="Times New Roman" w:cs="Times New Roman"/>
          <w:bCs/>
          <w:i/>
          <w:iCs/>
          <w:color w:val="000000"/>
          <w:sz w:val="24"/>
          <w:szCs w:val="24"/>
        </w:rPr>
        <w:t>Весовая активность</w:t>
      </w:r>
      <w:r w:rsidRPr="00920C8F">
        <w:rPr>
          <w:rFonts w:ascii="Times New Roman" w:hAnsi="Times New Roman" w:cs="Times New Roman"/>
          <w:color w:val="000000"/>
          <w:sz w:val="24"/>
          <w:szCs w:val="24"/>
        </w:rPr>
        <w:t>, или весовая производительность, катализатора определяется как количество вещества (в молях), реагирующее в единицу времени на единице массы катализатора; ее размерность – [</w:t>
      </w:r>
      <w:r w:rsidRPr="00920C8F">
        <w:rPr>
          <w:rFonts w:ascii="Times New Roman" w:hAnsi="Times New Roman" w:cs="Times New Roman"/>
          <w:bCs/>
          <w:i/>
          <w:iCs/>
          <w:color w:val="000000"/>
          <w:sz w:val="24"/>
          <w:szCs w:val="24"/>
        </w:rPr>
        <w:t>Моль/</w:t>
      </w:r>
      <w:proofErr w:type="spellStart"/>
      <w:proofErr w:type="gramStart"/>
      <w:r w:rsidRPr="00920C8F">
        <w:rPr>
          <w:rFonts w:ascii="Times New Roman" w:hAnsi="Times New Roman" w:cs="Times New Roman"/>
          <w:bCs/>
          <w:i/>
          <w:iCs/>
          <w:color w:val="000000"/>
          <w:sz w:val="24"/>
          <w:szCs w:val="24"/>
        </w:rPr>
        <w:t>г</w:t>
      </w:r>
      <w:proofErr w:type="gramEnd"/>
      <w:r w:rsidRPr="00920C8F">
        <w:rPr>
          <w:rFonts w:ascii="Times New Roman" w:hAnsi="Times New Roman" w:cs="Times New Roman"/>
          <w:bCs/>
          <w:i/>
          <w:iCs/>
          <w:color w:val="000000"/>
          <w:sz w:val="24"/>
          <w:szCs w:val="24"/>
        </w:rPr>
        <w:t>·сек</w:t>
      </w:r>
      <w:proofErr w:type="spellEnd"/>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Удельная ката-литическая активность </w:t>
      </w:r>
      <w:r w:rsidRPr="00920C8F">
        <w:rPr>
          <w:rFonts w:ascii="Times New Roman" w:hAnsi="Times New Roman" w:cs="Times New Roman"/>
          <w:color w:val="000000"/>
          <w:sz w:val="24"/>
          <w:szCs w:val="24"/>
        </w:rPr>
        <w:t>определяется как скорость реакции на единице площади поверхности катализатора; ее размерность – [</w:t>
      </w:r>
      <w:r w:rsidRPr="00920C8F">
        <w:rPr>
          <w:rFonts w:ascii="Times New Roman" w:hAnsi="Times New Roman" w:cs="Times New Roman"/>
          <w:bCs/>
          <w:i/>
          <w:iCs/>
          <w:color w:val="000000"/>
          <w:sz w:val="24"/>
          <w:szCs w:val="24"/>
        </w:rPr>
        <w:t>Моль/м</w:t>
      </w:r>
      <w:proofErr w:type="gramStart"/>
      <w:r w:rsidRPr="00920C8F">
        <w:rPr>
          <w:rFonts w:ascii="Times New Roman" w:hAnsi="Times New Roman" w:cs="Times New Roman"/>
          <w:bCs/>
          <w:i/>
          <w:iCs/>
          <w:color w:val="000000"/>
          <w:sz w:val="24"/>
          <w:szCs w:val="24"/>
        </w:rPr>
        <w:t>2</w:t>
      </w:r>
      <w:proofErr w:type="gramEnd"/>
      <w:r w:rsidRPr="00920C8F">
        <w:rPr>
          <w:rFonts w:ascii="Times New Roman" w:hAnsi="Times New Roman" w:cs="Times New Roman"/>
          <w:bCs/>
          <w:i/>
          <w:iCs/>
          <w:color w:val="000000"/>
          <w:sz w:val="24"/>
          <w:szCs w:val="24"/>
        </w:rPr>
        <w:t>·сек</w:t>
      </w:r>
      <w:r w:rsidRPr="00920C8F">
        <w:rPr>
          <w:rFonts w:ascii="Times New Roman" w:hAnsi="Times New Roman" w:cs="Times New Roman"/>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качестве характеристики активности катализатора также используется величина </w:t>
      </w:r>
      <w:r w:rsidRPr="00920C8F">
        <w:rPr>
          <w:rFonts w:ascii="Times New Roman" w:hAnsi="Times New Roman" w:cs="Times New Roman"/>
          <w:bCs/>
          <w:i/>
          <w:iCs/>
          <w:color w:val="000000"/>
          <w:sz w:val="24"/>
          <w:szCs w:val="24"/>
        </w:rPr>
        <w:t>T</w:t>
      </w:r>
      <w:proofErr w:type="gramStart"/>
      <w:r w:rsidRPr="00920C8F">
        <w:rPr>
          <w:rFonts w:ascii="Times New Roman" w:hAnsi="Times New Roman" w:cs="Times New Roman"/>
          <w:bCs/>
          <w:i/>
          <w:iCs/>
          <w:color w:val="000000"/>
          <w:sz w:val="24"/>
          <w:szCs w:val="24"/>
        </w:rPr>
        <w:t>О</w:t>
      </w:r>
      <w:proofErr w:type="gramEnd"/>
      <w:r w:rsidRPr="00920C8F">
        <w:rPr>
          <w:rFonts w:ascii="Times New Roman" w:hAnsi="Times New Roman" w:cs="Times New Roman"/>
          <w:bCs/>
          <w:i/>
          <w:iCs/>
          <w:color w:val="000000"/>
          <w:sz w:val="24"/>
          <w:szCs w:val="24"/>
        </w:rPr>
        <w:t xml:space="preserve">N </w:t>
      </w:r>
      <w:r w:rsidRPr="00920C8F">
        <w:rPr>
          <w:rFonts w:ascii="Times New Roman" w:hAnsi="Times New Roman" w:cs="Times New Roman"/>
          <w:color w:val="000000"/>
          <w:sz w:val="24"/>
          <w:szCs w:val="24"/>
        </w:rPr>
        <w:t>(</w:t>
      </w:r>
      <w:proofErr w:type="spellStart"/>
      <w:r w:rsidRPr="00920C8F">
        <w:rPr>
          <w:rFonts w:ascii="Times New Roman" w:hAnsi="Times New Roman" w:cs="Times New Roman"/>
          <w:bCs/>
          <w:i/>
          <w:iCs/>
          <w:color w:val="000000"/>
          <w:sz w:val="24"/>
          <w:szCs w:val="24"/>
        </w:rPr>
        <w:t>turnover</w:t>
      </w:r>
      <w:proofErr w:type="spellEnd"/>
      <w:r w:rsidRPr="00920C8F">
        <w:rPr>
          <w:rFonts w:ascii="Times New Roman" w:hAnsi="Times New Roman" w:cs="Times New Roman"/>
          <w:bCs/>
          <w:i/>
          <w:iCs/>
          <w:color w:val="000000"/>
          <w:sz w:val="24"/>
          <w:szCs w:val="24"/>
        </w:rPr>
        <w:t xml:space="preserve"> </w:t>
      </w:r>
      <w:proofErr w:type="spellStart"/>
      <w:r w:rsidRPr="00920C8F">
        <w:rPr>
          <w:rFonts w:ascii="Times New Roman" w:hAnsi="Times New Roman" w:cs="Times New Roman"/>
          <w:bCs/>
          <w:i/>
          <w:iCs/>
          <w:color w:val="000000"/>
          <w:sz w:val="24"/>
          <w:szCs w:val="24"/>
        </w:rPr>
        <w:t>number</w:t>
      </w:r>
      <w:proofErr w:type="spellEnd"/>
      <w:r w:rsidRPr="00920C8F">
        <w:rPr>
          <w:rFonts w:ascii="Times New Roman" w:hAnsi="Times New Roman" w:cs="Times New Roman"/>
          <w:color w:val="000000"/>
          <w:sz w:val="24"/>
          <w:szCs w:val="24"/>
        </w:rPr>
        <w:t xml:space="preserve">) – «число оборотов», определяемая как количество молей продукта, </w:t>
      </w:r>
      <w:r w:rsidRPr="00920C8F">
        <w:rPr>
          <w:rFonts w:ascii="Times New Roman" w:hAnsi="Times New Roman" w:cs="Times New Roman"/>
          <w:color w:val="000000"/>
          <w:sz w:val="24"/>
          <w:szCs w:val="24"/>
        </w:rPr>
        <w:lastRenderedPageBreak/>
        <w:t xml:space="preserve">образовавшихся на одном моле катализатора до тех пор, пока катализатор полностью не потерял свою активность. У идеального катализатора параметр </w:t>
      </w:r>
      <w:r w:rsidRPr="00920C8F">
        <w:rPr>
          <w:rFonts w:ascii="Times New Roman" w:hAnsi="Times New Roman" w:cs="Times New Roman"/>
          <w:bCs/>
          <w:i/>
          <w:iCs/>
          <w:color w:val="000000"/>
          <w:sz w:val="24"/>
          <w:szCs w:val="24"/>
        </w:rPr>
        <w:t>T</w:t>
      </w:r>
      <w:proofErr w:type="gramStart"/>
      <w:r w:rsidRPr="00920C8F">
        <w:rPr>
          <w:rFonts w:ascii="Times New Roman" w:hAnsi="Times New Roman" w:cs="Times New Roman"/>
          <w:bCs/>
          <w:i/>
          <w:iCs/>
          <w:color w:val="000000"/>
          <w:sz w:val="24"/>
          <w:szCs w:val="24"/>
        </w:rPr>
        <w:t>О</w:t>
      </w:r>
      <w:proofErr w:type="gramEnd"/>
      <w:r w:rsidRPr="00920C8F">
        <w:rPr>
          <w:rFonts w:ascii="Times New Roman" w:hAnsi="Times New Roman" w:cs="Times New Roman"/>
          <w:bCs/>
          <w:i/>
          <w:iCs/>
          <w:color w:val="000000"/>
          <w:sz w:val="24"/>
          <w:szCs w:val="24"/>
        </w:rPr>
        <w:t xml:space="preserve">N </w:t>
      </w:r>
      <w:r w:rsidRPr="00920C8F">
        <w:rPr>
          <w:rFonts w:ascii="Times New Roman" w:hAnsi="Times New Roman" w:cs="Times New Roman"/>
          <w:color w:val="000000"/>
          <w:sz w:val="24"/>
          <w:szCs w:val="24"/>
        </w:rPr>
        <w:t xml:space="preserve">равен бесконечности.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Значение каталитической активности используют в технологических расчетах при масштабировании процесса (переходе от лабораторной установки к пилотной, полупромышленной и далее к промышленному реактору), для сравнительной оценки катализаторов при их подборе.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Селективность. </w:t>
      </w:r>
      <w:r w:rsidRPr="00920C8F">
        <w:rPr>
          <w:rFonts w:ascii="Times New Roman" w:hAnsi="Times New Roman" w:cs="Times New Roman"/>
          <w:color w:val="000000"/>
          <w:sz w:val="24"/>
          <w:szCs w:val="24"/>
        </w:rPr>
        <w:t xml:space="preserve">Хорошо известно, что этиловый спирт может превращаться с образованием различных продуктов даже на одном катализаторе: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noProof/>
          <w:color w:val="000000"/>
          <w:sz w:val="24"/>
          <w:szCs w:val="24"/>
        </w:rPr>
        <w:drawing>
          <wp:inline distT="0" distB="0" distL="0" distR="0" wp14:anchorId="3169AA8A" wp14:editId="3DC03272">
            <wp:extent cx="4393975" cy="1021186"/>
            <wp:effectExtent l="0" t="0" r="698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lum bright="20000" contrast="20000"/>
                      <a:extLst>
                        <a:ext uri="{28A0092B-C50C-407E-A947-70E740481C1C}">
                          <a14:useLocalDpi xmlns:a14="http://schemas.microsoft.com/office/drawing/2010/main" val="0"/>
                        </a:ext>
                      </a:extLst>
                    </a:blip>
                    <a:srcRect/>
                    <a:stretch>
                      <a:fillRect/>
                    </a:stretch>
                  </pic:blipFill>
                  <pic:spPr bwMode="auto">
                    <a:xfrm>
                      <a:off x="0" y="0"/>
                      <a:ext cx="4397812" cy="1022078"/>
                    </a:xfrm>
                    <a:prstGeom prst="rect">
                      <a:avLst/>
                    </a:prstGeom>
                    <a:noFill/>
                    <a:ln>
                      <a:noFill/>
                    </a:ln>
                  </pic:spPr>
                </pic:pic>
              </a:graphicData>
            </a:graphic>
          </wp:inline>
        </w:drawing>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Из смеси </w:t>
      </w:r>
      <w:proofErr w:type="spellStart"/>
      <w:r w:rsidRPr="00920C8F">
        <w:rPr>
          <w:rFonts w:ascii="Times New Roman" w:hAnsi="Times New Roman" w:cs="Times New Roman"/>
          <w:color w:val="000000"/>
          <w:sz w:val="24"/>
          <w:szCs w:val="24"/>
        </w:rPr>
        <w:t>монооксида</w:t>
      </w:r>
      <w:proofErr w:type="spellEnd"/>
      <w:r w:rsidRPr="00920C8F">
        <w:rPr>
          <w:rFonts w:ascii="Times New Roman" w:hAnsi="Times New Roman" w:cs="Times New Roman"/>
          <w:color w:val="000000"/>
          <w:sz w:val="24"/>
          <w:szCs w:val="24"/>
        </w:rPr>
        <w:t xml:space="preserve"> углерода с водородом можно получить: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СО + Н</w:t>
      </w:r>
      <w:proofErr w:type="gramStart"/>
      <w:r w:rsidRPr="00206826">
        <w:rPr>
          <w:rFonts w:ascii="Times New Roman" w:hAnsi="Times New Roman" w:cs="Times New Roman"/>
          <w:bCs/>
          <w:color w:val="000000"/>
          <w:sz w:val="24"/>
          <w:szCs w:val="24"/>
          <w:vertAlign w:val="subscript"/>
        </w:rPr>
        <w:t>2</w:t>
      </w:r>
      <w:proofErr w:type="gramEnd"/>
      <w:r w:rsidRPr="00920C8F">
        <w:rPr>
          <w:rFonts w:ascii="Times New Roman" w:hAnsi="Times New Roman" w:cs="Times New Roman"/>
          <w:bCs/>
          <w:color w:val="000000"/>
          <w:sz w:val="24"/>
          <w:szCs w:val="24"/>
        </w:rPr>
        <w:t xml:space="preserve"> → СН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 xml:space="preserve"> + Н</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О – </w:t>
      </w:r>
      <w:r w:rsidRPr="00920C8F">
        <w:rPr>
          <w:rFonts w:ascii="Times New Roman" w:hAnsi="Times New Roman" w:cs="Times New Roman"/>
          <w:color w:val="000000"/>
          <w:sz w:val="24"/>
          <w:szCs w:val="24"/>
        </w:rPr>
        <w:t xml:space="preserve">метан </w:t>
      </w:r>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СО + Н</w:t>
      </w:r>
      <w:proofErr w:type="gramStart"/>
      <w:r w:rsidRPr="00206826">
        <w:rPr>
          <w:rFonts w:ascii="Times New Roman" w:hAnsi="Times New Roman" w:cs="Times New Roman"/>
          <w:bCs/>
          <w:color w:val="000000"/>
          <w:sz w:val="24"/>
          <w:szCs w:val="24"/>
          <w:vertAlign w:val="subscript"/>
        </w:rPr>
        <w:t>2</w:t>
      </w:r>
      <w:proofErr w:type="gramEnd"/>
      <w:r w:rsidRPr="00920C8F">
        <w:rPr>
          <w:rFonts w:ascii="Times New Roman" w:hAnsi="Times New Roman" w:cs="Times New Roman"/>
          <w:bCs/>
          <w:color w:val="000000"/>
          <w:sz w:val="24"/>
          <w:szCs w:val="24"/>
        </w:rPr>
        <w:t xml:space="preserve"> → СnH</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n – </w:t>
      </w:r>
      <w:r w:rsidRPr="00920C8F">
        <w:rPr>
          <w:rFonts w:ascii="Times New Roman" w:hAnsi="Times New Roman" w:cs="Times New Roman"/>
          <w:color w:val="000000"/>
          <w:sz w:val="24"/>
          <w:szCs w:val="24"/>
        </w:rPr>
        <w:t xml:space="preserve">олефины </w:t>
      </w:r>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Na</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O+Al</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O</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СО + Н</w:t>
      </w:r>
      <w:proofErr w:type="gramStart"/>
      <w:r w:rsidRPr="00206826">
        <w:rPr>
          <w:rFonts w:ascii="Times New Roman" w:hAnsi="Times New Roman" w:cs="Times New Roman"/>
          <w:bCs/>
          <w:color w:val="000000"/>
          <w:sz w:val="24"/>
          <w:szCs w:val="24"/>
          <w:vertAlign w:val="subscript"/>
        </w:rPr>
        <w:t>2</w:t>
      </w:r>
      <w:proofErr w:type="gramEnd"/>
      <w:r w:rsidRPr="00920C8F">
        <w:rPr>
          <w:rFonts w:ascii="Times New Roman" w:hAnsi="Times New Roman" w:cs="Times New Roman"/>
          <w:bCs/>
          <w:color w:val="000000"/>
          <w:sz w:val="24"/>
          <w:szCs w:val="24"/>
        </w:rPr>
        <w:t xml:space="preserve"> → СnH</w:t>
      </w:r>
      <w:r w:rsidRPr="00206826">
        <w:rPr>
          <w:rFonts w:ascii="Times New Roman" w:hAnsi="Times New Roman" w:cs="Times New Roman"/>
          <w:bCs/>
          <w:color w:val="000000"/>
          <w:sz w:val="24"/>
          <w:szCs w:val="24"/>
          <w:vertAlign w:val="subscript"/>
        </w:rPr>
        <w:t xml:space="preserve">2n+2 </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color w:val="000000"/>
          <w:sz w:val="24"/>
          <w:szCs w:val="24"/>
        </w:rPr>
        <w:t>алканы</w:t>
      </w:r>
      <w:proofErr w:type="spellEnd"/>
      <w:r w:rsidRPr="00920C8F">
        <w:rPr>
          <w:rFonts w:ascii="Times New Roman" w:hAnsi="Times New Roman" w:cs="Times New Roman"/>
          <w:color w:val="000000"/>
          <w:sz w:val="24"/>
          <w:szCs w:val="24"/>
        </w:rPr>
        <w:t xml:space="preserve"> (синтез Фишера-</w:t>
      </w:r>
      <w:proofErr w:type="spellStart"/>
      <w:r w:rsidRPr="00920C8F">
        <w:rPr>
          <w:rFonts w:ascii="Times New Roman" w:hAnsi="Times New Roman" w:cs="Times New Roman"/>
          <w:color w:val="000000"/>
          <w:sz w:val="24"/>
          <w:szCs w:val="24"/>
        </w:rPr>
        <w:t>Тропша</w:t>
      </w:r>
      <w:proofErr w:type="spellEnd"/>
      <w:r w:rsidRPr="00920C8F">
        <w:rPr>
          <w:rFonts w:ascii="Times New Roman" w:hAnsi="Times New Roman" w:cs="Times New Roman"/>
          <w:color w:val="000000"/>
          <w:sz w:val="24"/>
          <w:szCs w:val="24"/>
        </w:rPr>
        <w:t xml:space="preserve"> на </w:t>
      </w:r>
      <w:proofErr w:type="spellStart"/>
      <w:r w:rsidRPr="00920C8F">
        <w:rPr>
          <w:rFonts w:ascii="Times New Roman" w:hAnsi="Times New Roman" w:cs="Times New Roman"/>
          <w:bCs/>
          <w:color w:val="000000"/>
          <w:sz w:val="24"/>
          <w:szCs w:val="24"/>
        </w:rPr>
        <w:t>Fe</w:t>
      </w:r>
      <w:proofErr w:type="spellEnd"/>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Co</w:t>
      </w:r>
      <w:proofErr w:type="spellEnd"/>
      <w:r w:rsidRPr="00920C8F">
        <w:rPr>
          <w:rFonts w:ascii="Times New Roman" w:hAnsi="Times New Roman" w:cs="Times New Roman"/>
          <w:bCs/>
          <w:color w:val="000000"/>
          <w:sz w:val="24"/>
          <w:szCs w:val="24"/>
        </w:rPr>
        <w:t xml:space="preserve">)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bCs/>
          <w:color w:val="000000"/>
          <w:sz w:val="24"/>
          <w:szCs w:val="24"/>
          <w:lang w:eastAsia="en-US"/>
        </w:rPr>
      </w:pPr>
      <w:r w:rsidRPr="00920C8F">
        <w:rPr>
          <w:rFonts w:ascii="Times New Roman" w:eastAsiaTheme="minorHAnsi" w:hAnsi="Times New Roman"/>
          <w:bCs/>
          <w:color w:val="000000"/>
          <w:sz w:val="24"/>
          <w:szCs w:val="24"/>
          <w:lang w:eastAsia="en-US"/>
        </w:rPr>
        <w:t>СО + Н</w:t>
      </w:r>
      <w:proofErr w:type="gramStart"/>
      <w:r w:rsidRPr="00206826">
        <w:rPr>
          <w:rFonts w:ascii="Times New Roman" w:eastAsiaTheme="minorHAnsi" w:hAnsi="Times New Roman"/>
          <w:bCs/>
          <w:color w:val="000000"/>
          <w:sz w:val="24"/>
          <w:szCs w:val="24"/>
          <w:vertAlign w:val="subscript"/>
          <w:lang w:eastAsia="en-US"/>
        </w:rPr>
        <w:t>2</w:t>
      </w:r>
      <w:proofErr w:type="gramEnd"/>
      <w:r w:rsidRPr="00920C8F">
        <w:rPr>
          <w:rFonts w:ascii="Times New Roman" w:eastAsiaTheme="minorHAnsi" w:hAnsi="Times New Roman"/>
          <w:bCs/>
          <w:color w:val="000000"/>
          <w:sz w:val="24"/>
          <w:szCs w:val="24"/>
          <w:lang w:eastAsia="en-US"/>
        </w:rPr>
        <w:t xml:space="preserve"> → CH</w:t>
      </w:r>
      <w:r w:rsidRPr="00206826">
        <w:rPr>
          <w:rFonts w:ascii="Times New Roman" w:eastAsiaTheme="minorHAnsi" w:hAnsi="Times New Roman"/>
          <w:bCs/>
          <w:color w:val="000000"/>
          <w:sz w:val="24"/>
          <w:szCs w:val="24"/>
          <w:vertAlign w:val="subscript"/>
          <w:lang w:eastAsia="en-US"/>
        </w:rPr>
        <w:t>3</w:t>
      </w:r>
      <w:r w:rsidRPr="00920C8F">
        <w:rPr>
          <w:rFonts w:ascii="Times New Roman" w:eastAsiaTheme="minorHAnsi" w:hAnsi="Times New Roman"/>
          <w:bCs/>
          <w:color w:val="000000"/>
          <w:sz w:val="24"/>
          <w:szCs w:val="24"/>
          <w:lang w:eastAsia="en-US"/>
        </w:rPr>
        <w:t xml:space="preserve">OH </w:t>
      </w:r>
      <w:r w:rsidRPr="00920C8F">
        <w:rPr>
          <w:rFonts w:ascii="Times New Roman" w:eastAsiaTheme="minorHAnsi" w:hAnsi="Times New Roman"/>
          <w:color w:val="000000"/>
          <w:sz w:val="24"/>
          <w:szCs w:val="24"/>
          <w:lang w:eastAsia="en-US"/>
        </w:rPr>
        <w:t xml:space="preserve">– метанол </w:t>
      </w:r>
      <w:r w:rsidRPr="00920C8F">
        <w:rPr>
          <w:rFonts w:ascii="Times New Roman" w:eastAsiaTheme="minorHAnsi" w:hAnsi="Times New Roman"/>
          <w:bCs/>
          <w:color w:val="000000"/>
          <w:sz w:val="24"/>
          <w:szCs w:val="24"/>
          <w:lang w:eastAsia="en-US"/>
        </w:rPr>
        <w:t>(Сu</w:t>
      </w:r>
      <w:r w:rsidRPr="00206826">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bCs/>
          <w:color w:val="000000"/>
          <w:sz w:val="24"/>
          <w:szCs w:val="24"/>
          <w:lang w:eastAsia="en-US"/>
        </w:rPr>
        <w:t>O/A</w:t>
      </w:r>
      <w:r w:rsidRPr="00206826">
        <w:rPr>
          <w:rFonts w:ascii="Times New Roman" w:eastAsiaTheme="minorHAnsi" w:hAnsi="Times New Roman"/>
          <w:bCs/>
          <w:color w:val="000000"/>
          <w:sz w:val="24"/>
          <w:szCs w:val="24"/>
          <w:lang w:eastAsia="en-US"/>
        </w:rPr>
        <w:t>l</w:t>
      </w:r>
      <w:r w:rsidRPr="00206826">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bCs/>
          <w:color w:val="000000"/>
          <w:sz w:val="24"/>
          <w:szCs w:val="24"/>
          <w:lang w:eastAsia="en-US"/>
        </w:rPr>
        <w:t>O</w:t>
      </w:r>
      <w:r w:rsidRPr="00206826">
        <w:rPr>
          <w:rFonts w:ascii="Times New Roman" w:eastAsiaTheme="minorHAnsi" w:hAnsi="Times New Roman"/>
          <w:bCs/>
          <w:color w:val="000000"/>
          <w:sz w:val="24"/>
          <w:szCs w:val="24"/>
          <w:vertAlign w:val="subscript"/>
          <w:lang w:eastAsia="en-US"/>
        </w:rPr>
        <w:t>3</w:t>
      </w:r>
      <w:r w:rsidRPr="00920C8F">
        <w:rPr>
          <w:rFonts w:ascii="Times New Roman" w:eastAsiaTheme="minorHAnsi" w:hAnsi="Times New Roman"/>
          <w:bCs/>
          <w:color w:val="000000"/>
          <w:sz w:val="24"/>
          <w:szCs w:val="24"/>
          <w:lang w:eastAsia="en-US"/>
        </w:rPr>
        <w:t>)</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Характеристика катализатора, отражающая то, что он ускоряет химические превращения реагента в сторону образования </w:t>
      </w:r>
      <w:r w:rsidR="00B9269F" w:rsidRPr="00920C8F">
        <w:rPr>
          <w:rFonts w:ascii="Times New Roman" w:hAnsi="Times New Roman" w:cs="Times New Roman"/>
          <w:color w:val="000000"/>
          <w:sz w:val="24"/>
          <w:szCs w:val="24"/>
        </w:rPr>
        <w:t>определённого</w:t>
      </w:r>
      <w:r w:rsidRPr="00920C8F">
        <w:rPr>
          <w:rFonts w:ascii="Times New Roman" w:hAnsi="Times New Roman" w:cs="Times New Roman"/>
          <w:color w:val="000000"/>
          <w:sz w:val="24"/>
          <w:szCs w:val="24"/>
        </w:rPr>
        <w:t xml:space="preserve"> продукта из ряда </w:t>
      </w:r>
      <w:proofErr w:type="gramStart"/>
      <w:r w:rsidRPr="00920C8F">
        <w:rPr>
          <w:rFonts w:ascii="Times New Roman" w:hAnsi="Times New Roman" w:cs="Times New Roman"/>
          <w:color w:val="000000"/>
          <w:sz w:val="24"/>
          <w:szCs w:val="24"/>
        </w:rPr>
        <w:t>возможных</w:t>
      </w:r>
      <w:proofErr w:type="gramEnd"/>
      <w:r w:rsidRPr="00920C8F">
        <w:rPr>
          <w:rFonts w:ascii="Times New Roman" w:hAnsi="Times New Roman" w:cs="Times New Roman"/>
          <w:color w:val="000000"/>
          <w:sz w:val="24"/>
          <w:szCs w:val="24"/>
        </w:rPr>
        <w:t xml:space="preserve">, называется </w:t>
      </w:r>
      <w:r w:rsidRPr="00920C8F">
        <w:rPr>
          <w:rFonts w:ascii="Times New Roman" w:hAnsi="Times New Roman" w:cs="Times New Roman"/>
          <w:bCs/>
          <w:i/>
          <w:iCs/>
          <w:color w:val="000000"/>
          <w:sz w:val="24"/>
          <w:szCs w:val="24"/>
        </w:rPr>
        <w:t>селективностью</w:t>
      </w:r>
      <w:r w:rsidRPr="00920C8F">
        <w:rPr>
          <w:rFonts w:ascii="Times New Roman" w:hAnsi="Times New Roman" w:cs="Times New Roman"/>
          <w:i/>
          <w:i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Так, например, платина, нанесенная на оксид алюминия (</w:t>
      </w:r>
      <w:proofErr w:type="spellStart"/>
      <w:r w:rsidRPr="00920C8F">
        <w:rPr>
          <w:rFonts w:ascii="Times New Roman" w:hAnsi="Times New Roman" w:cs="Times New Roman"/>
          <w:bCs/>
          <w:color w:val="000000"/>
          <w:sz w:val="24"/>
          <w:szCs w:val="24"/>
        </w:rPr>
        <w:t>Pt</w:t>
      </w:r>
      <w:proofErr w:type="spellEnd"/>
      <w:r w:rsidRPr="00920C8F">
        <w:rPr>
          <w:rFonts w:ascii="Times New Roman" w:hAnsi="Times New Roman" w:cs="Times New Roman"/>
          <w:bCs/>
          <w:color w:val="000000"/>
          <w:sz w:val="24"/>
          <w:szCs w:val="24"/>
        </w:rPr>
        <w:t>/Al</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O</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color w:val="000000"/>
          <w:sz w:val="24"/>
          <w:szCs w:val="24"/>
        </w:rPr>
        <w:t xml:space="preserve">), катализирует реакцию ароматизации </w:t>
      </w:r>
      <w:r w:rsidRPr="00920C8F">
        <w:rPr>
          <w:rFonts w:ascii="Times New Roman" w:hAnsi="Times New Roman" w:cs="Times New Roman"/>
          <w:i/>
          <w:iCs/>
          <w:color w:val="000000"/>
          <w:sz w:val="24"/>
          <w:szCs w:val="24"/>
        </w:rPr>
        <w:t>н</w:t>
      </w:r>
      <w:r w:rsidRPr="00920C8F">
        <w:rPr>
          <w:rFonts w:ascii="Times New Roman" w:hAnsi="Times New Roman" w:cs="Times New Roman"/>
          <w:color w:val="000000"/>
          <w:sz w:val="24"/>
          <w:szCs w:val="24"/>
        </w:rPr>
        <w:t xml:space="preserve">-октана с образованием </w:t>
      </w:r>
      <w:proofErr w:type="spellStart"/>
      <w:r w:rsidRPr="00920C8F">
        <w:rPr>
          <w:rFonts w:ascii="Times New Roman" w:hAnsi="Times New Roman" w:cs="Times New Roman"/>
          <w:i/>
          <w:iCs/>
          <w:color w:val="000000"/>
          <w:sz w:val="24"/>
          <w:szCs w:val="24"/>
        </w:rPr>
        <w:t>орт</w:t>
      </w:r>
      <w:proofErr w:type="gramStart"/>
      <w:r w:rsidRPr="00920C8F">
        <w:rPr>
          <w:rFonts w:ascii="Times New Roman" w:hAnsi="Times New Roman" w:cs="Times New Roman"/>
          <w:i/>
          <w:iCs/>
          <w:color w:val="000000"/>
          <w:sz w:val="24"/>
          <w:szCs w:val="24"/>
        </w:rPr>
        <w:t>о</w:t>
      </w:r>
      <w:proofErr w:type="spellEnd"/>
      <w:r w:rsidRPr="00920C8F">
        <w:rPr>
          <w:rFonts w:ascii="Times New Roman" w:hAnsi="Times New Roman" w:cs="Times New Roman"/>
          <w:color w:val="000000"/>
          <w:sz w:val="24"/>
          <w:szCs w:val="24"/>
        </w:rPr>
        <w:t>-</w:t>
      </w:r>
      <w:proofErr w:type="gramEnd"/>
      <w:r w:rsidRPr="00920C8F">
        <w:rPr>
          <w:rFonts w:ascii="Times New Roman" w:hAnsi="Times New Roman" w:cs="Times New Roman"/>
          <w:color w:val="000000"/>
          <w:sz w:val="24"/>
          <w:szCs w:val="24"/>
        </w:rPr>
        <w:t xml:space="preserve">, </w:t>
      </w:r>
      <w:r w:rsidRPr="00920C8F">
        <w:rPr>
          <w:rFonts w:ascii="Times New Roman" w:hAnsi="Times New Roman" w:cs="Times New Roman"/>
          <w:i/>
          <w:iCs/>
          <w:color w:val="000000"/>
          <w:sz w:val="24"/>
          <w:szCs w:val="24"/>
        </w:rPr>
        <w:t>мета</w:t>
      </w:r>
      <w:r w:rsidRPr="00920C8F">
        <w:rPr>
          <w:rFonts w:ascii="Times New Roman" w:hAnsi="Times New Roman" w:cs="Times New Roman"/>
          <w:color w:val="000000"/>
          <w:sz w:val="24"/>
          <w:szCs w:val="24"/>
        </w:rPr>
        <w:t xml:space="preserve">- и </w:t>
      </w:r>
      <w:r w:rsidRPr="00920C8F">
        <w:rPr>
          <w:rFonts w:ascii="Times New Roman" w:hAnsi="Times New Roman" w:cs="Times New Roman"/>
          <w:i/>
          <w:iCs/>
          <w:color w:val="000000"/>
          <w:sz w:val="24"/>
          <w:szCs w:val="24"/>
        </w:rPr>
        <w:t>пара</w:t>
      </w:r>
      <w:r w:rsidRPr="00920C8F">
        <w:rPr>
          <w:rFonts w:ascii="Times New Roman" w:hAnsi="Times New Roman" w:cs="Times New Roman"/>
          <w:color w:val="000000"/>
          <w:sz w:val="24"/>
          <w:szCs w:val="24"/>
        </w:rPr>
        <w:t xml:space="preserve">ксилолов и этилбензола: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н</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8</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18</w:t>
      </w:r>
      <w:r w:rsidRPr="00920C8F">
        <w:rPr>
          <w:rFonts w:ascii="Times New Roman" w:hAnsi="Times New Roman" w:cs="Times New Roman"/>
          <w:bCs/>
          <w:color w:val="000000"/>
          <w:sz w:val="24"/>
          <w:szCs w:val="24"/>
        </w:rPr>
        <w:t xml:space="preserve"> → </w:t>
      </w:r>
      <w:r w:rsidRPr="00920C8F">
        <w:rPr>
          <w:rFonts w:ascii="Times New Roman" w:hAnsi="Times New Roman" w:cs="Times New Roman"/>
          <w:bCs/>
          <w:i/>
          <w:iCs/>
          <w:color w:val="000000"/>
          <w:sz w:val="24"/>
          <w:szCs w:val="24"/>
        </w:rPr>
        <w:t>о</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(СН</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 </w:t>
      </w:r>
      <w:r w:rsidRPr="00920C8F">
        <w:rPr>
          <w:rFonts w:ascii="Times New Roman" w:hAnsi="Times New Roman" w:cs="Times New Roman"/>
          <w:bCs/>
          <w:i/>
          <w:iCs/>
          <w:color w:val="000000"/>
          <w:sz w:val="24"/>
          <w:szCs w:val="24"/>
        </w:rPr>
        <w:t>м</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(СН</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 </w:t>
      </w:r>
      <w:r w:rsidRPr="00920C8F">
        <w:rPr>
          <w:rFonts w:ascii="Times New Roman" w:hAnsi="Times New Roman" w:cs="Times New Roman"/>
          <w:bCs/>
          <w:i/>
          <w:iCs/>
          <w:color w:val="000000"/>
          <w:sz w:val="24"/>
          <w:szCs w:val="24"/>
        </w:rPr>
        <w:t>п</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(СН</w:t>
      </w:r>
      <w:r w:rsidRPr="00206826">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 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5</w:t>
      </w: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5</w:t>
      </w:r>
      <w:r w:rsidRPr="00920C8F">
        <w:rPr>
          <w:rFonts w:ascii="Times New Roman" w:hAnsi="Times New Roman" w:cs="Times New Roman"/>
          <w:b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а селективность катализатора по ксилолу определяется как </w:t>
      </w:r>
      <w:proofErr w:type="gramStart"/>
      <w:r w:rsidRPr="00920C8F">
        <w:rPr>
          <w:rFonts w:ascii="Times New Roman" w:hAnsi="Times New Roman" w:cs="Times New Roman"/>
          <w:color w:val="000000"/>
          <w:sz w:val="24"/>
          <w:szCs w:val="24"/>
        </w:rPr>
        <w:t>процентное</w:t>
      </w:r>
      <w:proofErr w:type="gramEnd"/>
      <w:r w:rsidRPr="00920C8F">
        <w:rPr>
          <w:rFonts w:ascii="Times New Roman" w:hAnsi="Times New Roman" w:cs="Times New Roman"/>
          <w:color w:val="000000"/>
          <w:sz w:val="24"/>
          <w:szCs w:val="24"/>
        </w:rPr>
        <w:t xml:space="preserve"> со-держание этого вещества в продуктах реакции.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Свойство катализатора направлять химический проце</w:t>
      </w:r>
      <w:proofErr w:type="gramStart"/>
      <w:r w:rsidRPr="00920C8F">
        <w:rPr>
          <w:rFonts w:ascii="Times New Roman" w:hAnsi="Times New Roman" w:cs="Times New Roman"/>
          <w:color w:val="000000"/>
          <w:sz w:val="24"/>
          <w:szCs w:val="24"/>
        </w:rPr>
        <w:t>сс в ст</w:t>
      </w:r>
      <w:proofErr w:type="gramEnd"/>
      <w:r w:rsidRPr="00920C8F">
        <w:rPr>
          <w:rFonts w:ascii="Times New Roman" w:hAnsi="Times New Roman" w:cs="Times New Roman"/>
          <w:color w:val="000000"/>
          <w:sz w:val="24"/>
          <w:szCs w:val="24"/>
        </w:rPr>
        <w:t xml:space="preserve">орону образования определенного продукта объясняется следующим.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Вещества, которые способны превращаться с образованием различных продуктов, могут образовывать на разных активных центрах </w:t>
      </w:r>
      <w:proofErr w:type="gramStart"/>
      <w:r w:rsidRPr="00920C8F">
        <w:rPr>
          <w:rFonts w:ascii="Times New Roman" w:hAnsi="Times New Roman" w:cs="Times New Roman"/>
          <w:color w:val="000000"/>
          <w:sz w:val="24"/>
          <w:szCs w:val="24"/>
        </w:rPr>
        <w:t>катализа-тора</w:t>
      </w:r>
      <w:proofErr w:type="gramEnd"/>
      <w:r w:rsidRPr="00920C8F">
        <w:rPr>
          <w:rFonts w:ascii="Times New Roman" w:hAnsi="Times New Roman" w:cs="Times New Roman"/>
          <w:color w:val="000000"/>
          <w:sz w:val="24"/>
          <w:szCs w:val="24"/>
        </w:rPr>
        <w:t xml:space="preserve"> активированные комплексы различной конфигурации. Разница в конфигурациях активированного комплекса приводит к изменению направления процесса и образованию различных продуктов. Следует </w:t>
      </w:r>
      <w:proofErr w:type="gramStart"/>
      <w:r w:rsidRPr="00920C8F">
        <w:rPr>
          <w:rFonts w:ascii="Times New Roman" w:hAnsi="Times New Roman" w:cs="Times New Roman"/>
          <w:color w:val="000000"/>
          <w:sz w:val="24"/>
          <w:szCs w:val="24"/>
        </w:rPr>
        <w:t>от-метить</w:t>
      </w:r>
      <w:proofErr w:type="gramEnd"/>
      <w:r w:rsidRPr="00920C8F">
        <w:rPr>
          <w:rFonts w:ascii="Times New Roman" w:hAnsi="Times New Roman" w:cs="Times New Roman"/>
          <w:color w:val="000000"/>
          <w:sz w:val="24"/>
          <w:szCs w:val="24"/>
        </w:rPr>
        <w:t xml:space="preserve">, что из нескольких возможных реакций катализатор ускоряет не обязательно ту, для которой убыль потенциальной энергии максимальна. Селективность гетерогенных катализаторов может достигаться также и за счет их пористой структуры.  Например, в случае </w:t>
      </w:r>
      <w:proofErr w:type="spellStart"/>
      <w:r w:rsidRPr="00920C8F">
        <w:rPr>
          <w:rFonts w:ascii="Times New Roman" w:hAnsi="Times New Roman" w:cs="Times New Roman"/>
          <w:color w:val="000000"/>
          <w:sz w:val="24"/>
          <w:szCs w:val="24"/>
        </w:rPr>
        <w:t>узкопористых</w:t>
      </w:r>
      <w:proofErr w:type="spellEnd"/>
      <w:r w:rsidRPr="00920C8F">
        <w:rPr>
          <w:rFonts w:ascii="Times New Roman" w:hAnsi="Times New Roman" w:cs="Times New Roman"/>
          <w:color w:val="000000"/>
          <w:sz w:val="24"/>
          <w:szCs w:val="24"/>
        </w:rPr>
        <w:t xml:space="preserve"> катализаторов, в которых диаметр сквозных пор меньше 1 </w:t>
      </w:r>
      <w:proofErr w:type="spellStart"/>
      <w:r w:rsidRPr="00920C8F">
        <w:rPr>
          <w:rFonts w:ascii="Times New Roman" w:hAnsi="Times New Roman" w:cs="Times New Roman"/>
          <w:color w:val="000000"/>
          <w:sz w:val="24"/>
          <w:szCs w:val="24"/>
        </w:rPr>
        <w:t>нм</w:t>
      </w:r>
      <w:proofErr w:type="spellEnd"/>
      <w:r w:rsidRPr="00920C8F">
        <w:rPr>
          <w:rFonts w:ascii="Times New Roman" w:hAnsi="Times New Roman" w:cs="Times New Roman"/>
          <w:color w:val="000000"/>
          <w:sz w:val="24"/>
          <w:szCs w:val="24"/>
        </w:rPr>
        <w:t xml:space="preserve">, а активные центры располагаются на поверхности пор, в продуктах каталитического </w:t>
      </w:r>
      <w:proofErr w:type="spellStart"/>
      <w:r w:rsidRPr="00920C8F">
        <w:rPr>
          <w:rFonts w:ascii="Times New Roman" w:hAnsi="Times New Roman" w:cs="Times New Roman"/>
          <w:color w:val="000000"/>
          <w:sz w:val="24"/>
          <w:szCs w:val="24"/>
        </w:rPr>
        <w:t>алкилирования</w:t>
      </w:r>
      <w:proofErr w:type="spellEnd"/>
      <w:r w:rsidRPr="00920C8F">
        <w:rPr>
          <w:rFonts w:ascii="Times New Roman" w:hAnsi="Times New Roman" w:cs="Times New Roman"/>
          <w:color w:val="000000"/>
          <w:sz w:val="24"/>
          <w:szCs w:val="24"/>
        </w:rPr>
        <w:t xml:space="preserve"> толуола метиловым спиртом обнаруживается только </w:t>
      </w:r>
      <w:r w:rsidRPr="00920C8F">
        <w:rPr>
          <w:rFonts w:ascii="Times New Roman" w:hAnsi="Times New Roman" w:cs="Times New Roman"/>
          <w:i/>
          <w:iCs/>
          <w:color w:val="000000"/>
          <w:sz w:val="24"/>
          <w:szCs w:val="24"/>
        </w:rPr>
        <w:t>п</w:t>
      </w:r>
      <w:r w:rsidRPr="00920C8F">
        <w:rPr>
          <w:rFonts w:ascii="Times New Roman" w:hAnsi="Times New Roman" w:cs="Times New Roman"/>
          <w:color w:val="000000"/>
          <w:sz w:val="24"/>
          <w:szCs w:val="24"/>
        </w:rPr>
        <w:t xml:space="preserve">-ксилол, т.е. наименее разветвленный </w:t>
      </w:r>
      <w:proofErr w:type="gramStart"/>
      <w:r w:rsidRPr="00920C8F">
        <w:rPr>
          <w:rFonts w:ascii="Times New Roman" w:hAnsi="Times New Roman" w:cs="Times New Roman"/>
          <w:color w:val="000000"/>
          <w:sz w:val="24"/>
          <w:szCs w:val="24"/>
        </w:rPr>
        <w:t>изо-мер</w:t>
      </w:r>
      <w:proofErr w:type="gramEnd"/>
      <w:r w:rsidRPr="00920C8F">
        <w:rPr>
          <w:rFonts w:ascii="Times New Roman" w:hAnsi="Times New Roman" w:cs="Times New Roman"/>
          <w:color w:val="000000"/>
          <w:sz w:val="24"/>
          <w:szCs w:val="24"/>
        </w:rPr>
        <w:t xml:space="preserve">, который проходит сквозь поры. А более объемные </w:t>
      </w:r>
      <w:proofErr w:type="gramStart"/>
      <w:r w:rsidRPr="00920C8F">
        <w:rPr>
          <w:rFonts w:ascii="Times New Roman" w:hAnsi="Times New Roman" w:cs="Times New Roman"/>
          <w:i/>
          <w:iCs/>
          <w:color w:val="000000"/>
          <w:sz w:val="24"/>
          <w:szCs w:val="24"/>
        </w:rPr>
        <w:t>о</w:t>
      </w:r>
      <w:r w:rsidRPr="00920C8F">
        <w:rPr>
          <w:rFonts w:ascii="Times New Roman" w:hAnsi="Times New Roman" w:cs="Times New Roman"/>
          <w:color w:val="000000"/>
          <w:sz w:val="24"/>
          <w:szCs w:val="24"/>
        </w:rPr>
        <w:t>-</w:t>
      </w:r>
      <w:proofErr w:type="gramEnd"/>
      <w:r w:rsidRPr="00920C8F">
        <w:rPr>
          <w:rFonts w:ascii="Times New Roman" w:hAnsi="Times New Roman" w:cs="Times New Roman"/>
          <w:color w:val="000000"/>
          <w:sz w:val="24"/>
          <w:szCs w:val="24"/>
        </w:rPr>
        <w:t xml:space="preserve"> и </w:t>
      </w:r>
      <w:r w:rsidRPr="00920C8F">
        <w:rPr>
          <w:rFonts w:ascii="Times New Roman" w:hAnsi="Times New Roman" w:cs="Times New Roman"/>
          <w:i/>
          <w:iCs/>
          <w:color w:val="000000"/>
          <w:sz w:val="24"/>
          <w:szCs w:val="24"/>
        </w:rPr>
        <w:t>м</w:t>
      </w:r>
      <w:r w:rsidRPr="00920C8F">
        <w:rPr>
          <w:rFonts w:ascii="Times New Roman" w:hAnsi="Times New Roman" w:cs="Times New Roman"/>
          <w:color w:val="000000"/>
          <w:sz w:val="24"/>
          <w:szCs w:val="24"/>
        </w:rPr>
        <w:t xml:space="preserve">-ксилолы не образуются из-за пространственных затруднений при образовании соответствующих активированных комплексов, т.е. наблюдается </w:t>
      </w:r>
      <w:r w:rsidRPr="00920C8F">
        <w:rPr>
          <w:rFonts w:ascii="Times New Roman" w:hAnsi="Times New Roman" w:cs="Times New Roman"/>
          <w:bCs/>
          <w:i/>
          <w:iCs/>
          <w:color w:val="000000"/>
          <w:sz w:val="24"/>
          <w:szCs w:val="24"/>
        </w:rPr>
        <w:t>селективность по продукту</w:t>
      </w:r>
      <w:r w:rsidRPr="00920C8F">
        <w:rPr>
          <w:rFonts w:ascii="Times New Roman" w:hAnsi="Times New Roman" w:cs="Times New Roman"/>
          <w:color w:val="000000"/>
          <w:sz w:val="24"/>
          <w:szCs w:val="24"/>
        </w:rPr>
        <w:t>.</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Катализатор отличается высокой </w:t>
      </w:r>
      <w:r w:rsidRPr="00920C8F">
        <w:rPr>
          <w:rFonts w:ascii="Times New Roman" w:hAnsi="Times New Roman" w:cs="Times New Roman"/>
          <w:bCs/>
          <w:i/>
          <w:iCs/>
          <w:color w:val="000000"/>
          <w:sz w:val="24"/>
          <w:szCs w:val="24"/>
        </w:rPr>
        <w:t xml:space="preserve">избирательностью </w:t>
      </w:r>
      <w:r w:rsidRPr="00920C8F">
        <w:rPr>
          <w:rFonts w:ascii="Times New Roman" w:hAnsi="Times New Roman" w:cs="Times New Roman"/>
          <w:color w:val="000000"/>
          <w:sz w:val="24"/>
          <w:szCs w:val="24"/>
        </w:rPr>
        <w:t xml:space="preserve">(или </w:t>
      </w:r>
      <w:r w:rsidRPr="00920C8F">
        <w:rPr>
          <w:rFonts w:ascii="Times New Roman" w:hAnsi="Times New Roman" w:cs="Times New Roman"/>
          <w:bCs/>
          <w:i/>
          <w:iCs/>
          <w:color w:val="000000"/>
          <w:sz w:val="24"/>
          <w:szCs w:val="24"/>
        </w:rPr>
        <w:t>специфичностью</w:t>
      </w:r>
      <w:r w:rsidRPr="00920C8F">
        <w:rPr>
          <w:rFonts w:ascii="Times New Roman" w:hAnsi="Times New Roman" w:cs="Times New Roman"/>
          <w:bCs/>
          <w:color w:val="000000"/>
          <w:sz w:val="24"/>
          <w:szCs w:val="24"/>
        </w:rPr>
        <w:t>)</w:t>
      </w:r>
      <w:r w:rsidRPr="00920C8F">
        <w:rPr>
          <w:rFonts w:ascii="Times New Roman" w:hAnsi="Times New Roman" w:cs="Times New Roman"/>
          <w:color w:val="000000"/>
          <w:sz w:val="24"/>
          <w:szCs w:val="24"/>
        </w:rPr>
        <w:t xml:space="preserve">, если в ряду гомологов ускоряет реакцию только одного из них.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Свойство избирательности может быть обусловлено тем, что на </w:t>
      </w:r>
      <w:proofErr w:type="gramStart"/>
      <w:r w:rsidRPr="00920C8F">
        <w:rPr>
          <w:rFonts w:ascii="Times New Roman" w:hAnsi="Times New Roman" w:cs="Times New Roman"/>
          <w:color w:val="000000"/>
          <w:sz w:val="24"/>
          <w:szCs w:val="24"/>
        </w:rPr>
        <w:t>катализа-торе</w:t>
      </w:r>
      <w:proofErr w:type="gramEnd"/>
      <w:r w:rsidRPr="00920C8F">
        <w:rPr>
          <w:rFonts w:ascii="Times New Roman" w:hAnsi="Times New Roman" w:cs="Times New Roman"/>
          <w:color w:val="000000"/>
          <w:sz w:val="24"/>
          <w:szCs w:val="24"/>
        </w:rPr>
        <w:t xml:space="preserve"> именно данное соединение образует активированный комплекс, а для других существуют те или иные ограничения. Например, на катализаторах с системой одинаковых сквозных пор молекулярного размера линейные </w:t>
      </w:r>
      <w:proofErr w:type="spellStart"/>
      <w:r w:rsidRPr="00920C8F">
        <w:rPr>
          <w:rFonts w:ascii="Times New Roman" w:hAnsi="Times New Roman" w:cs="Times New Roman"/>
          <w:color w:val="000000"/>
          <w:sz w:val="24"/>
          <w:szCs w:val="24"/>
        </w:rPr>
        <w:t>алканы</w:t>
      </w:r>
      <w:proofErr w:type="spellEnd"/>
      <w:r w:rsidRPr="00920C8F">
        <w:rPr>
          <w:rFonts w:ascii="Times New Roman" w:hAnsi="Times New Roman" w:cs="Times New Roman"/>
          <w:color w:val="000000"/>
          <w:sz w:val="24"/>
          <w:szCs w:val="24"/>
        </w:rPr>
        <w:t xml:space="preserve"> вступают в каталитическую реакцию: </w:t>
      </w:r>
      <w:proofErr w:type="spellStart"/>
      <w:r w:rsidRPr="00920C8F">
        <w:rPr>
          <w:rFonts w:ascii="Times New Roman" w:hAnsi="Times New Roman" w:cs="Times New Roman"/>
          <w:color w:val="000000"/>
          <w:sz w:val="24"/>
          <w:szCs w:val="24"/>
        </w:rPr>
        <w:t>дегидрируются</w:t>
      </w:r>
      <w:proofErr w:type="spellEnd"/>
      <w:r w:rsidRPr="00920C8F">
        <w:rPr>
          <w:rFonts w:ascii="Times New Roman" w:hAnsi="Times New Roman" w:cs="Times New Roman"/>
          <w:color w:val="000000"/>
          <w:sz w:val="24"/>
          <w:szCs w:val="24"/>
        </w:rPr>
        <w:t xml:space="preserve"> и ароматизируются, </w:t>
      </w:r>
      <w:proofErr w:type="gramStart"/>
      <w:r w:rsidRPr="00920C8F">
        <w:rPr>
          <w:rFonts w:ascii="Times New Roman" w:hAnsi="Times New Roman" w:cs="Times New Roman"/>
          <w:color w:val="000000"/>
          <w:sz w:val="24"/>
          <w:szCs w:val="24"/>
        </w:rPr>
        <w:t>тогда</w:t>
      </w:r>
      <w:proofErr w:type="gramEnd"/>
      <w:r w:rsidRPr="00920C8F">
        <w:rPr>
          <w:rFonts w:ascii="Times New Roman" w:hAnsi="Times New Roman" w:cs="Times New Roman"/>
          <w:color w:val="000000"/>
          <w:sz w:val="24"/>
          <w:szCs w:val="24"/>
        </w:rPr>
        <w:t xml:space="preserve"> как разветвленные не претерпевают превращений, поскольку акт</w:t>
      </w:r>
      <w:r w:rsidR="00B9269F">
        <w:rPr>
          <w:rFonts w:ascii="Times New Roman" w:hAnsi="Times New Roman" w:cs="Times New Roman"/>
          <w:color w:val="000000"/>
          <w:sz w:val="24"/>
          <w:szCs w:val="24"/>
        </w:rPr>
        <w:t>ивные центры для них недоступны</w:t>
      </w:r>
      <w:r w:rsidRPr="00920C8F">
        <w:rPr>
          <w:rFonts w:ascii="Times New Roman" w:hAnsi="Times New Roman" w:cs="Times New Roman"/>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lastRenderedPageBreak/>
        <w:t xml:space="preserve">Наиболее специфичными катализаторами являются ферменты, тогда как у металлических катализаторов специфичность невелика. Более </w:t>
      </w:r>
      <w:proofErr w:type="spellStart"/>
      <w:r w:rsidRPr="00920C8F">
        <w:rPr>
          <w:rFonts w:ascii="Times New Roman" w:hAnsi="Times New Roman" w:cs="Times New Roman"/>
          <w:color w:val="000000"/>
          <w:sz w:val="24"/>
          <w:szCs w:val="24"/>
        </w:rPr>
        <w:t>селективны</w:t>
      </w:r>
      <w:proofErr w:type="spellEnd"/>
      <w:r w:rsidRPr="00920C8F">
        <w:rPr>
          <w:rFonts w:ascii="Times New Roman" w:hAnsi="Times New Roman" w:cs="Times New Roman"/>
          <w:color w:val="000000"/>
          <w:sz w:val="24"/>
          <w:szCs w:val="24"/>
        </w:rPr>
        <w:t xml:space="preserve"> гомогенные катализаторы, которые работают в мягких условиях (ниже 150 </w:t>
      </w:r>
      <w:r w:rsidRPr="00206826">
        <w:rPr>
          <w:rFonts w:ascii="Times New Roman" w:hAnsi="Times New Roman" w:cs="Times New Roman"/>
          <w:color w:val="000000"/>
          <w:sz w:val="24"/>
          <w:szCs w:val="24"/>
          <w:vertAlign w:val="superscript"/>
        </w:rPr>
        <w:t>о</w:t>
      </w:r>
      <w:r w:rsidRPr="00920C8F">
        <w:rPr>
          <w:rFonts w:ascii="Times New Roman" w:hAnsi="Times New Roman" w:cs="Times New Roman"/>
          <w:color w:val="000000"/>
          <w:sz w:val="24"/>
          <w:szCs w:val="24"/>
        </w:rPr>
        <w:t xml:space="preserve">С). С повышением температуры селективность катализаторов снижается, и при высокой температуре селективности уже не будет.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В подавляющем большинстве случаев в присутствии катализатора, помимо основной реакции, протекают еще и побочные, параллельные или последовательные реакции. Доля прореагировавших исходных веществ с образованием целевых продуктов, выраженная в процентах или относительных единицах, характеризует селективность катализатора. Она зависит не только от природы катализатора, но и от параметр</w:t>
      </w:r>
      <w:r w:rsidR="00B9269F">
        <w:rPr>
          <w:rFonts w:ascii="Times New Roman" w:eastAsiaTheme="minorHAnsi" w:hAnsi="Times New Roman"/>
          <w:color w:val="000000"/>
          <w:sz w:val="24"/>
          <w:szCs w:val="24"/>
          <w:lang w:eastAsia="en-US"/>
        </w:rPr>
        <w:t>ов каталитического процесса, по</w:t>
      </w:r>
      <w:r w:rsidRPr="00920C8F">
        <w:rPr>
          <w:rFonts w:ascii="Times New Roman" w:eastAsiaTheme="minorHAnsi" w:hAnsi="Times New Roman"/>
          <w:color w:val="000000"/>
          <w:sz w:val="24"/>
          <w:szCs w:val="24"/>
          <w:lang w:eastAsia="en-US"/>
        </w:rPr>
        <w:t>этому ее следует относить к определенным условиям проведения реакции. В нефтепереработке селективность выражают как отношение выходов целевого и побочного продуктов, например, как «бензин / газ», «бензин / кокс» или «бензин / газ + кокс».</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Стабильность. </w:t>
      </w:r>
      <w:r w:rsidRPr="00920C8F">
        <w:rPr>
          <w:rFonts w:ascii="Times New Roman" w:hAnsi="Times New Roman" w:cs="Times New Roman"/>
          <w:color w:val="000000"/>
          <w:sz w:val="24"/>
          <w:szCs w:val="24"/>
        </w:rPr>
        <w:t xml:space="preserve">Это важнейшее свойство катализатора характеризуется его способностью сохранять первоначальные активность и селективность во времени, т. е. иметь достаточную продолжительность работы с постоянной активностью и общий срок службы. Чем дольше катализатор работает без перезагрузки, тем лучше. Характеристикой стабильности является величина </w:t>
      </w:r>
      <w:r w:rsidRPr="00920C8F">
        <w:rPr>
          <w:rFonts w:ascii="Times New Roman" w:hAnsi="Times New Roman" w:cs="Times New Roman"/>
          <w:bCs/>
          <w:i/>
          <w:iCs/>
          <w:color w:val="000000"/>
          <w:sz w:val="24"/>
          <w:szCs w:val="24"/>
        </w:rPr>
        <w:t>T</w:t>
      </w:r>
      <w:proofErr w:type="gramStart"/>
      <w:r w:rsidRPr="00920C8F">
        <w:rPr>
          <w:rFonts w:ascii="Times New Roman" w:hAnsi="Times New Roman" w:cs="Times New Roman"/>
          <w:bCs/>
          <w:i/>
          <w:iCs/>
          <w:color w:val="000000"/>
          <w:sz w:val="24"/>
          <w:szCs w:val="24"/>
        </w:rPr>
        <w:t>О</w:t>
      </w:r>
      <w:proofErr w:type="gramEnd"/>
      <w:r w:rsidRPr="00920C8F">
        <w:rPr>
          <w:rFonts w:ascii="Times New Roman" w:hAnsi="Times New Roman" w:cs="Times New Roman"/>
          <w:bCs/>
          <w:i/>
          <w:iCs/>
          <w:color w:val="000000"/>
          <w:sz w:val="24"/>
          <w:szCs w:val="24"/>
        </w:rPr>
        <w:t xml:space="preserve">N.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Эти свойства катализатора – </w:t>
      </w:r>
      <w:r w:rsidRPr="00920C8F">
        <w:rPr>
          <w:rFonts w:ascii="Times New Roman" w:eastAsiaTheme="minorHAnsi" w:hAnsi="Times New Roman"/>
          <w:bCs/>
          <w:i/>
          <w:iCs/>
          <w:color w:val="000000"/>
          <w:sz w:val="24"/>
          <w:szCs w:val="24"/>
          <w:lang w:eastAsia="en-US"/>
        </w:rPr>
        <w:t xml:space="preserve">активность, селективность и стабильность </w:t>
      </w:r>
      <w:r w:rsidRPr="00920C8F">
        <w:rPr>
          <w:rFonts w:ascii="Times New Roman" w:eastAsiaTheme="minorHAnsi" w:hAnsi="Times New Roman"/>
          <w:color w:val="000000"/>
          <w:sz w:val="24"/>
          <w:szCs w:val="24"/>
          <w:lang w:eastAsia="en-US"/>
        </w:rPr>
        <w:t>– самые важные. Они находятся в сложной взаимозависимости от многочисленных факторов, таких как температура, давление, природа и чистота реагентов и т. д.</w:t>
      </w:r>
    </w:p>
    <w:p w:rsidR="000D7AE8" w:rsidRPr="00920C8F" w:rsidRDefault="000D7AE8"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Период стабильной работы (от момента установления стационарной активности до начала снижения ее) для разных катализаторов может сильно различаться. Так, промышленные железные катализаторы синтеза аммиака сохраняют активность в течение нескольких лет, тогда как алюмосиликатные катализаторы крекинга необходимо регенерировать через несколько секунд. Неограниченное время способны были бы работать лишь идеальные </w:t>
      </w:r>
      <w:proofErr w:type="gramStart"/>
      <w:r w:rsidRPr="00920C8F">
        <w:rPr>
          <w:rFonts w:ascii="Times New Roman" w:hAnsi="Times New Roman"/>
          <w:sz w:val="24"/>
          <w:szCs w:val="24"/>
        </w:rPr>
        <w:t>катали-заторы</w:t>
      </w:r>
      <w:proofErr w:type="gramEnd"/>
      <w:r w:rsidRPr="00920C8F">
        <w:rPr>
          <w:rFonts w:ascii="Times New Roman" w:hAnsi="Times New Roman"/>
          <w:sz w:val="24"/>
          <w:szCs w:val="24"/>
        </w:rPr>
        <w:t xml:space="preserve">, превращая огромные количества реагентов. На практике этого не наблюдается, даже самые активные катализаторы с течением времени дезактивируются. </w:t>
      </w:r>
      <w:r w:rsidR="00B9269F" w:rsidRPr="00920C8F">
        <w:rPr>
          <w:rFonts w:ascii="Times New Roman" w:hAnsi="Times New Roman"/>
          <w:sz w:val="24"/>
          <w:szCs w:val="24"/>
        </w:rPr>
        <w:t>Специальная</w:t>
      </w:r>
      <w:r w:rsidRPr="00920C8F">
        <w:rPr>
          <w:rFonts w:ascii="Times New Roman" w:hAnsi="Times New Roman"/>
          <w:sz w:val="24"/>
          <w:szCs w:val="24"/>
        </w:rPr>
        <w:t xml:space="preserve"> обработка катализаторов в определенных условиях, т. е. регенерация, во многих случаях позволяет восстановить их активность.</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Причины </w:t>
      </w:r>
      <w:r w:rsidRPr="00920C8F">
        <w:rPr>
          <w:rFonts w:ascii="Times New Roman" w:hAnsi="Times New Roman" w:cs="Times New Roman"/>
          <w:bCs/>
          <w:i/>
          <w:iCs/>
          <w:color w:val="000000"/>
          <w:sz w:val="24"/>
          <w:szCs w:val="24"/>
        </w:rPr>
        <w:t xml:space="preserve">дезактивации катализаторов </w:t>
      </w:r>
      <w:r w:rsidRPr="00920C8F">
        <w:rPr>
          <w:rFonts w:ascii="Times New Roman" w:hAnsi="Times New Roman" w:cs="Times New Roman"/>
          <w:color w:val="000000"/>
          <w:sz w:val="24"/>
          <w:szCs w:val="24"/>
        </w:rPr>
        <w:t xml:space="preserve">разнообразны. Прежде всего, со временем может </w:t>
      </w:r>
      <w:r w:rsidRPr="00920C8F">
        <w:rPr>
          <w:rFonts w:ascii="Times New Roman" w:hAnsi="Times New Roman" w:cs="Times New Roman"/>
          <w:bCs/>
          <w:i/>
          <w:iCs/>
          <w:color w:val="000000"/>
          <w:sz w:val="24"/>
          <w:szCs w:val="24"/>
        </w:rPr>
        <w:t xml:space="preserve">изменяться природа катализаторов </w:t>
      </w:r>
      <w:r w:rsidRPr="00920C8F">
        <w:rPr>
          <w:rFonts w:ascii="Times New Roman" w:hAnsi="Times New Roman" w:cs="Times New Roman"/>
          <w:color w:val="000000"/>
          <w:sz w:val="24"/>
          <w:szCs w:val="24"/>
        </w:rPr>
        <w:t xml:space="preserve">вследствие разрушения кристаллической структуры, распыления или спекания катализатора, выноса активного компонента из катализатора.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Причиной потери активности часто является </w:t>
      </w:r>
      <w:r w:rsidRPr="00920C8F">
        <w:rPr>
          <w:rFonts w:ascii="Times New Roman" w:hAnsi="Times New Roman" w:cs="Times New Roman"/>
          <w:bCs/>
          <w:i/>
          <w:iCs/>
          <w:color w:val="000000"/>
          <w:sz w:val="24"/>
          <w:szCs w:val="24"/>
        </w:rPr>
        <w:t xml:space="preserve">отравление </w:t>
      </w:r>
      <w:r w:rsidRPr="00920C8F">
        <w:rPr>
          <w:rFonts w:ascii="Times New Roman" w:hAnsi="Times New Roman" w:cs="Times New Roman"/>
          <w:color w:val="000000"/>
          <w:sz w:val="24"/>
          <w:szCs w:val="24"/>
        </w:rPr>
        <w:t xml:space="preserve">активных центров </w:t>
      </w:r>
      <w:proofErr w:type="gramStart"/>
      <w:r w:rsidRPr="00920C8F">
        <w:rPr>
          <w:rFonts w:ascii="Times New Roman" w:hAnsi="Times New Roman" w:cs="Times New Roman"/>
          <w:color w:val="000000"/>
          <w:sz w:val="24"/>
          <w:szCs w:val="24"/>
        </w:rPr>
        <w:t>из-за</w:t>
      </w:r>
      <w:proofErr w:type="gramEnd"/>
      <w:r w:rsidRPr="00920C8F">
        <w:rPr>
          <w:rFonts w:ascii="Times New Roman" w:hAnsi="Times New Roman" w:cs="Times New Roman"/>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наличия примесей в исходном сырье, которые адсорбируются на активных центрах и выводят их из строя;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протекания побочных реакций – например, </w:t>
      </w:r>
      <w:proofErr w:type="spellStart"/>
      <w:r w:rsidRPr="00920C8F">
        <w:rPr>
          <w:rFonts w:ascii="Times New Roman" w:hAnsi="Times New Roman" w:cs="Times New Roman"/>
          <w:color w:val="000000"/>
          <w:sz w:val="24"/>
          <w:szCs w:val="24"/>
        </w:rPr>
        <w:t>зауглероживание</w:t>
      </w:r>
      <w:proofErr w:type="spellEnd"/>
      <w:r w:rsidRPr="00920C8F">
        <w:rPr>
          <w:rFonts w:ascii="Times New Roman" w:hAnsi="Times New Roman" w:cs="Times New Roman"/>
          <w:color w:val="000000"/>
          <w:sz w:val="24"/>
          <w:szCs w:val="24"/>
        </w:rPr>
        <w:t xml:space="preserve"> (коксование, образование продуктов уплотнения);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хемосорбции молекул каталитических ядов на поверхности гетерогенных катализаторов.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Устранить эти причины или уменьшить их влияние можно. Так, нужно </w:t>
      </w:r>
      <w:proofErr w:type="gramStart"/>
      <w:r w:rsidRPr="00920C8F">
        <w:rPr>
          <w:rFonts w:ascii="Times New Roman" w:eastAsiaTheme="minorHAnsi" w:hAnsi="Times New Roman"/>
          <w:color w:val="000000"/>
          <w:sz w:val="24"/>
          <w:szCs w:val="24"/>
          <w:lang w:eastAsia="en-US"/>
        </w:rPr>
        <w:t>добиваться</w:t>
      </w:r>
      <w:proofErr w:type="gramEnd"/>
      <w:r w:rsidRPr="00920C8F">
        <w:rPr>
          <w:rFonts w:ascii="Times New Roman" w:eastAsiaTheme="minorHAnsi" w:hAnsi="Times New Roman"/>
          <w:color w:val="000000"/>
          <w:sz w:val="24"/>
          <w:szCs w:val="24"/>
          <w:lang w:eastAsia="en-US"/>
        </w:rPr>
        <w:t xml:space="preserve"> возможно более полной очистки сырья, разрабатывать новые более стабильные катализаторы и т.д.</w:t>
      </w:r>
    </w:p>
    <w:p w:rsidR="000D7AE8" w:rsidRPr="00920C8F" w:rsidRDefault="000D7AE8"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Все типы катализаторов содержат так называемые </w:t>
      </w:r>
      <w:r w:rsidRPr="00920C8F">
        <w:rPr>
          <w:rFonts w:ascii="Times New Roman" w:hAnsi="Times New Roman"/>
          <w:bCs/>
          <w:i/>
          <w:iCs/>
          <w:sz w:val="24"/>
          <w:szCs w:val="24"/>
        </w:rPr>
        <w:t xml:space="preserve">активные центры </w:t>
      </w:r>
      <w:r w:rsidRPr="00920C8F">
        <w:rPr>
          <w:rFonts w:ascii="Times New Roman" w:hAnsi="Times New Roman"/>
          <w:sz w:val="24"/>
          <w:szCs w:val="24"/>
        </w:rPr>
        <w:t>(</w:t>
      </w:r>
      <w:r w:rsidRPr="00920C8F">
        <w:rPr>
          <w:rFonts w:ascii="Times New Roman" w:hAnsi="Times New Roman"/>
          <w:bCs/>
          <w:i/>
          <w:iCs/>
          <w:sz w:val="24"/>
          <w:szCs w:val="24"/>
        </w:rPr>
        <w:t>АЦ</w:t>
      </w:r>
      <w:r w:rsidRPr="00920C8F">
        <w:rPr>
          <w:rFonts w:ascii="Times New Roman" w:hAnsi="Times New Roman"/>
          <w:sz w:val="24"/>
          <w:szCs w:val="24"/>
        </w:rPr>
        <w:t xml:space="preserve">) – атомы, ионы или группы атомов, которые непосредственно взаимодействуют с превращающимися молекулами. </w:t>
      </w:r>
      <w:r w:rsidRPr="00920C8F">
        <w:rPr>
          <w:rFonts w:ascii="Times New Roman" w:hAnsi="Times New Roman"/>
          <w:bCs/>
          <w:i/>
          <w:iCs/>
          <w:sz w:val="24"/>
          <w:szCs w:val="24"/>
        </w:rPr>
        <w:t xml:space="preserve">АЦ </w:t>
      </w:r>
      <w:r w:rsidRPr="00920C8F">
        <w:rPr>
          <w:rFonts w:ascii="Times New Roman" w:hAnsi="Times New Roman"/>
          <w:sz w:val="24"/>
          <w:szCs w:val="24"/>
        </w:rPr>
        <w:t>гетерогенного катализатора – специфические центры на поверхности твердого тела (или макромолекулы), при взаимодействии с которыми молекулы реагирующего вещества активируются и реакция протекает с большей скоростью.</w:t>
      </w:r>
    </w:p>
    <w:p w:rsidR="000D7AE8" w:rsidRPr="00920C8F" w:rsidRDefault="000D7AE8"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Активные центры могут быть не только частью кристаллической поверхности (например, металла), но и определенным участком макромолекулы (в </w:t>
      </w:r>
      <w:r w:rsidRPr="00920C8F">
        <w:rPr>
          <w:rFonts w:ascii="Times New Roman" w:hAnsi="Times New Roman"/>
          <w:bCs/>
          <w:i/>
          <w:iCs/>
          <w:sz w:val="24"/>
          <w:szCs w:val="24"/>
        </w:rPr>
        <w:t>ферментативном катализе</w:t>
      </w:r>
      <w:r w:rsidRPr="00920C8F">
        <w:rPr>
          <w:rFonts w:ascii="Times New Roman" w:hAnsi="Times New Roman"/>
          <w:sz w:val="24"/>
          <w:szCs w:val="24"/>
        </w:rPr>
        <w:t xml:space="preserve">). Принято считать, что активный центр комплементарен (т. е. </w:t>
      </w:r>
      <w:proofErr w:type="spellStart"/>
      <w:r w:rsidRPr="00920C8F">
        <w:rPr>
          <w:rFonts w:ascii="Times New Roman" w:hAnsi="Times New Roman"/>
          <w:sz w:val="24"/>
          <w:szCs w:val="24"/>
        </w:rPr>
        <w:t>пространственно</w:t>
      </w:r>
      <w:proofErr w:type="spellEnd"/>
      <w:r w:rsidRPr="00920C8F">
        <w:rPr>
          <w:rFonts w:ascii="Times New Roman" w:hAnsi="Times New Roman"/>
          <w:sz w:val="24"/>
          <w:szCs w:val="24"/>
        </w:rPr>
        <w:t xml:space="preserve"> соответствует) переходному состоянию реагента (в ферментативном катализе реагенты называют субстратами) при превращении его в продукт. Благодаря этому стабилизируется </w:t>
      </w:r>
      <w:r w:rsidRPr="00920C8F">
        <w:rPr>
          <w:rFonts w:ascii="Times New Roman" w:hAnsi="Times New Roman"/>
          <w:sz w:val="24"/>
          <w:szCs w:val="24"/>
        </w:rPr>
        <w:lastRenderedPageBreak/>
        <w:t xml:space="preserve">переходное состояние и понижается энергия активации. Многие ферменты обладают высокой субстратной специфичностью, т. е. способностью катализировать </w:t>
      </w:r>
      <w:proofErr w:type="gramStart"/>
      <w:r w:rsidRPr="00920C8F">
        <w:rPr>
          <w:rFonts w:ascii="Times New Roman" w:hAnsi="Times New Roman"/>
          <w:sz w:val="24"/>
          <w:szCs w:val="24"/>
        </w:rPr>
        <w:t>пре-вращение</w:t>
      </w:r>
      <w:proofErr w:type="gramEnd"/>
      <w:r w:rsidRPr="00920C8F">
        <w:rPr>
          <w:rFonts w:ascii="Times New Roman" w:hAnsi="Times New Roman"/>
          <w:sz w:val="24"/>
          <w:szCs w:val="24"/>
        </w:rPr>
        <w:t xml:space="preserve"> только одного или нескольких близких по структуре веществ. Специфичность обуславливается строением участка активного центра, связывающего субстрат.</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i/>
          <w:iCs/>
        </w:rPr>
        <w:t xml:space="preserve">В гомогенных каталитических процессах </w:t>
      </w:r>
      <w:r w:rsidRPr="00920C8F">
        <w:rPr>
          <w:rFonts w:ascii="Times New Roman" w:hAnsi="Times New Roman" w:cs="Times New Roman"/>
        </w:rPr>
        <w:t xml:space="preserve">в качестве катализаторов применяются </w:t>
      </w:r>
      <w:r w:rsidR="00B9269F" w:rsidRPr="00920C8F">
        <w:rPr>
          <w:rFonts w:ascii="Times New Roman" w:hAnsi="Times New Roman" w:cs="Times New Roman"/>
        </w:rPr>
        <w:t>определённые</w:t>
      </w:r>
      <w:r w:rsidRPr="00920C8F">
        <w:rPr>
          <w:rFonts w:ascii="Times New Roman" w:hAnsi="Times New Roman" w:cs="Times New Roman"/>
        </w:rPr>
        <w:t xml:space="preserve"> химические соединения или их смеси; каталитические свойства этих соединений целиком определяются их химическим </w:t>
      </w:r>
      <w:proofErr w:type="gramStart"/>
      <w:r w:rsidRPr="00920C8F">
        <w:rPr>
          <w:rFonts w:ascii="Times New Roman" w:hAnsi="Times New Roman" w:cs="Times New Roman"/>
        </w:rPr>
        <w:t>со-ставом</w:t>
      </w:r>
      <w:proofErr w:type="gramEnd"/>
      <w:r w:rsidRPr="00920C8F">
        <w:rPr>
          <w:rFonts w:ascii="Times New Roman" w:hAnsi="Times New Roman" w:cs="Times New Roman"/>
        </w:rPr>
        <w:t xml:space="preserve"> и строением. В идеальном случае все молекулы растворенного катализатора являются активными центрами и образуют с реагентами промежуточные реакционноспособные комплексы. Характер промежуточного химического взаимодействия при этом весьма разнообразен и зависит от типа гомогенного катализа.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bCs/>
          <w:i/>
          <w:iCs/>
          <w:color w:val="000000"/>
          <w:sz w:val="24"/>
          <w:szCs w:val="24"/>
          <w:lang w:eastAsia="en-US"/>
        </w:rPr>
        <w:t xml:space="preserve">В кислотно-основном гомогенном катализе </w:t>
      </w:r>
      <w:r w:rsidRPr="00920C8F">
        <w:rPr>
          <w:rFonts w:ascii="Times New Roman" w:eastAsiaTheme="minorHAnsi" w:hAnsi="Times New Roman"/>
          <w:color w:val="000000"/>
          <w:sz w:val="24"/>
          <w:szCs w:val="24"/>
          <w:lang w:eastAsia="en-US"/>
        </w:rPr>
        <w:t>активными центрами служат кислоты и основания либо в недиссоциированной форме (</w:t>
      </w:r>
      <w:r w:rsidRPr="00920C8F">
        <w:rPr>
          <w:rFonts w:ascii="Times New Roman" w:eastAsiaTheme="minorHAnsi" w:hAnsi="Times New Roman"/>
          <w:bCs/>
          <w:i/>
          <w:iCs/>
          <w:color w:val="000000"/>
          <w:sz w:val="24"/>
          <w:szCs w:val="24"/>
          <w:lang w:eastAsia="en-US"/>
        </w:rPr>
        <w:t xml:space="preserve">общий </w:t>
      </w:r>
      <w:r w:rsidRPr="00920C8F">
        <w:rPr>
          <w:rFonts w:ascii="Times New Roman" w:eastAsiaTheme="minorHAnsi" w:hAnsi="Times New Roman"/>
          <w:color w:val="000000"/>
          <w:sz w:val="24"/>
          <w:szCs w:val="24"/>
          <w:lang w:eastAsia="en-US"/>
        </w:rPr>
        <w:t xml:space="preserve">кислот-но-основной катализ), либо в виде ионов </w:t>
      </w:r>
      <w:r w:rsidRPr="00920C8F">
        <w:rPr>
          <w:rFonts w:ascii="Times New Roman" w:eastAsiaTheme="minorHAnsi" w:hAnsi="Times New Roman"/>
          <w:bCs/>
          <w:color w:val="000000"/>
          <w:sz w:val="24"/>
          <w:szCs w:val="24"/>
          <w:lang w:eastAsia="en-US"/>
        </w:rPr>
        <w:t xml:space="preserve">Н3О+ </w:t>
      </w:r>
      <w:r w:rsidRPr="00920C8F">
        <w:rPr>
          <w:rFonts w:ascii="Times New Roman" w:eastAsiaTheme="minorHAnsi" w:hAnsi="Times New Roman"/>
          <w:color w:val="000000"/>
          <w:sz w:val="24"/>
          <w:szCs w:val="24"/>
          <w:lang w:eastAsia="en-US"/>
        </w:rPr>
        <w:t xml:space="preserve">и </w:t>
      </w:r>
      <w:r w:rsidRPr="00920C8F">
        <w:rPr>
          <w:rFonts w:ascii="Times New Roman" w:eastAsiaTheme="minorHAnsi" w:hAnsi="Times New Roman"/>
          <w:bCs/>
          <w:color w:val="000000"/>
          <w:sz w:val="24"/>
          <w:szCs w:val="24"/>
          <w:lang w:eastAsia="en-US"/>
        </w:rPr>
        <w:t>О</w:t>
      </w:r>
      <w:proofErr w:type="gramStart"/>
      <w:r w:rsidRPr="00920C8F">
        <w:rPr>
          <w:rFonts w:ascii="Times New Roman" w:eastAsiaTheme="minorHAnsi" w:hAnsi="Times New Roman"/>
          <w:bCs/>
          <w:color w:val="000000"/>
          <w:sz w:val="24"/>
          <w:szCs w:val="24"/>
          <w:lang w:eastAsia="en-US"/>
        </w:rPr>
        <w:t>Н-</w:t>
      </w:r>
      <w:proofErr w:type="gramEnd"/>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w:t>
      </w:r>
      <w:r w:rsidRPr="00920C8F">
        <w:rPr>
          <w:rFonts w:ascii="Times New Roman" w:eastAsiaTheme="minorHAnsi" w:hAnsi="Times New Roman"/>
          <w:bCs/>
          <w:i/>
          <w:iCs/>
          <w:color w:val="000000"/>
          <w:sz w:val="24"/>
          <w:szCs w:val="24"/>
          <w:lang w:eastAsia="en-US"/>
        </w:rPr>
        <w:t xml:space="preserve">специфический </w:t>
      </w:r>
      <w:r w:rsidRPr="00920C8F">
        <w:rPr>
          <w:rFonts w:ascii="Times New Roman" w:eastAsiaTheme="minorHAnsi" w:hAnsi="Times New Roman"/>
          <w:color w:val="000000"/>
          <w:sz w:val="24"/>
          <w:szCs w:val="24"/>
          <w:lang w:eastAsia="en-US"/>
        </w:rPr>
        <w:t>кислотно-основной катализ).</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Активные центры </w:t>
      </w:r>
      <w:r w:rsidRPr="00920C8F">
        <w:rPr>
          <w:rFonts w:ascii="Times New Roman" w:hAnsi="Times New Roman" w:cs="Times New Roman"/>
          <w:bCs/>
          <w:i/>
          <w:iCs/>
          <w:color w:val="000000"/>
          <w:sz w:val="24"/>
          <w:szCs w:val="24"/>
        </w:rPr>
        <w:t xml:space="preserve">в гетерогенном кислотном катализе </w:t>
      </w:r>
      <w:r w:rsidRPr="00920C8F">
        <w:rPr>
          <w:rFonts w:ascii="Times New Roman" w:hAnsi="Times New Roman" w:cs="Times New Roman"/>
          <w:color w:val="000000"/>
          <w:sz w:val="24"/>
          <w:szCs w:val="24"/>
        </w:rPr>
        <w:t xml:space="preserve">– поверхностные гидроксильные группы (например, на </w:t>
      </w:r>
      <w:r w:rsidRPr="00920C8F">
        <w:rPr>
          <w:rFonts w:ascii="Times New Roman" w:hAnsi="Times New Roman" w:cs="Times New Roman"/>
          <w:bCs/>
          <w:color w:val="000000"/>
          <w:sz w:val="24"/>
          <w:szCs w:val="24"/>
        </w:rPr>
        <w:t>SiO2, Al2O3·SiO2</w:t>
      </w:r>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bCs/>
          <w:color w:val="000000"/>
          <w:sz w:val="24"/>
          <w:szCs w:val="24"/>
        </w:rPr>
        <w:t>MgO</w:t>
      </w:r>
      <w:proofErr w:type="spellEnd"/>
      <w:r w:rsidRPr="00920C8F">
        <w:rPr>
          <w:rFonts w:ascii="Times New Roman" w:hAnsi="Times New Roman" w:cs="Times New Roman"/>
          <w:color w:val="000000"/>
          <w:sz w:val="24"/>
          <w:szCs w:val="24"/>
        </w:rPr>
        <w:t xml:space="preserve">, </w:t>
      </w:r>
      <w:r w:rsidRPr="00920C8F">
        <w:rPr>
          <w:rFonts w:ascii="Times New Roman" w:hAnsi="Times New Roman" w:cs="Times New Roman"/>
          <w:bCs/>
          <w:color w:val="000000"/>
          <w:sz w:val="24"/>
          <w:szCs w:val="24"/>
        </w:rPr>
        <w:t xml:space="preserve">MgSO4 </w:t>
      </w:r>
      <w:r w:rsidRPr="00920C8F">
        <w:rPr>
          <w:rFonts w:ascii="Times New Roman" w:hAnsi="Times New Roman" w:cs="Times New Roman"/>
          <w:color w:val="000000"/>
          <w:sz w:val="24"/>
          <w:szCs w:val="24"/>
        </w:rPr>
        <w:t xml:space="preserve">и др.). Эти группы имеют различные кислотные свойства: </w:t>
      </w:r>
      <w:r w:rsidRPr="00920C8F">
        <w:rPr>
          <w:rFonts w:ascii="Times New Roman" w:hAnsi="Times New Roman" w:cs="Times New Roman"/>
          <w:bCs/>
          <w:color w:val="000000"/>
          <w:sz w:val="24"/>
          <w:szCs w:val="24"/>
        </w:rPr>
        <w:t xml:space="preserve">Al2O3 </w:t>
      </w:r>
      <w:r w:rsidRPr="00920C8F">
        <w:rPr>
          <w:rFonts w:ascii="Times New Roman" w:hAnsi="Times New Roman" w:cs="Times New Roman"/>
          <w:color w:val="000000"/>
          <w:sz w:val="24"/>
          <w:szCs w:val="24"/>
        </w:rPr>
        <w:t xml:space="preserve">– достаточно сильная твердая кислота, </w:t>
      </w:r>
      <w:r w:rsidRPr="00920C8F">
        <w:rPr>
          <w:rFonts w:ascii="Times New Roman" w:hAnsi="Times New Roman" w:cs="Times New Roman"/>
          <w:bCs/>
          <w:color w:val="000000"/>
          <w:sz w:val="24"/>
          <w:szCs w:val="24"/>
        </w:rPr>
        <w:t xml:space="preserve">SiO2 </w:t>
      </w:r>
      <w:r w:rsidRPr="00920C8F">
        <w:rPr>
          <w:rFonts w:ascii="Times New Roman" w:hAnsi="Times New Roman" w:cs="Times New Roman"/>
          <w:color w:val="000000"/>
          <w:sz w:val="24"/>
          <w:szCs w:val="24"/>
        </w:rPr>
        <w:t xml:space="preserve">проявляет слабые кислотные свойства, </w:t>
      </w:r>
      <w:r w:rsidRPr="00920C8F">
        <w:rPr>
          <w:rFonts w:ascii="Times New Roman" w:hAnsi="Times New Roman" w:cs="Times New Roman"/>
          <w:bCs/>
          <w:color w:val="000000"/>
          <w:sz w:val="24"/>
          <w:szCs w:val="24"/>
        </w:rPr>
        <w:t xml:space="preserve">MgSO4 </w:t>
      </w:r>
      <w:r w:rsidRPr="00920C8F">
        <w:rPr>
          <w:rFonts w:ascii="Times New Roman" w:hAnsi="Times New Roman" w:cs="Times New Roman"/>
          <w:color w:val="000000"/>
          <w:sz w:val="24"/>
          <w:szCs w:val="24"/>
        </w:rPr>
        <w:t xml:space="preserve">– слабая кислота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bCs/>
          <w:i/>
          <w:iCs/>
          <w:color w:val="000000"/>
          <w:sz w:val="24"/>
          <w:szCs w:val="24"/>
          <w:lang w:eastAsia="en-US"/>
        </w:rPr>
        <w:t xml:space="preserve">В </w:t>
      </w:r>
      <w:proofErr w:type="spellStart"/>
      <w:r w:rsidRPr="00920C8F">
        <w:rPr>
          <w:rFonts w:ascii="Times New Roman" w:eastAsiaTheme="minorHAnsi" w:hAnsi="Times New Roman"/>
          <w:bCs/>
          <w:i/>
          <w:iCs/>
          <w:color w:val="000000"/>
          <w:sz w:val="24"/>
          <w:szCs w:val="24"/>
          <w:lang w:eastAsia="en-US"/>
        </w:rPr>
        <w:t>металлокомплексном</w:t>
      </w:r>
      <w:proofErr w:type="spellEnd"/>
      <w:r w:rsidRPr="00920C8F">
        <w:rPr>
          <w:rFonts w:ascii="Times New Roman" w:eastAsiaTheme="minorHAnsi" w:hAnsi="Times New Roman"/>
          <w:bCs/>
          <w:i/>
          <w:iCs/>
          <w:color w:val="000000"/>
          <w:sz w:val="24"/>
          <w:szCs w:val="24"/>
          <w:lang w:eastAsia="en-US"/>
        </w:rPr>
        <w:t xml:space="preserve"> гомогенном катализе </w:t>
      </w:r>
      <w:r w:rsidRPr="00920C8F">
        <w:rPr>
          <w:rFonts w:ascii="Times New Roman" w:eastAsiaTheme="minorHAnsi" w:hAnsi="Times New Roman"/>
          <w:color w:val="000000"/>
          <w:sz w:val="24"/>
          <w:szCs w:val="24"/>
          <w:lang w:eastAsia="en-US"/>
        </w:rPr>
        <w:t>активными центрами являются ионы переходных металлов (</w:t>
      </w:r>
      <w:proofErr w:type="spellStart"/>
      <w:r w:rsidRPr="00920C8F">
        <w:rPr>
          <w:rFonts w:ascii="Times New Roman" w:eastAsiaTheme="minorHAnsi" w:hAnsi="Times New Roman"/>
          <w:bCs/>
          <w:color w:val="000000"/>
          <w:sz w:val="24"/>
          <w:szCs w:val="24"/>
          <w:lang w:eastAsia="en-US"/>
        </w:rPr>
        <w:t>Pd</w:t>
      </w:r>
      <w:proofErr w:type="spellEnd"/>
      <w:r w:rsidRPr="00920C8F">
        <w:rPr>
          <w:rFonts w:ascii="Times New Roman" w:eastAsiaTheme="minorHAnsi" w:hAnsi="Times New Roman"/>
          <w:bCs/>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Pt</w:t>
      </w:r>
      <w:proofErr w:type="spellEnd"/>
      <w:r w:rsidRPr="00920C8F">
        <w:rPr>
          <w:rFonts w:ascii="Times New Roman" w:eastAsiaTheme="minorHAnsi" w:hAnsi="Times New Roman"/>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Rh</w:t>
      </w:r>
      <w:proofErr w:type="spellEnd"/>
      <w:r w:rsidRPr="00920C8F">
        <w:rPr>
          <w:rFonts w:ascii="Times New Roman" w:eastAsiaTheme="minorHAnsi" w:hAnsi="Times New Roman"/>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Ti</w:t>
      </w:r>
      <w:proofErr w:type="spellEnd"/>
      <w:r w:rsidRPr="00920C8F">
        <w:rPr>
          <w:rFonts w:ascii="Times New Roman" w:eastAsiaTheme="minorHAnsi" w:hAnsi="Times New Roman"/>
          <w:bCs/>
          <w:color w:val="000000"/>
          <w:sz w:val="24"/>
          <w:szCs w:val="24"/>
          <w:lang w:eastAsia="en-US"/>
        </w:rPr>
        <w:t xml:space="preserve">, </w:t>
      </w:r>
      <w:proofErr w:type="spellStart"/>
      <w:r w:rsidRPr="00920C8F">
        <w:rPr>
          <w:rFonts w:ascii="Times New Roman" w:eastAsiaTheme="minorHAnsi" w:hAnsi="Times New Roman"/>
          <w:bCs/>
          <w:color w:val="000000"/>
          <w:sz w:val="24"/>
          <w:szCs w:val="24"/>
          <w:lang w:eastAsia="en-US"/>
        </w:rPr>
        <w:t>Fe</w:t>
      </w:r>
      <w:proofErr w:type="spellEnd"/>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 xml:space="preserve">и др.), входящие в </w:t>
      </w:r>
      <w:proofErr w:type="gramStart"/>
      <w:r w:rsidRPr="00920C8F">
        <w:rPr>
          <w:rFonts w:ascii="Times New Roman" w:eastAsiaTheme="minorHAnsi" w:hAnsi="Times New Roman"/>
          <w:color w:val="000000"/>
          <w:sz w:val="24"/>
          <w:szCs w:val="24"/>
          <w:lang w:eastAsia="en-US"/>
        </w:rPr>
        <w:t>со-став</w:t>
      </w:r>
      <w:proofErr w:type="gramEnd"/>
      <w:r w:rsidRPr="00920C8F">
        <w:rPr>
          <w:rFonts w:ascii="Times New Roman" w:eastAsiaTheme="minorHAnsi" w:hAnsi="Times New Roman"/>
          <w:color w:val="000000"/>
          <w:sz w:val="24"/>
          <w:szCs w:val="24"/>
          <w:lang w:eastAsia="en-US"/>
        </w:rPr>
        <w:t xml:space="preserve"> координационных соединений и способные к образованию комплексов с молекулами реагентов.</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Вернемся </w:t>
      </w:r>
      <w:r w:rsidRPr="00920C8F">
        <w:rPr>
          <w:rFonts w:ascii="Times New Roman" w:hAnsi="Times New Roman" w:cs="Times New Roman"/>
          <w:bCs/>
          <w:i/>
          <w:iCs/>
        </w:rPr>
        <w:t>к отравлению АЦ</w:t>
      </w:r>
      <w:r w:rsidRPr="00920C8F">
        <w:rPr>
          <w:rFonts w:ascii="Times New Roman" w:hAnsi="Times New Roman" w:cs="Times New Roman"/>
        </w:rPr>
        <w:t xml:space="preserve">, о котором упоминалось ранее. Уменьшение активности катализатора крекинга может происходить в результате экранирования поверхности, например, углистыми отложениями. Такое отравление, или блокировка поверхности, </w:t>
      </w:r>
      <w:r w:rsidRPr="00920C8F">
        <w:rPr>
          <w:rFonts w:ascii="Times New Roman" w:hAnsi="Times New Roman" w:cs="Times New Roman"/>
          <w:bCs/>
          <w:i/>
          <w:iCs/>
        </w:rPr>
        <w:t xml:space="preserve">неспецифично. </w:t>
      </w:r>
      <w:r w:rsidRPr="00920C8F">
        <w:rPr>
          <w:rFonts w:ascii="Times New Roman" w:hAnsi="Times New Roman" w:cs="Times New Roman"/>
        </w:rPr>
        <w:t xml:space="preserve">Активность катализатора может быть восстановлена путем окислительной регенерации, если при удалении блокирующего вещества не происходит разрушения структуры катализатора и изменения природы активных центров. Активность катализаторов ароматизации </w:t>
      </w:r>
      <w:proofErr w:type="spellStart"/>
      <w:r w:rsidRPr="00920C8F">
        <w:rPr>
          <w:rFonts w:ascii="Times New Roman" w:hAnsi="Times New Roman" w:cs="Times New Roman"/>
        </w:rPr>
        <w:t>алканов</w:t>
      </w:r>
      <w:proofErr w:type="spellEnd"/>
      <w:r w:rsidRPr="00920C8F">
        <w:rPr>
          <w:rFonts w:ascii="Times New Roman" w:hAnsi="Times New Roman" w:cs="Times New Roman"/>
        </w:rPr>
        <w:t xml:space="preserve"> в ходе эксплуатации также постепенно снижается из-за отложения кокса, уменьшения дисперсности платины. Эти причины дезактивации катализатора можно полностью или в значительной степени устранить с помощью окислительной регенерации, т.е. выжигая коксовые отложения в токе воздуха. В ряде случаев для восстановления каталитической активности, особенно в случае оксидных катализаторов, проводят обработку водородом.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Всегда ли можно использовать для удаления углистых отложений окисление их? Так, когда при протекании каталитической реакции на гидриде </w:t>
      </w:r>
      <w:r w:rsidRPr="00920C8F">
        <w:rPr>
          <w:rFonts w:ascii="Times New Roman" w:eastAsiaTheme="minorHAnsi" w:hAnsi="Times New Roman"/>
          <w:bCs/>
          <w:color w:val="000000"/>
          <w:sz w:val="24"/>
          <w:szCs w:val="24"/>
          <w:lang w:eastAsia="en-US"/>
        </w:rPr>
        <w:t xml:space="preserve">ZrNiH3 </w:t>
      </w:r>
      <w:r w:rsidRPr="00920C8F">
        <w:rPr>
          <w:rFonts w:ascii="Times New Roman" w:eastAsiaTheme="minorHAnsi" w:hAnsi="Times New Roman"/>
          <w:color w:val="000000"/>
          <w:sz w:val="24"/>
          <w:szCs w:val="24"/>
          <w:lang w:eastAsia="en-US"/>
        </w:rPr>
        <w:t xml:space="preserve">образуется углистая пленка (продукты уплотнения) и пленку выжигают, то сам гидрид при этом окисляется. Восстановить полученную смесь оксидов </w:t>
      </w:r>
      <w:r w:rsidRPr="00920C8F">
        <w:rPr>
          <w:rFonts w:ascii="Times New Roman" w:eastAsiaTheme="minorHAnsi" w:hAnsi="Times New Roman"/>
          <w:bCs/>
          <w:color w:val="000000"/>
          <w:sz w:val="24"/>
          <w:szCs w:val="24"/>
          <w:lang w:eastAsia="en-US"/>
        </w:rPr>
        <w:t>ZrO</w:t>
      </w:r>
      <w:r w:rsidRPr="00B9269F">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 xml:space="preserve">и </w:t>
      </w:r>
      <w:proofErr w:type="spellStart"/>
      <w:r w:rsidRPr="00920C8F">
        <w:rPr>
          <w:rFonts w:ascii="Times New Roman" w:eastAsiaTheme="minorHAnsi" w:hAnsi="Times New Roman"/>
          <w:bCs/>
          <w:color w:val="000000"/>
          <w:sz w:val="24"/>
          <w:szCs w:val="24"/>
          <w:lang w:eastAsia="en-US"/>
        </w:rPr>
        <w:t>NiO</w:t>
      </w:r>
      <w:proofErr w:type="spellEnd"/>
      <w:r w:rsidRPr="00920C8F">
        <w:rPr>
          <w:rFonts w:ascii="Times New Roman" w:eastAsiaTheme="minorHAnsi" w:hAnsi="Times New Roman"/>
          <w:bCs/>
          <w:color w:val="000000"/>
          <w:sz w:val="24"/>
          <w:szCs w:val="24"/>
          <w:lang w:eastAsia="en-US"/>
        </w:rPr>
        <w:t xml:space="preserve"> </w:t>
      </w:r>
      <w:r w:rsidRPr="00920C8F">
        <w:rPr>
          <w:rFonts w:ascii="Times New Roman" w:eastAsiaTheme="minorHAnsi" w:hAnsi="Times New Roman"/>
          <w:color w:val="000000"/>
          <w:sz w:val="24"/>
          <w:szCs w:val="24"/>
          <w:lang w:eastAsia="en-US"/>
        </w:rPr>
        <w:t xml:space="preserve">водородом до гидрида не удается. При обработке водородом образуется </w:t>
      </w:r>
      <w:proofErr w:type="spellStart"/>
      <w:r w:rsidRPr="00920C8F">
        <w:rPr>
          <w:rFonts w:ascii="Times New Roman" w:eastAsiaTheme="minorHAnsi" w:hAnsi="Times New Roman"/>
          <w:color w:val="000000"/>
          <w:sz w:val="24"/>
          <w:szCs w:val="24"/>
          <w:lang w:eastAsia="en-US"/>
        </w:rPr>
        <w:t>цирконат</w:t>
      </w:r>
      <w:proofErr w:type="spellEnd"/>
      <w:r w:rsidRPr="00920C8F">
        <w:rPr>
          <w:rFonts w:ascii="Times New Roman" w:eastAsiaTheme="minorHAnsi" w:hAnsi="Times New Roman"/>
          <w:color w:val="000000"/>
          <w:sz w:val="24"/>
          <w:szCs w:val="24"/>
          <w:lang w:eastAsia="en-US"/>
        </w:rPr>
        <w:t xml:space="preserve"> </w:t>
      </w:r>
      <w:r w:rsidRPr="00920C8F">
        <w:rPr>
          <w:rFonts w:ascii="Times New Roman" w:eastAsiaTheme="minorHAnsi" w:hAnsi="Times New Roman"/>
          <w:bCs/>
          <w:color w:val="000000"/>
          <w:sz w:val="24"/>
          <w:szCs w:val="24"/>
          <w:lang w:eastAsia="en-US"/>
        </w:rPr>
        <w:t>NiZrO</w:t>
      </w:r>
      <w:r w:rsidRPr="00B9269F">
        <w:rPr>
          <w:rFonts w:ascii="Times New Roman" w:eastAsiaTheme="minorHAnsi" w:hAnsi="Times New Roman"/>
          <w:bCs/>
          <w:color w:val="000000"/>
          <w:sz w:val="24"/>
          <w:szCs w:val="24"/>
          <w:vertAlign w:val="subscript"/>
          <w:lang w:eastAsia="en-US"/>
        </w:rPr>
        <w:t>2</w:t>
      </w:r>
      <w:r w:rsidRPr="00920C8F">
        <w:rPr>
          <w:rFonts w:ascii="Times New Roman" w:eastAsiaTheme="minorHAnsi" w:hAnsi="Times New Roman"/>
          <w:color w:val="000000"/>
          <w:sz w:val="24"/>
          <w:szCs w:val="24"/>
          <w:lang w:eastAsia="en-US"/>
        </w:rPr>
        <w:t>.</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Поэтому регенерацию гидридов осуществляют следующим образом. Сначала промывают катализатор растворителем, при этом углистая пленка, представляющая собой высокомолекулярные органические соединения, растворяется. А затем восстанавливают гидрид, так как он потерял водород во время реакции, в мягких условиях - лучше </w:t>
      </w:r>
      <w:r w:rsidRPr="00920C8F">
        <w:rPr>
          <w:rFonts w:ascii="Times New Roman" w:hAnsi="Times New Roman" w:cs="Times New Roman"/>
          <w:bCs/>
          <w:color w:val="000000"/>
          <w:sz w:val="24"/>
          <w:szCs w:val="24"/>
        </w:rPr>
        <w:t>NaBH4</w:t>
      </w:r>
      <w:r w:rsidRPr="00920C8F">
        <w:rPr>
          <w:rFonts w:ascii="Times New Roman" w:hAnsi="Times New Roman" w:cs="Times New Roman"/>
          <w:color w:val="000000"/>
          <w:sz w:val="24"/>
          <w:szCs w:val="24"/>
        </w:rPr>
        <w:t xml:space="preserve">, </w:t>
      </w:r>
      <w:r w:rsidRPr="00920C8F">
        <w:rPr>
          <w:rFonts w:ascii="Times New Roman" w:hAnsi="Times New Roman" w:cs="Times New Roman"/>
          <w:bCs/>
          <w:color w:val="000000"/>
          <w:sz w:val="24"/>
          <w:szCs w:val="24"/>
        </w:rPr>
        <w:t>LiAlH</w:t>
      </w:r>
      <w:r w:rsidRPr="00B9269F">
        <w:rPr>
          <w:rFonts w:ascii="Times New Roman" w:hAnsi="Times New Roman" w:cs="Times New Roman"/>
          <w:bCs/>
          <w:color w:val="000000"/>
          <w:sz w:val="24"/>
          <w:szCs w:val="24"/>
          <w:vertAlign w:val="subscript"/>
        </w:rPr>
        <w:t>4</w:t>
      </w:r>
      <w:r w:rsidRPr="00920C8F">
        <w:rPr>
          <w:rFonts w:ascii="Times New Roman" w:hAnsi="Times New Roman" w:cs="Times New Roman"/>
          <w:bCs/>
          <w:color w:val="000000"/>
          <w:sz w:val="24"/>
          <w:szCs w:val="24"/>
        </w:rPr>
        <w:t xml:space="preserve">.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Для полимеризации олефинов используются комплексные галогениды </w:t>
      </w:r>
      <w:proofErr w:type="spellStart"/>
      <w:r w:rsidRPr="00920C8F">
        <w:rPr>
          <w:rFonts w:ascii="Times New Roman" w:hAnsi="Times New Roman" w:cs="Times New Roman"/>
          <w:bCs/>
          <w:color w:val="000000"/>
          <w:sz w:val="24"/>
          <w:szCs w:val="24"/>
        </w:rPr>
        <w:t>Ti</w:t>
      </w:r>
      <w:proofErr w:type="spellEnd"/>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color w:val="000000"/>
          <w:sz w:val="24"/>
          <w:szCs w:val="24"/>
        </w:rPr>
        <w:t>Cr</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но их не регенерируют, это катализаторы одноразового действия. </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bCs/>
          <w:i/>
          <w:iCs/>
        </w:rPr>
        <w:t xml:space="preserve">Каталитические яды </w:t>
      </w:r>
      <w:r w:rsidRPr="00920C8F">
        <w:rPr>
          <w:rFonts w:ascii="Times New Roman" w:hAnsi="Times New Roman" w:cs="Times New Roman"/>
        </w:rPr>
        <w:t xml:space="preserve">могут образовывать прочные координационные соединения с </w:t>
      </w:r>
      <w:proofErr w:type="spellStart"/>
      <w:r w:rsidRPr="00920C8F">
        <w:rPr>
          <w:rFonts w:ascii="Times New Roman" w:hAnsi="Times New Roman" w:cs="Times New Roman"/>
        </w:rPr>
        <w:t>металлокомплексными</w:t>
      </w:r>
      <w:proofErr w:type="spellEnd"/>
      <w:r w:rsidRPr="00920C8F">
        <w:rPr>
          <w:rFonts w:ascii="Times New Roman" w:hAnsi="Times New Roman" w:cs="Times New Roman"/>
        </w:rPr>
        <w:t xml:space="preserve"> катализаторами или </w:t>
      </w:r>
      <w:proofErr w:type="spellStart"/>
      <w:r w:rsidRPr="00920C8F">
        <w:rPr>
          <w:rFonts w:ascii="Times New Roman" w:hAnsi="Times New Roman" w:cs="Times New Roman"/>
        </w:rPr>
        <w:t>солеподобные</w:t>
      </w:r>
      <w:proofErr w:type="spellEnd"/>
      <w:r w:rsidRPr="00920C8F">
        <w:rPr>
          <w:rFonts w:ascii="Times New Roman" w:hAnsi="Times New Roman" w:cs="Times New Roman"/>
        </w:rPr>
        <w:t xml:space="preserve"> соединения с кислотно-основными катализаторами. По характеру действия каталитических ядов различают отравление </w:t>
      </w:r>
      <w:r w:rsidRPr="00920C8F">
        <w:rPr>
          <w:rFonts w:ascii="Times New Roman" w:hAnsi="Times New Roman" w:cs="Times New Roman"/>
          <w:bCs/>
          <w:i/>
          <w:iCs/>
        </w:rPr>
        <w:t>обратимое и необратимое</w:t>
      </w:r>
      <w:r w:rsidRPr="00920C8F">
        <w:rPr>
          <w:rFonts w:ascii="Times New Roman" w:hAnsi="Times New Roman" w:cs="Times New Roman"/>
        </w:rPr>
        <w:t xml:space="preserve">. При обратимом отравлении можно регенерировать катализатор и восстановить его каталитическую активность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lastRenderedPageBreak/>
        <w:t xml:space="preserve">При </w:t>
      </w:r>
      <w:r w:rsidRPr="00920C8F">
        <w:rPr>
          <w:rFonts w:ascii="Times New Roman" w:eastAsiaTheme="minorHAnsi" w:hAnsi="Times New Roman"/>
          <w:bCs/>
          <w:i/>
          <w:iCs/>
          <w:color w:val="000000"/>
          <w:sz w:val="24"/>
          <w:szCs w:val="24"/>
          <w:lang w:eastAsia="en-US"/>
        </w:rPr>
        <w:t xml:space="preserve">необратимом (специфическом) </w:t>
      </w:r>
      <w:r w:rsidRPr="00920C8F">
        <w:rPr>
          <w:rFonts w:ascii="Times New Roman" w:eastAsiaTheme="minorHAnsi" w:hAnsi="Times New Roman"/>
          <w:color w:val="000000"/>
          <w:sz w:val="24"/>
          <w:szCs w:val="24"/>
          <w:lang w:eastAsia="en-US"/>
        </w:rPr>
        <w:t>отравлении происходит химическое взаимодействие яда с активными центрами катализатора. Сильными каталитическими ядами являются: молекулы, содержащие атомы со свободными</w:t>
      </w:r>
    </w:p>
    <w:p w:rsidR="000D7AE8" w:rsidRPr="00920C8F" w:rsidRDefault="000D7AE8"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электронными парами (</w:t>
      </w:r>
      <w:r w:rsidRPr="00920C8F">
        <w:rPr>
          <w:rFonts w:ascii="Times New Roman" w:hAnsi="Times New Roman"/>
          <w:bCs/>
          <w:sz w:val="24"/>
          <w:szCs w:val="24"/>
        </w:rPr>
        <w:t>N</w:t>
      </w:r>
      <w:r w:rsidRPr="00920C8F">
        <w:rPr>
          <w:rFonts w:ascii="Times New Roman" w:hAnsi="Times New Roman"/>
          <w:sz w:val="24"/>
          <w:szCs w:val="24"/>
        </w:rPr>
        <w:t xml:space="preserve">, </w:t>
      </w:r>
      <w:r w:rsidRPr="00920C8F">
        <w:rPr>
          <w:rFonts w:ascii="Times New Roman" w:hAnsi="Times New Roman"/>
          <w:bCs/>
          <w:sz w:val="24"/>
          <w:szCs w:val="24"/>
        </w:rPr>
        <w:t>P</w:t>
      </w:r>
      <w:r w:rsidRPr="00920C8F">
        <w:rPr>
          <w:rFonts w:ascii="Times New Roman" w:hAnsi="Times New Roman"/>
          <w:sz w:val="24"/>
          <w:szCs w:val="24"/>
        </w:rPr>
        <w:t xml:space="preserve">, </w:t>
      </w:r>
      <w:proofErr w:type="spellStart"/>
      <w:r w:rsidRPr="00920C8F">
        <w:rPr>
          <w:rFonts w:ascii="Times New Roman" w:hAnsi="Times New Roman"/>
          <w:bCs/>
          <w:sz w:val="24"/>
          <w:szCs w:val="24"/>
        </w:rPr>
        <w:t>As</w:t>
      </w:r>
      <w:proofErr w:type="spellEnd"/>
      <w:r w:rsidRPr="00920C8F">
        <w:rPr>
          <w:rFonts w:ascii="Times New Roman" w:hAnsi="Times New Roman"/>
          <w:sz w:val="24"/>
          <w:szCs w:val="24"/>
        </w:rPr>
        <w:t xml:space="preserve">, </w:t>
      </w:r>
      <w:r w:rsidRPr="00920C8F">
        <w:rPr>
          <w:rFonts w:ascii="Times New Roman" w:hAnsi="Times New Roman"/>
          <w:bCs/>
          <w:sz w:val="24"/>
          <w:szCs w:val="24"/>
        </w:rPr>
        <w:t xml:space="preserve">O, S </w:t>
      </w:r>
      <w:r w:rsidRPr="00920C8F">
        <w:rPr>
          <w:rFonts w:ascii="Times New Roman" w:hAnsi="Times New Roman"/>
          <w:sz w:val="24"/>
          <w:szCs w:val="24"/>
        </w:rPr>
        <w:t>и др.), соединения металлов; молекулы, содержащие кратные связи (например, оксид углерода, цианистые соединения). Следует отметить, что количество яда, приводящего к отравлению катализатора невелико (0,-1%).</w:t>
      </w:r>
    </w:p>
    <w:p w:rsidR="000D7AE8" w:rsidRPr="00920C8F" w:rsidRDefault="000D7AE8" w:rsidP="00920C8F">
      <w:pPr>
        <w:pStyle w:val="Default"/>
        <w:jc w:val="both"/>
        <w:rPr>
          <w:rFonts w:ascii="Times New Roman" w:hAnsi="Times New Roman" w:cs="Times New Roman"/>
        </w:rPr>
      </w:pPr>
      <w:r w:rsidRPr="00920C8F">
        <w:rPr>
          <w:rFonts w:ascii="Times New Roman" w:hAnsi="Times New Roman" w:cs="Times New Roman"/>
        </w:rPr>
        <w:t xml:space="preserve">Особенно чувствительны к отравлению катализаторы, содержащие восстановленные металлы или ионы металлов </w:t>
      </w:r>
      <w:r w:rsidRPr="00920C8F">
        <w:rPr>
          <w:rFonts w:ascii="Times New Roman" w:hAnsi="Times New Roman" w:cs="Times New Roman"/>
          <w:bCs/>
          <w:i/>
          <w:iCs/>
        </w:rPr>
        <w:t xml:space="preserve">в низких степенях окисления. </w:t>
      </w:r>
      <w:r w:rsidRPr="00920C8F">
        <w:rPr>
          <w:rFonts w:ascii="Times New Roman" w:hAnsi="Times New Roman" w:cs="Times New Roman"/>
        </w:rPr>
        <w:t xml:space="preserve">Так, гетерогенные </w:t>
      </w:r>
      <w:proofErr w:type="spellStart"/>
      <w:r w:rsidRPr="00920C8F">
        <w:rPr>
          <w:rFonts w:ascii="Times New Roman" w:hAnsi="Times New Roman" w:cs="Times New Roman"/>
          <w:bCs/>
        </w:rPr>
        <w:t>Ni</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и </w:t>
      </w:r>
      <w:proofErr w:type="spellStart"/>
      <w:r w:rsidRPr="00920C8F">
        <w:rPr>
          <w:rFonts w:ascii="Times New Roman" w:hAnsi="Times New Roman" w:cs="Times New Roman"/>
          <w:bCs/>
        </w:rPr>
        <w:t>Pd</w:t>
      </w:r>
      <w:proofErr w:type="spellEnd"/>
      <w:r w:rsidRPr="00920C8F">
        <w:rPr>
          <w:rFonts w:ascii="Times New Roman" w:hAnsi="Times New Roman" w:cs="Times New Roman"/>
        </w:rPr>
        <w:t>-катализаторы гидрирования и дегидрирования теряют свою активность под действием следов соединений (</w:t>
      </w:r>
      <w:r w:rsidRPr="00920C8F">
        <w:rPr>
          <w:rFonts w:ascii="Times New Roman" w:hAnsi="Times New Roman" w:cs="Times New Roman"/>
          <w:bCs/>
        </w:rPr>
        <w:t>H</w:t>
      </w:r>
      <w:r w:rsidRPr="00B9269F">
        <w:rPr>
          <w:rFonts w:ascii="Times New Roman" w:hAnsi="Times New Roman" w:cs="Times New Roman"/>
          <w:bCs/>
          <w:vertAlign w:val="subscript"/>
        </w:rPr>
        <w:t>2</w:t>
      </w:r>
      <w:r w:rsidRPr="00920C8F">
        <w:rPr>
          <w:rFonts w:ascii="Times New Roman" w:hAnsi="Times New Roman" w:cs="Times New Roman"/>
          <w:bCs/>
        </w:rPr>
        <w:t>S, RSH, RSR</w:t>
      </w:r>
      <w:r w:rsidRPr="00920C8F">
        <w:rPr>
          <w:rFonts w:ascii="Times New Roman" w:hAnsi="Times New Roman" w:cs="Times New Roman"/>
        </w:rPr>
        <w:t xml:space="preserve">), а также органических соединений фосфора или мышьяка, имеющих свободную электронную пару, или их гидридов. Установлено, что соединения неметалла, являющиеся каталитическим ядом, накапливаются на поверхности гетерогенного катализатора, активность которого уменьшается почти линейно с повышением количества яда. Действие каталитических ядов очень часто проявляется неодинаково для различных реакций, протекающих на данном катализаторе. Селективное отравление серебряных катализаторов соединениями гало-генов приводит к тому, что полное окисление этилена до </w:t>
      </w:r>
      <w:r w:rsidRPr="00920C8F">
        <w:rPr>
          <w:rFonts w:ascii="Times New Roman" w:hAnsi="Times New Roman" w:cs="Times New Roman"/>
          <w:bCs/>
        </w:rPr>
        <w:t>СО</w:t>
      </w:r>
      <w:proofErr w:type="gramStart"/>
      <w:r w:rsidRPr="00206826">
        <w:rPr>
          <w:rFonts w:ascii="Times New Roman" w:hAnsi="Times New Roman" w:cs="Times New Roman"/>
          <w:bCs/>
          <w:vertAlign w:val="subscript"/>
        </w:rPr>
        <w:t>2</w:t>
      </w:r>
      <w:proofErr w:type="gramEnd"/>
      <w:r w:rsidRPr="00920C8F">
        <w:rPr>
          <w:rFonts w:ascii="Times New Roman" w:hAnsi="Times New Roman" w:cs="Times New Roman"/>
          <w:bCs/>
        </w:rPr>
        <w:t xml:space="preserve"> </w:t>
      </w:r>
      <w:r w:rsidRPr="00920C8F">
        <w:rPr>
          <w:rFonts w:ascii="Times New Roman" w:hAnsi="Times New Roman" w:cs="Times New Roman"/>
        </w:rPr>
        <w:t xml:space="preserve">и </w:t>
      </w:r>
      <w:r w:rsidRPr="00920C8F">
        <w:rPr>
          <w:rFonts w:ascii="Times New Roman" w:hAnsi="Times New Roman" w:cs="Times New Roman"/>
          <w:bCs/>
        </w:rPr>
        <w:t>Н</w:t>
      </w:r>
      <w:r w:rsidRPr="00206826">
        <w:rPr>
          <w:rFonts w:ascii="Times New Roman" w:hAnsi="Times New Roman" w:cs="Times New Roman"/>
          <w:bCs/>
          <w:vertAlign w:val="subscript"/>
        </w:rPr>
        <w:t>2</w:t>
      </w:r>
      <w:r w:rsidRPr="00920C8F">
        <w:rPr>
          <w:rFonts w:ascii="Times New Roman" w:hAnsi="Times New Roman" w:cs="Times New Roman"/>
          <w:bCs/>
        </w:rPr>
        <w:t xml:space="preserve">О </w:t>
      </w:r>
      <w:r w:rsidRPr="00920C8F">
        <w:rPr>
          <w:rFonts w:ascii="Times New Roman" w:hAnsi="Times New Roman" w:cs="Times New Roman"/>
        </w:rPr>
        <w:t xml:space="preserve">подавляется существенно сильнее, чем образование </w:t>
      </w:r>
      <w:proofErr w:type="spellStart"/>
      <w:r w:rsidRPr="00920C8F">
        <w:rPr>
          <w:rFonts w:ascii="Times New Roman" w:hAnsi="Times New Roman" w:cs="Times New Roman"/>
        </w:rPr>
        <w:t>этилендиоксида</w:t>
      </w:r>
      <w:proofErr w:type="spellEnd"/>
      <w:r w:rsidRPr="00920C8F">
        <w:rPr>
          <w:rFonts w:ascii="Times New Roman" w:hAnsi="Times New Roman" w:cs="Times New Roman"/>
        </w:rPr>
        <w:t xml:space="preserve">. Поэтому возникает возможность </w:t>
      </w:r>
      <w:proofErr w:type="gramStart"/>
      <w:r w:rsidRPr="00920C8F">
        <w:rPr>
          <w:rFonts w:ascii="Times New Roman" w:hAnsi="Times New Roman" w:cs="Times New Roman"/>
        </w:rPr>
        <w:t>применения</w:t>
      </w:r>
      <w:proofErr w:type="gramEnd"/>
      <w:r w:rsidRPr="00920C8F">
        <w:rPr>
          <w:rFonts w:ascii="Times New Roman" w:hAnsi="Times New Roman" w:cs="Times New Roman"/>
        </w:rPr>
        <w:t xml:space="preserve"> так называемого </w:t>
      </w:r>
      <w:r w:rsidRPr="00920C8F">
        <w:rPr>
          <w:rFonts w:ascii="Times New Roman" w:hAnsi="Times New Roman" w:cs="Times New Roman"/>
          <w:bCs/>
          <w:i/>
          <w:iCs/>
        </w:rPr>
        <w:t xml:space="preserve">селективного отравления </w:t>
      </w:r>
      <w:r w:rsidRPr="00920C8F">
        <w:rPr>
          <w:rFonts w:ascii="Times New Roman" w:hAnsi="Times New Roman" w:cs="Times New Roman"/>
        </w:rPr>
        <w:t xml:space="preserve">для повышения избирательности действия катализатора. </w:t>
      </w:r>
    </w:p>
    <w:p w:rsidR="000D7AE8" w:rsidRPr="00920C8F" w:rsidRDefault="000D7AE8"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 этом случае говорят о </w:t>
      </w:r>
      <w:r w:rsidRPr="00920C8F">
        <w:rPr>
          <w:rFonts w:ascii="Times New Roman" w:eastAsiaTheme="minorHAnsi" w:hAnsi="Times New Roman"/>
          <w:bCs/>
          <w:i/>
          <w:iCs/>
          <w:color w:val="000000"/>
          <w:sz w:val="24"/>
          <w:szCs w:val="24"/>
          <w:lang w:eastAsia="en-US"/>
        </w:rPr>
        <w:t xml:space="preserve">модифицировании </w:t>
      </w:r>
      <w:r w:rsidRPr="00920C8F">
        <w:rPr>
          <w:rFonts w:ascii="Times New Roman" w:eastAsiaTheme="minorHAnsi" w:hAnsi="Times New Roman"/>
          <w:color w:val="000000"/>
          <w:sz w:val="24"/>
          <w:szCs w:val="24"/>
          <w:lang w:eastAsia="en-US"/>
        </w:rPr>
        <w:t>катализатора. Иногда одно и то же вещество при одних концентрациях и температурах ведет себя как промотор, а при других – как каталитический яд.</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20C8F">
        <w:rPr>
          <w:rFonts w:ascii="Times New Roman" w:hAnsi="Times New Roman" w:cs="Times New Roman"/>
          <w:bCs/>
          <w:i/>
          <w:iCs/>
          <w:color w:val="000000"/>
          <w:sz w:val="24"/>
          <w:szCs w:val="24"/>
        </w:rPr>
        <w:t>Промотирование</w:t>
      </w:r>
      <w:proofErr w:type="spellEnd"/>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катализаторов (или </w:t>
      </w:r>
      <w:r w:rsidRPr="00920C8F">
        <w:rPr>
          <w:rFonts w:ascii="Times New Roman" w:hAnsi="Times New Roman" w:cs="Times New Roman"/>
          <w:bCs/>
          <w:i/>
          <w:iCs/>
          <w:color w:val="000000"/>
          <w:sz w:val="24"/>
          <w:szCs w:val="24"/>
        </w:rPr>
        <w:t>модифицирование</w:t>
      </w:r>
      <w:r w:rsidRPr="00920C8F">
        <w:rPr>
          <w:rFonts w:ascii="Times New Roman" w:hAnsi="Times New Roman" w:cs="Times New Roman"/>
          <w:color w:val="000000"/>
          <w:sz w:val="24"/>
          <w:szCs w:val="24"/>
        </w:rPr>
        <w:t xml:space="preserve">) – введение микродобавок в катализатор, приводящее к улучшению всех их важных свойств (активности, селективности, стабильности) или хотя бы одного из них.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Механизм </w:t>
      </w:r>
      <w:proofErr w:type="spellStart"/>
      <w:r w:rsidRPr="00920C8F">
        <w:rPr>
          <w:rFonts w:ascii="Times New Roman" w:hAnsi="Times New Roman" w:cs="Times New Roman"/>
          <w:color w:val="000000"/>
          <w:sz w:val="24"/>
          <w:szCs w:val="24"/>
        </w:rPr>
        <w:t>промотирования</w:t>
      </w:r>
      <w:proofErr w:type="spellEnd"/>
      <w:r w:rsidRPr="00920C8F">
        <w:rPr>
          <w:rFonts w:ascii="Times New Roman" w:hAnsi="Times New Roman" w:cs="Times New Roman"/>
          <w:color w:val="000000"/>
          <w:sz w:val="24"/>
          <w:szCs w:val="24"/>
        </w:rPr>
        <w:t xml:space="preserve"> твердых катализаторов может быть различным. Добавки могут изменить условия взаимодействия с реагентами в местах контакта основного компонента и промотора. Они могут вступать с основным катализатором в химическое взаимодействие, образуя на поверхности продукты, обладающие более высокой каталитической активностью, могут влиять на электронное состояние </w:t>
      </w:r>
      <w:r w:rsidRPr="00920C8F">
        <w:rPr>
          <w:rFonts w:ascii="Times New Roman" w:hAnsi="Times New Roman" w:cs="Times New Roman"/>
          <w:bCs/>
          <w:i/>
          <w:iCs/>
          <w:color w:val="000000"/>
          <w:sz w:val="24"/>
          <w:szCs w:val="24"/>
        </w:rPr>
        <w:t>АЦ</w:t>
      </w:r>
      <w:r w:rsidRPr="00920C8F">
        <w:rPr>
          <w:rFonts w:ascii="Times New Roman" w:hAnsi="Times New Roman" w:cs="Times New Roman"/>
          <w:color w:val="000000"/>
          <w:sz w:val="24"/>
          <w:szCs w:val="24"/>
        </w:rPr>
        <w:t xml:space="preserve">, а также увеличить дисперсность или стабилизировать пористую и кристаллическую структуру катализатора и т.п.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Прежде чем перейти к рассмотрению влияния </w:t>
      </w:r>
      <w:proofErr w:type="spellStart"/>
      <w:r w:rsidRPr="00920C8F">
        <w:rPr>
          <w:rFonts w:ascii="Times New Roman" w:hAnsi="Times New Roman" w:cs="Times New Roman"/>
          <w:color w:val="000000"/>
          <w:sz w:val="24"/>
          <w:szCs w:val="24"/>
        </w:rPr>
        <w:t>промотирования</w:t>
      </w:r>
      <w:proofErr w:type="spellEnd"/>
      <w:r w:rsidRPr="00920C8F">
        <w:rPr>
          <w:rFonts w:ascii="Times New Roman" w:hAnsi="Times New Roman" w:cs="Times New Roman"/>
          <w:color w:val="000000"/>
          <w:sz w:val="24"/>
          <w:szCs w:val="24"/>
        </w:rPr>
        <w:t xml:space="preserve"> на активность катализаторов, стоит сказать несколько слов о </w:t>
      </w:r>
      <w:r w:rsidRPr="00920C8F">
        <w:rPr>
          <w:rFonts w:ascii="Times New Roman" w:hAnsi="Times New Roman" w:cs="Times New Roman"/>
          <w:bCs/>
          <w:i/>
          <w:iCs/>
          <w:color w:val="000000"/>
          <w:sz w:val="24"/>
          <w:szCs w:val="24"/>
        </w:rPr>
        <w:t>структурной чувствительности реакций</w:t>
      </w:r>
      <w:r w:rsidRPr="00920C8F">
        <w:rPr>
          <w:rFonts w:ascii="Times New Roman" w:hAnsi="Times New Roman" w:cs="Times New Roman"/>
          <w:color w:val="000000"/>
          <w:sz w:val="24"/>
          <w:szCs w:val="24"/>
        </w:rPr>
        <w:t xml:space="preserve">, которая проявляется при изучении зависимости </w:t>
      </w:r>
      <w:proofErr w:type="gramStart"/>
      <w:r w:rsidRPr="00920C8F">
        <w:rPr>
          <w:rFonts w:ascii="Times New Roman" w:hAnsi="Times New Roman" w:cs="Times New Roman"/>
          <w:color w:val="000000"/>
          <w:sz w:val="24"/>
          <w:szCs w:val="24"/>
        </w:rPr>
        <w:t>ката-литической</w:t>
      </w:r>
      <w:proofErr w:type="gramEnd"/>
      <w:r w:rsidRPr="00920C8F">
        <w:rPr>
          <w:rFonts w:ascii="Times New Roman" w:hAnsi="Times New Roman" w:cs="Times New Roman"/>
          <w:color w:val="000000"/>
          <w:sz w:val="24"/>
          <w:szCs w:val="24"/>
        </w:rPr>
        <w:t xml:space="preserve"> активности от дисперсности</w:t>
      </w:r>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Различают: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структурно-чувствительные </w:t>
      </w:r>
      <w:r w:rsidRPr="00920C8F">
        <w:rPr>
          <w:rFonts w:ascii="Times New Roman" w:hAnsi="Times New Roman" w:cs="Times New Roman"/>
          <w:color w:val="000000"/>
          <w:sz w:val="24"/>
          <w:szCs w:val="24"/>
        </w:rPr>
        <w:t xml:space="preserve">(или </w:t>
      </w:r>
      <w:proofErr w:type="spellStart"/>
      <w:r w:rsidRPr="00920C8F">
        <w:rPr>
          <w:rFonts w:ascii="Times New Roman" w:hAnsi="Times New Roman" w:cs="Times New Roman"/>
          <w:color w:val="000000"/>
          <w:sz w:val="24"/>
          <w:szCs w:val="24"/>
        </w:rPr>
        <w:t>затруднѐнные</w:t>
      </w:r>
      <w:proofErr w:type="spellEnd"/>
      <w:r w:rsidRPr="00920C8F">
        <w:rPr>
          <w:rFonts w:ascii="Times New Roman" w:hAnsi="Times New Roman" w:cs="Times New Roman"/>
          <w:color w:val="000000"/>
          <w:sz w:val="24"/>
          <w:szCs w:val="24"/>
        </w:rPr>
        <w:t xml:space="preserve">) реакции – для них удельная активность зависит от структуры активных центров, а активные центры состоят из нескольких атомов; </w:t>
      </w:r>
    </w:p>
    <w:p w:rsidR="000D7AE8" w:rsidRPr="00920C8F" w:rsidRDefault="000D7AE8"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структурно-нечувствительные </w:t>
      </w:r>
      <w:r w:rsidRPr="00920C8F">
        <w:rPr>
          <w:rFonts w:ascii="Times New Roman" w:hAnsi="Times New Roman" w:cs="Times New Roman"/>
          <w:color w:val="000000"/>
          <w:sz w:val="24"/>
          <w:szCs w:val="24"/>
        </w:rPr>
        <w:t>(</w:t>
      </w:r>
      <w:r w:rsidR="00DD33AC" w:rsidRPr="00920C8F">
        <w:rPr>
          <w:rFonts w:ascii="Times New Roman" w:hAnsi="Times New Roman" w:cs="Times New Roman"/>
          <w:color w:val="000000"/>
          <w:sz w:val="24"/>
          <w:szCs w:val="24"/>
        </w:rPr>
        <w:t>незатруднённые</w:t>
      </w:r>
      <w:r w:rsidRPr="00920C8F">
        <w:rPr>
          <w:rFonts w:ascii="Times New Roman" w:hAnsi="Times New Roman" w:cs="Times New Roman"/>
          <w:color w:val="000000"/>
          <w:sz w:val="24"/>
          <w:szCs w:val="24"/>
        </w:rPr>
        <w:t xml:space="preserve"> или облегченные) реакции – для них удельная активность не зависит от степени </w:t>
      </w:r>
      <w:r w:rsidR="00DD33AC" w:rsidRPr="00920C8F">
        <w:rPr>
          <w:rFonts w:ascii="Times New Roman" w:hAnsi="Times New Roman" w:cs="Times New Roman"/>
          <w:color w:val="000000"/>
          <w:sz w:val="24"/>
          <w:szCs w:val="24"/>
        </w:rPr>
        <w:t>дисперсности</w:t>
      </w:r>
      <w:r w:rsidRPr="00920C8F">
        <w:rPr>
          <w:rFonts w:ascii="Times New Roman" w:hAnsi="Times New Roman" w:cs="Times New Roman"/>
          <w:color w:val="000000"/>
          <w:sz w:val="24"/>
          <w:szCs w:val="24"/>
        </w:rPr>
        <w:t xml:space="preserve"> катализатора; </w:t>
      </w:r>
    </w:p>
    <w:p w:rsidR="000D7AE8" w:rsidRPr="00920C8F" w:rsidRDefault="00DD33AC"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Промотирование стабилизирует структуру поверхности и противодействует спеканию частиц металла (т.е. латеральной диффузии атомов металла). </w:t>
      </w:r>
      <w:r w:rsidR="000D7AE8" w:rsidRPr="00920C8F">
        <w:rPr>
          <w:rFonts w:ascii="Times New Roman" w:hAnsi="Times New Roman"/>
          <w:sz w:val="24"/>
          <w:szCs w:val="24"/>
        </w:rPr>
        <w:t xml:space="preserve">Так, промотирование железного катализатора синтеза аммиака </w:t>
      </w:r>
      <w:r w:rsidRPr="00920C8F">
        <w:rPr>
          <w:rFonts w:ascii="Times New Roman" w:hAnsi="Times New Roman"/>
          <w:sz w:val="24"/>
          <w:szCs w:val="24"/>
        </w:rPr>
        <w:t>различными</w:t>
      </w:r>
      <w:r w:rsidR="000D7AE8" w:rsidRPr="00920C8F">
        <w:rPr>
          <w:rFonts w:ascii="Times New Roman" w:hAnsi="Times New Roman"/>
          <w:sz w:val="24"/>
          <w:szCs w:val="24"/>
        </w:rPr>
        <w:t xml:space="preserve"> оксидами позволило значит</w:t>
      </w:r>
      <w:r w:rsidR="00206826">
        <w:rPr>
          <w:rFonts w:ascii="Times New Roman" w:hAnsi="Times New Roman"/>
          <w:sz w:val="24"/>
          <w:szCs w:val="24"/>
        </w:rPr>
        <w:t>ельно увеличить его активность</w:t>
      </w:r>
      <w:r w:rsidR="000D7AE8" w:rsidRPr="00920C8F">
        <w:rPr>
          <w:rFonts w:ascii="Times New Roman" w:hAnsi="Times New Roman"/>
          <w:sz w:val="24"/>
          <w:szCs w:val="24"/>
        </w:rPr>
        <w:t xml:space="preserve">. Оксиды </w:t>
      </w:r>
      <w:r w:rsidR="000D7AE8" w:rsidRPr="00920C8F">
        <w:rPr>
          <w:rFonts w:ascii="Times New Roman" w:hAnsi="Times New Roman"/>
          <w:bCs/>
          <w:sz w:val="24"/>
          <w:szCs w:val="24"/>
        </w:rPr>
        <w:t>Al</w:t>
      </w:r>
      <w:r w:rsidR="000D7AE8" w:rsidRPr="00206826">
        <w:rPr>
          <w:rFonts w:ascii="Times New Roman" w:hAnsi="Times New Roman"/>
          <w:bCs/>
          <w:sz w:val="24"/>
          <w:szCs w:val="24"/>
          <w:vertAlign w:val="subscript"/>
        </w:rPr>
        <w:t>2</w:t>
      </w:r>
      <w:r w:rsidR="000D7AE8" w:rsidRPr="00920C8F">
        <w:rPr>
          <w:rFonts w:ascii="Times New Roman" w:hAnsi="Times New Roman"/>
          <w:bCs/>
          <w:sz w:val="24"/>
          <w:szCs w:val="24"/>
        </w:rPr>
        <w:t>O</w:t>
      </w:r>
      <w:r w:rsidR="000D7AE8" w:rsidRPr="00206826">
        <w:rPr>
          <w:rFonts w:ascii="Times New Roman" w:hAnsi="Times New Roman"/>
          <w:bCs/>
          <w:sz w:val="24"/>
          <w:szCs w:val="24"/>
          <w:vertAlign w:val="subscript"/>
        </w:rPr>
        <w:t>3</w:t>
      </w:r>
      <w:r w:rsidR="000D7AE8" w:rsidRPr="00920C8F">
        <w:rPr>
          <w:rFonts w:ascii="Times New Roman" w:hAnsi="Times New Roman"/>
          <w:sz w:val="24"/>
          <w:szCs w:val="24"/>
        </w:rPr>
        <w:t xml:space="preserve">, </w:t>
      </w:r>
      <w:r w:rsidR="000D7AE8" w:rsidRPr="00920C8F">
        <w:rPr>
          <w:rFonts w:ascii="Times New Roman" w:hAnsi="Times New Roman"/>
          <w:bCs/>
          <w:sz w:val="24"/>
          <w:szCs w:val="24"/>
        </w:rPr>
        <w:t xml:space="preserve">СаО </w:t>
      </w:r>
      <w:r w:rsidR="000D7AE8" w:rsidRPr="00920C8F">
        <w:rPr>
          <w:rFonts w:ascii="Times New Roman" w:hAnsi="Times New Roman"/>
          <w:sz w:val="24"/>
          <w:szCs w:val="24"/>
        </w:rPr>
        <w:t xml:space="preserve">и др., являясь структурными промоторами, </w:t>
      </w:r>
      <w:r w:rsidRPr="00920C8F">
        <w:rPr>
          <w:rFonts w:ascii="Times New Roman" w:hAnsi="Times New Roman"/>
          <w:sz w:val="24"/>
          <w:szCs w:val="24"/>
        </w:rPr>
        <w:t>предотвращая</w:t>
      </w:r>
      <w:r w:rsidR="000D7AE8" w:rsidRPr="00920C8F">
        <w:rPr>
          <w:rFonts w:ascii="Times New Roman" w:hAnsi="Times New Roman"/>
          <w:sz w:val="24"/>
          <w:szCs w:val="24"/>
        </w:rPr>
        <w:t xml:space="preserve"> спекание железа, приводят к увеличению площади удельной </w:t>
      </w:r>
      <w:r w:rsidRPr="00920C8F">
        <w:rPr>
          <w:rFonts w:ascii="Times New Roman" w:hAnsi="Times New Roman"/>
          <w:sz w:val="24"/>
          <w:szCs w:val="24"/>
        </w:rPr>
        <w:t>поверхности</w:t>
      </w:r>
      <w:r w:rsidR="000D7AE8" w:rsidRPr="00920C8F">
        <w:rPr>
          <w:rFonts w:ascii="Times New Roman" w:hAnsi="Times New Roman"/>
          <w:sz w:val="24"/>
          <w:szCs w:val="24"/>
        </w:rPr>
        <w:t xml:space="preserve"> его (до 20 м</w:t>
      </w:r>
      <w:proofErr w:type="gramStart"/>
      <w:r w:rsidR="000D7AE8" w:rsidRPr="00920C8F">
        <w:rPr>
          <w:rFonts w:ascii="Times New Roman" w:hAnsi="Times New Roman"/>
          <w:sz w:val="24"/>
          <w:szCs w:val="24"/>
        </w:rPr>
        <w:t>2</w:t>
      </w:r>
      <w:proofErr w:type="gramEnd"/>
      <w:r w:rsidR="000D7AE8" w:rsidRPr="00920C8F">
        <w:rPr>
          <w:rFonts w:ascii="Times New Roman" w:hAnsi="Times New Roman"/>
          <w:sz w:val="24"/>
          <w:szCs w:val="24"/>
        </w:rPr>
        <w:t xml:space="preserve">/г). Введение 23% масс. </w:t>
      </w:r>
      <w:r w:rsidR="000D7AE8" w:rsidRPr="00920C8F">
        <w:rPr>
          <w:rFonts w:ascii="Times New Roman" w:hAnsi="Times New Roman"/>
          <w:bCs/>
          <w:sz w:val="24"/>
          <w:szCs w:val="24"/>
        </w:rPr>
        <w:t>Аl</w:t>
      </w:r>
      <w:r w:rsidR="000D7AE8" w:rsidRPr="00206826">
        <w:rPr>
          <w:rFonts w:ascii="Times New Roman" w:hAnsi="Times New Roman"/>
          <w:bCs/>
          <w:sz w:val="24"/>
          <w:szCs w:val="24"/>
          <w:vertAlign w:val="subscript"/>
        </w:rPr>
        <w:t>2</w:t>
      </w:r>
      <w:r w:rsidR="000D7AE8" w:rsidRPr="00920C8F">
        <w:rPr>
          <w:rFonts w:ascii="Times New Roman" w:hAnsi="Times New Roman"/>
          <w:bCs/>
          <w:sz w:val="24"/>
          <w:szCs w:val="24"/>
        </w:rPr>
        <w:t>О</w:t>
      </w:r>
      <w:r w:rsidR="000D7AE8" w:rsidRPr="00206826">
        <w:rPr>
          <w:rFonts w:ascii="Times New Roman" w:hAnsi="Times New Roman"/>
          <w:bCs/>
          <w:sz w:val="24"/>
          <w:szCs w:val="24"/>
          <w:vertAlign w:val="subscript"/>
        </w:rPr>
        <w:t>3</w:t>
      </w:r>
      <w:r w:rsidR="000D7AE8" w:rsidRPr="00920C8F">
        <w:rPr>
          <w:rFonts w:ascii="Times New Roman" w:hAnsi="Times New Roman"/>
          <w:bCs/>
          <w:sz w:val="24"/>
          <w:szCs w:val="24"/>
        </w:rPr>
        <w:t xml:space="preserve"> </w:t>
      </w:r>
      <w:r w:rsidR="000D7AE8" w:rsidRPr="00920C8F">
        <w:rPr>
          <w:rFonts w:ascii="Times New Roman" w:hAnsi="Times New Roman"/>
          <w:sz w:val="24"/>
          <w:szCs w:val="24"/>
        </w:rPr>
        <w:t xml:space="preserve">в катализатор синтеза </w:t>
      </w:r>
      <w:r w:rsidRPr="00920C8F">
        <w:rPr>
          <w:rFonts w:ascii="Times New Roman" w:hAnsi="Times New Roman"/>
          <w:sz w:val="24"/>
          <w:szCs w:val="24"/>
        </w:rPr>
        <w:t>аммиака</w:t>
      </w:r>
      <w:r w:rsidR="000D7AE8" w:rsidRPr="00920C8F">
        <w:rPr>
          <w:rFonts w:ascii="Times New Roman" w:hAnsi="Times New Roman"/>
          <w:sz w:val="24"/>
          <w:szCs w:val="24"/>
        </w:rPr>
        <w:t xml:space="preserve"> позволяет создать стабильную геометрическую структуру, не </w:t>
      </w:r>
      <w:r w:rsidRPr="00920C8F">
        <w:rPr>
          <w:rFonts w:ascii="Times New Roman" w:hAnsi="Times New Roman"/>
          <w:sz w:val="24"/>
          <w:szCs w:val="24"/>
        </w:rPr>
        <w:t>меняющуюся</w:t>
      </w:r>
      <w:r w:rsidR="000D7AE8" w:rsidRPr="00920C8F">
        <w:rPr>
          <w:rFonts w:ascii="Times New Roman" w:hAnsi="Times New Roman"/>
          <w:sz w:val="24"/>
          <w:szCs w:val="24"/>
        </w:rPr>
        <w:t xml:space="preserve"> под воздействием реакционной среды в течение длительного времени. </w:t>
      </w:r>
      <w:r w:rsidRPr="00920C8F">
        <w:rPr>
          <w:rFonts w:ascii="Times New Roman" w:hAnsi="Times New Roman"/>
          <w:sz w:val="24"/>
          <w:szCs w:val="24"/>
        </w:rPr>
        <w:t xml:space="preserve">Кроме того, установлено, что добавка </w:t>
      </w:r>
      <w:r w:rsidRPr="00920C8F">
        <w:rPr>
          <w:rFonts w:ascii="Times New Roman" w:hAnsi="Times New Roman"/>
          <w:bCs/>
          <w:sz w:val="24"/>
          <w:szCs w:val="24"/>
        </w:rPr>
        <w:t xml:space="preserve">К2О </w:t>
      </w:r>
      <w:r w:rsidRPr="00920C8F">
        <w:rPr>
          <w:rFonts w:ascii="Times New Roman" w:hAnsi="Times New Roman"/>
          <w:sz w:val="24"/>
          <w:szCs w:val="24"/>
        </w:rPr>
        <w:t xml:space="preserve">к катализатору, промотированному </w:t>
      </w:r>
      <w:r w:rsidRPr="00920C8F">
        <w:rPr>
          <w:rFonts w:ascii="Times New Roman" w:hAnsi="Times New Roman"/>
          <w:bCs/>
          <w:sz w:val="24"/>
          <w:szCs w:val="24"/>
        </w:rPr>
        <w:t>Al2O3</w:t>
      </w:r>
      <w:r w:rsidRPr="00920C8F">
        <w:rPr>
          <w:rFonts w:ascii="Times New Roman" w:hAnsi="Times New Roman"/>
          <w:sz w:val="24"/>
          <w:szCs w:val="24"/>
        </w:rPr>
        <w:t>, увеличивает его активность, тогда как в случае непромотированного катализатора активность не меняется.</w:t>
      </w:r>
    </w:p>
    <w:p w:rsidR="000F238E" w:rsidRPr="00920C8F" w:rsidRDefault="000F238E"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bCs/>
          <w:i/>
          <w:iCs/>
          <w:sz w:val="24"/>
          <w:szCs w:val="24"/>
        </w:rPr>
        <w:lastRenderedPageBreak/>
        <w:t xml:space="preserve">Активация молекул </w:t>
      </w:r>
      <w:r w:rsidRPr="00920C8F">
        <w:rPr>
          <w:rFonts w:ascii="Times New Roman" w:hAnsi="Times New Roman"/>
          <w:sz w:val="24"/>
          <w:szCs w:val="24"/>
        </w:rPr>
        <w:t xml:space="preserve">происходит в результате взаимодействия молекул с катализатором: с поверхностью – в гетерогенном, с молекулами, ионами, комплексами – в гомогенном катализе. </w:t>
      </w:r>
      <w:r w:rsidR="00DD33AC" w:rsidRPr="00920C8F">
        <w:rPr>
          <w:rFonts w:ascii="Times New Roman" w:hAnsi="Times New Roman"/>
          <w:sz w:val="24"/>
          <w:szCs w:val="24"/>
        </w:rPr>
        <w:t>Взаимодействие молекул реагента с катализатором должно быть средним, чтобы обеспечить активацию реагирующей связи. Действительно</w:t>
      </w:r>
      <w:r w:rsidRPr="00920C8F">
        <w:rPr>
          <w:rFonts w:ascii="Times New Roman" w:hAnsi="Times New Roman"/>
          <w:sz w:val="24"/>
          <w:szCs w:val="24"/>
        </w:rPr>
        <w:t>, существует корреляция каталитической активности со стабильностью соответствующих химических соединений.</w:t>
      </w:r>
    </w:p>
    <w:p w:rsidR="000F238E" w:rsidRPr="00920C8F" w:rsidRDefault="000F238E" w:rsidP="00920C8F">
      <w:pPr>
        <w:pStyle w:val="Default"/>
        <w:jc w:val="both"/>
        <w:rPr>
          <w:rFonts w:ascii="Times New Roman" w:hAnsi="Times New Roman" w:cs="Times New Roman"/>
        </w:rPr>
      </w:pPr>
      <w:r w:rsidRPr="00920C8F">
        <w:rPr>
          <w:rFonts w:ascii="Times New Roman" w:hAnsi="Times New Roman" w:cs="Times New Roman"/>
          <w:bCs/>
          <w:i/>
          <w:iCs/>
        </w:rPr>
        <w:t xml:space="preserve">Структурные факторы в гетерогенном катализе </w:t>
      </w:r>
    </w:p>
    <w:p w:rsidR="000F238E" w:rsidRPr="00920C8F" w:rsidRDefault="00DD33AC" w:rsidP="00920C8F">
      <w:pPr>
        <w:pStyle w:val="Default"/>
        <w:jc w:val="both"/>
        <w:rPr>
          <w:rFonts w:ascii="Times New Roman" w:hAnsi="Times New Roman" w:cs="Times New Roman"/>
        </w:rPr>
      </w:pPr>
      <w:r w:rsidRPr="00920C8F">
        <w:rPr>
          <w:rFonts w:ascii="Times New Roman" w:hAnsi="Times New Roman" w:cs="Times New Roman"/>
        </w:rPr>
        <w:t>Ранее мы рассмотрели зависимость ка</w:t>
      </w:r>
      <w:r>
        <w:rPr>
          <w:rFonts w:ascii="Times New Roman" w:hAnsi="Times New Roman" w:cs="Times New Roman"/>
        </w:rPr>
        <w:t>талитической активности переход</w:t>
      </w:r>
      <w:r w:rsidRPr="00920C8F">
        <w:rPr>
          <w:rFonts w:ascii="Times New Roman" w:hAnsi="Times New Roman" w:cs="Times New Roman"/>
        </w:rPr>
        <w:t>ного металла в гидрировании этилена от е</w:t>
      </w:r>
      <w:r>
        <w:rPr>
          <w:rFonts w:ascii="Times New Roman" w:hAnsi="Times New Roman" w:cs="Times New Roman"/>
        </w:rPr>
        <w:t>го положения в периодической си</w:t>
      </w:r>
      <w:r w:rsidRPr="00920C8F">
        <w:rPr>
          <w:rFonts w:ascii="Times New Roman" w:hAnsi="Times New Roman" w:cs="Times New Roman"/>
        </w:rPr>
        <w:t>стеме, т.е. фактически от межатомного рас</w:t>
      </w:r>
      <w:r>
        <w:rPr>
          <w:rFonts w:ascii="Times New Roman" w:hAnsi="Times New Roman" w:cs="Times New Roman"/>
        </w:rPr>
        <w:t>стояния в кристаллической решет</w:t>
      </w:r>
      <w:r w:rsidRPr="00920C8F">
        <w:rPr>
          <w:rFonts w:ascii="Times New Roman" w:hAnsi="Times New Roman" w:cs="Times New Roman"/>
        </w:rPr>
        <w:t xml:space="preserve">ке (см. рис. 5.6), а также связь скорости разложения муравьиной кислоты на различных металлах с энергией образования соответствующих формиатов (см. рис. 5.5). </w:t>
      </w:r>
      <w:r w:rsidR="000F238E" w:rsidRPr="00920C8F">
        <w:rPr>
          <w:rFonts w:ascii="Times New Roman" w:hAnsi="Times New Roman" w:cs="Times New Roman"/>
        </w:rPr>
        <w:t xml:space="preserve">Однако никаких объяснений этим фактам не было дано. </w:t>
      </w:r>
    </w:p>
    <w:p w:rsidR="000F238E" w:rsidRPr="00920C8F" w:rsidRDefault="000F238E"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В настоящее время </w:t>
      </w:r>
      <w:r w:rsidR="00DD33AC" w:rsidRPr="00920C8F">
        <w:rPr>
          <w:rFonts w:ascii="Times New Roman" w:hAnsi="Times New Roman"/>
          <w:sz w:val="24"/>
          <w:szCs w:val="24"/>
        </w:rPr>
        <w:t>нет,</w:t>
      </w:r>
      <w:r w:rsidRPr="00920C8F">
        <w:rPr>
          <w:rFonts w:ascii="Times New Roman" w:hAnsi="Times New Roman"/>
          <w:sz w:val="24"/>
          <w:szCs w:val="24"/>
        </w:rPr>
        <w:t xml:space="preserve"> обшей теории гетерогенного катализа. Да и, как стало ясно, ее создание вряд ли возможно. </w:t>
      </w:r>
      <w:r w:rsidR="00DD33AC" w:rsidRPr="00920C8F">
        <w:rPr>
          <w:rFonts w:ascii="Times New Roman" w:hAnsi="Times New Roman"/>
          <w:sz w:val="24"/>
          <w:szCs w:val="24"/>
        </w:rPr>
        <w:t>Но среди предложенных теорий есть одна, позволяющая на полуколичественном уровне проводить оценку каталитических эффектов и даже предсказы</w:t>
      </w:r>
      <w:r w:rsidR="00DD33AC">
        <w:rPr>
          <w:rFonts w:ascii="Times New Roman" w:hAnsi="Times New Roman"/>
          <w:sz w:val="24"/>
          <w:szCs w:val="24"/>
        </w:rPr>
        <w:t>вать их для реакций гидро- и дегидрогениз</w:t>
      </w:r>
      <w:r w:rsidR="00DD33AC" w:rsidRPr="00920C8F">
        <w:rPr>
          <w:rFonts w:ascii="Times New Roman" w:hAnsi="Times New Roman"/>
          <w:sz w:val="24"/>
          <w:szCs w:val="24"/>
        </w:rPr>
        <w:t xml:space="preserve">ации углеводородов. </w:t>
      </w:r>
      <w:r w:rsidRPr="00920C8F">
        <w:rPr>
          <w:rFonts w:ascii="Times New Roman" w:hAnsi="Times New Roman"/>
          <w:sz w:val="24"/>
          <w:szCs w:val="24"/>
        </w:rPr>
        <w:t xml:space="preserve">Это – мультиплетная теория катализа. Ни одна из идей, высказанных в каталитической химии, не была </w:t>
      </w:r>
      <w:r w:rsidR="00DD33AC" w:rsidRPr="00920C8F">
        <w:rPr>
          <w:rFonts w:ascii="Times New Roman" w:hAnsi="Times New Roman"/>
          <w:sz w:val="24"/>
          <w:szCs w:val="24"/>
        </w:rPr>
        <w:t>встречена</w:t>
      </w:r>
      <w:r w:rsidRPr="00920C8F">
        <w:rPr>
          <w:rFonts w:ascii="Times New Roman" w:hAnsi="Times New Roman"/>
          <w:sz w:val="24"/>
          <w:szCs w:val="24"/>
        </w:rPr>
        <w:t xml:space="preserve"> с таким энтузиазмом и ни одна из них не вызвала столь яростные </w:t>
      </w:r>
      <w:r w:rsidR="00DD33AC" w:rsidRPr="00920C8F">
        <w:rPr>
          <w:rFonts w:ascii="Times New Roman" w:hAnsi="Times New Roman"/>
          <w:sz w:val="24"/>
          <w:szCs w:val="24"/>
        </w:rPr>
        <w:t>дискуссии</w:t>
      </w:r>
      <w:r w:rsidRPr="00920C8F">
        <w:rPr>
          <w:rFonts w:ascii="Times New Roman" w:hAnsi="Times New Roman"/>
          <w:sz w:val="24"/>
          <w:szCs w:val="24"/>
        </w:rPr>
        <w:t>, как идея А.А. Баландина о необходимости структурного соответствия между молекулами реагирующих веществ и структурой активных центров. В соответствии с этой гипотезой, получившей впоследствии название «</w:t>
      </w:r>
      <w:r w:rsidRPr="00920C8F">
        <w:rPr>
          <w:rFonts w:ascii="Times New Roman" w:hAnsi="Times New Roman"/>
          <w:bCs/>
          <w:i/>
          <w:iCs/>
          <w:sz w:val="24"/>
          <w:szCs w:val="24"/>
        </w:rPr>
        <w:t>мультиплетная теория катализа</w:t>
      </w:r>
      <w:r w:rsidRPr="00920C8F">
        <w:rPr>
          <w:rFonts w:ascii="Times New Roman" w:hAnsi="Times New Roman"/>
          <w:sz w:val="24"/>
          <w:szCs w:val="24"/>
        </w:rPr>
        <w:t xml:space="preserve">», активные центры гетерогенных ката-лизаторов имеют сложную структуру. </w:t>
      </w:r>
      <w:r w:rsidR="00DD33AC" w:rsidRPr="00920C8F">
        <w:rPr>
          <w:rFonts w:ascii="Times New Roman" w:hAnsi="Times New Roman"/>
          <w:sz w:val="24"/>
          <w:szCs w:val="24"/>
        </w:rPr>
        <w:t>Катализатор будет активен в том случае, когда геометрические параметры активного центра «удобны» для хемосорбции реагента, т.е. когда имеется структурное соответствие между активным центром и молекулой реагента.</w:t>
      </w:r>
    </w:p>
    <w:p w:rsidR="000F238E"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основные положения </w:t>
      </w:r>
      <w:proofErr w:type="spellStart"/>
      <w:r w:rsidRPr="00920C8F">
        <w:rPr>
          <w:rFonts w:ascii="Times New Roman" w:hAnsi="Times New Roman" w:cs="Times New Roman"/>
          <w:color w:val="000000"/>
          <w:sz w:val="24"/>
          <w:szCs w:val="24"/>
        </w:rPr>
        <w:t>мультиплетной</w:t>
      </w:r>
      <w:proofErr w:type="spellEnd"/>
      <w:r w:rsidRPr="00920C8F">
        <w:rPr>
          <w:rFonts w:ascii="Times New Roman" w:hAnsi="Times New Roman" w:cs="Times New Roman"/>
          <w:color w:val="000000"/>
          <w:sz w:val="24"/>
          <w:szCs w:val="24"/>
        </w:rPr>
        <w:t xml:space="preserve"> теории катализа и, прежде всего, </w:t>
      </w:r>
      <w:r>
        <w:rPr>
          <w:rFonts w:ascii="Times New Roman" w:hAnsi="Times New Roman" w:cs="Times New Roman"/>
          <w:bCs/>
          <w:i/>
          <w:iCs/>
          <w:color w:val="000000"/>
          <w:sz w:val="24"/>
          <w:szCs w:val="24"/>
        </w:rPr>
        <w:t>принцип структурного со</w:t>
      </w:r>
      <w:r w:rsidRPr="00920C8F">
        <w:rPr>
          <w:rFonts w:ascii="Times New Roman" w:hAnsi="Times New Roman" w:cs="Times New Roman"/>
          <w:bCs/>
          <w:i/>
          <w:iCs/>
          <w:color w:val="000000"/>
          <w:sz w:val="24"/>
          <w:szCs w:val="24"/>
        </w:rPr>
        <w:t>ответствия</w:t>
      </w:r>
      <w:r w:rsidRPr="00920C8F">
        <w:rPr>
          <w:rFonts w:ascii="Times New Roman" w:hAnsi="Times New Roman" w:cs="Times New Roman"/>
          <w:color w:val="000000"/>
          <w:sz w:val="24"/>
          <w:szCs w:val="24"/>
        </w:rPr>
        <w:t xml:space="preserve">, суть которого сводится к следующим постулатам. </w:t>
      </w:r>
    </w:p>
    <w:p w:rsidR="000F238E" w:rsidRPr="00920C8F" w:rsidRDefault="000F238E"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1. Активные центры представляют собой фрагменты кристаллических </w:t>
      </w:r>
      <w:r w:rsidR="00DD33AC" w:rsidRPr="00920C8F">
        <w:rPr>
          <w:rFonts w:ascii="Times New Roman" w:hAnsi="Times New Roman" w:cs="Times New Roman"/>
          <w:color w:val="000000"/>
          <w:sz w:val="24"/>
          <w:szCs w:val="24"/>
        </w:rPr>
        <w:t>решёток</w:t>
      </w:r>
      <w:r w:rsidRPr="00920C8F">
        <w:rPr>
          <w:rFonts w:ascii="Times New Roman" w:hAnsi="Times New Roman" w:cs="Times New Roman"/>
          <w:color w:val="000000"/>
          <w:sz w:val="24"/>
          <w:szCs w:val="24"/>
        </w:rPr>
        <w:t xml:space="preserve"> и состоят из нескольких атомов, как правило, двоек, троек и </w:t>
      </w:r>
      <w:r w:rsidR="00DD33AC" w:rsidRPr="00920C8F">
        <w:rPr>
          <w:rFonts w:ascii="Times New Roman" w:hAnsi="Times New Roman" w:cs="Times New Roman"/>
          <w:color w:val="000000"/>
          <w:sz w:val="24"/>
          <w:szCs w:val="24"/>
        </w:rPr>
        <w:t>шестёрок</w:t>
      </w:r>
      <w:r w:rsidRPr="00920C8F">
        <w:rPr>
          <w:rFonts w:ascii="Times New Roman" w:hAnsi="Times New Roman" w:cs="Times New Roman"/>
          <w:color w:val="000000"/>
          <w:sz w:val="24"/>
          <w:szCs w:val="24"/>
        </w:rPr>
        <w:t xml:space="preserve"> (мультиплетов). </w:t>
      </w:r>
    </w:p>
    <w:p w:rsidR="000F238E" w:rsidRPr="00920C8F" w:rsidRDefault="000F238E"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2. Если два атома реагента хемосорбируются на одном атоме, входящем в состав активного центра, то между ними возникает химическая связь; если на двух атомах – то имеющаяся между ними связь разрывается</w:t>
      </w:r>
      <w:proofErr w:type="gramStart"/>
      <w:r w:rsidRPr="00920C8F">
        <w:rPr>
          <w:rFonts w:ascii="Times New Roman" w:hAnsi="Times New Roman" w:cs="Times New Roman"/>
          <w:color w:val="000000"/>
          <w:sz w:val="24"/>
          <w:szCs w:val="24"/>
        </w:rPr>
        <w:t>.</w:t>
      </w:r>
      <w:proofErr w:type="gramEnd"/>
      <w:r w:rsidRPr="00920C8F">
        <w:rPr>
          <w:rFonts w:ascii="Times New Roman" w:hAnsi="Times New Roman" w:cs="Times New Roman"/>
          <w:color w:val="000000"/>
          <w:sz w:val="24"/>
          <w:szCs w:val="24"/>
        </w:rPr>
        <w:t xml:space="preserve"> (</w:t>
      </w:r>
      <w:proofErr w:type="gramStart"/>
      <w:r w:rsidRPr="00920C8F">
        <w:rPr>
          <w:rFonts w:ascii="Times New Roman" w:hAnsi="Times New Roman" w:cs="Times New Roman"/>
          <w:color w:val="000000"/>
          <w:sz w:val="24"/>
          <w:szCs w:val="24"/>
        </w:rPr>
        <w:t>р</w:t>
      </w:r>
      <w:proofErr w:type="gramEnd"/>
      <w:r w:rsidRPr="00920C8F">
        <w:rPr>
          <w:rFonts w:ascii="Times New Roman" w:hAnsi="Times New Roman" w:cs="Times New Roman"/>
          <w:color w:val="000000"/>
          <w:sz w:val="24"/>
          <w:szCs w:val="24"/>
        </w:rPr>
        <w:t>ис.</w:t>
      </w:r>
      <w:r w:rsidR="005426B8">
        <w:rPr>
          <w:rFonts w:ascii="Times New Roman" w:hAnsi="Times New Roman" w:cs="Times New Roman"/>
          <w:color w:val="000000"/>
          <w:sz w:val="24"/>
          <w:szCs w:val="24"/>
        </w:rPr>
        <w:t>4</w:t>
      </w:r>
      <w:r w:rsidRPr="00920C8F">
        <w:rPr>
          <w:rFonts w:ascii="Times New Roman" w:hAnsi="Times New Roman" w:cs="Times New Roman"/>
          <w:color w:val="000000"/>
          <w:sz w:val="24"/>
          <w:szCs w:val="24"/>
        </w:rPr>
        <w:t xml:space="preserve">). </w:t>
      </w:r>
    </w:p>
    <w:p w:rsidR="000F238E" w:rsidRPr="00920C8F" w:rsidRDefault="000F238E"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3. При гидрировании двойной связи </w:t>
      </w:r>
      <w:r w:rsidRPr="00920C8F">
        <w:rPr>
          <w:rFonts w:ascii="Times New Roman" w:hAnsi="Times New Roman" w:cs="Times New Roman"/>
          <w:bCs/>
          <w:color w:val="000000"/>
          <w:sz w:val="24"/>
          <w:szCs w:val="24"/>
        </w:rPr>
        <w:t xml:space="preserve">С=С </w:t>
      </w:r>
      <w:r w:rsidRPr="00920C8F">
        <w:rPr>
          <w:rFonts w:ascii="Times New Roman" w:hAnsi="Times New Roman" w:cs="Times New Roman"/>
          <w:color w:val="000000"/>
          <w:sz w:val="24"/>
          <w:szCs w:val="24"/>
        </w:rPr>
        <w:t xml:space="preserve">олефин хемосорбируется на двух атомах металла. </w:t>
      </w:r>
      <w:r w:rsidR="00DD33AC" w:rsidRPr="00920C8F">
        <w:rPr>
          <w:rFonts w:ascii="Times New Roman" w:hAnsi="Times New Roman" w:cs="Times New Roman"/>
          <w:color w:val="000000"/>
          <w:sz w:val="24"/>
          <w:szCs w:val="24"/>
        </w:rPr>
        <w:t xml:space="preserve">При этом наиболее активными для катализа гидр дегидрирования углерод-углеродной связи будут металлы, для которых угол </w:t>
      </w:r>
      <w:r w:rsidR="00DD33AC" w:rsidRPr="00920C8F">
        <w:rPr>
          <w:rFonts w:ascii="Times New Roman" w:hAnsi="Times New Roman" w:cs="Times New Roman"/>
          <w:bCs/>
          <w:color w:val="000000"/>
          <w:sz w:val="24"/>
          <w:szCs w:val="24"/>
        </w:rPr>
        <w:t xml:space="preserve">МСС </w:t>
      </w:r>
      <w:r w:rsidR="00DD33AC" w:rsidRPr="00920C8F">
        <w:rPr>
          <w:rFonts w:ascii="Times New Roman" w:hAnsi="Times New Roman" w:cs="Times New Roman"/>
          <w:color w:val="000000"/>
          <w:sz w:val="24"/>
          <w:szCs w:val="24"/>
        </w:rPr>
        <w:t xml:space="preserve">в образующемся комплексе будет близок к </w:t>
      </w:r>
      <w:proofErr w:type="gramStart"/>
      <w:r w:rsidR="00DD33AC" w:rsidRPr="00920C8F">
        <w:rPr>
          <w:rFonts w:ascii="Times New Roman" w:hAnsi="Times New Roman" w:cs="Times New Roman"/>
          <w:color w:val="000000"/>
          <w:sz w:val="24"/>
          <w:szCs w:val="24"/>
        </w:rPr>
        <w:t>тетраэдрическому</w:t>
      </w:r>
      <w:proofErr w:type="gramEnd"/>
      <w:r w:rsidR="00DD33AC" w:rsidRPr="00920C8F">
        <w:rPr>
          <w:rFonts w:ascii="Times New Roman" w:hAnsi="Times New Roman" w:cs="Times New Roman"/>
          <w:color w:val="000000"/>
          <w:sz w:val="24"/>
          <w:szCs w:val="24"/>
        </w:rPr>
        <w:t xml:space="preserve">, т.е. к 109о (рис. </w:t>
      </w:r>
      <w:r w:rsidR="005426B8">
        <w:rPr>
          <w:rFonts w:ascii="Times New Roman" w:hAnsi="Times New Roman" w:cs="Times New Roman"/>
          <w:color w:val="000000"/>
          <w:sz w:val="24"/>
          <w:szCs w:val="24"/>
        </w:rPr>
        <w:t>5</w:t>
      </w:r>
      <w:r w:rsidR="00DD33AC" w:rsidRPr="00920C8F">
        <w:rPr>
          <w:rFonts w:ascii="Times New Roman" w:hAnsi="Times New Roman" w:cs="Times New Roman"/>
          <w:color w:val="000000"/>
          <w:sz w:val="24"/>
          <w:szCs w:val="24"/>
        </w:rPr>
        <w:t xml:space="preserve">). </w:t>
      </w:r>
    </w:p>
    <w:p w:rsidR="005426B8" w:rsidRDefault="000F238E" w:rsidP="00920C8F">
      <w:pPr>
        <w:pStyle w:val="Default"/>
        <w:jc w:val="both"/>
        <w:rPr>
          <w:rFonts w:ascii="Times New Roman" w:hAnsi="Times New Roman" w:cs="Times New Roman"/>
          <w:bCs/>
          <w:i/>
          <w:iCs/>
        </w:rPr>
      </w:pPr>
      <w:r w:rsidRPr="00920C8F">
        <w:rPr>
          <w:rFonts w:ascii="Times New Roman" w:hAnsi="Times New Roman" w:cs="Times New Roman"/>
          <w:noProof/>
        </w:rPr>
        <w:drawing>
          <wp:inline distT="0" distB="0" distL="0" distR="0" wp14:anchorId="115C0FBE" wp14:editId="13D494B6">
            <wp:extent cx="3536219" cy="1266054"/>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5449" cy="1265778"/>
                    </a:xfrm>
                    <a:prstGeom prst="rect">
                      <a:avLst/>
                    </a:prstGeom>
                    <a:noFill/>
                    <a:ln>
                      <a:noFill/>
                    </a:ln>
                  </pic:spPr>
                </pic:pic>
              </a:graphicData>
            </a:graphic>
          </wp:inline>
        </w:drawing>
      </w:r>
      <w:r w:rsidRPr="00920C8F">
        <w:rPr>
          <w:rFonts w:ascii="Times New Roman" w:hAnsi="Times New Roman" w:cs="Times New Roman"/>
          <w:bCs/>
          <w:i/>
          <w:iCs/>
        </w:rPr>
        <w:t xml:space="preserve"> </w:t>
      </w:r>
    </w:p>
    <w:p w:rsidR="005426B8" w:rsidRDefault="000F238E" w:rsidP="00920C8F">
      <w:pPr>
        <w:pStyle w:val="Default"/>
        <w:jc w:val="both"/>
        <w:rPr>
          <w:rFonts w:ascii="Times New Roman" w:hAnsi="Times New Roman" w:cs="Times New Roman"/>
        </w:rPr>
      </w:pPr>
      <w:r w:rsidRPr="00920C8F">
        <w:rPr>
          <w:rFonts w:ascii="Times New Roman" w:hAnsi="Times New Roman" w:cs="Times New Roman"/>
          <w:bCs/>
          <w:i/>
          <w:iCs/>
        </w:rPr>
        <w:t xml:space="preserve">Рис. </w:t>
      </w:r>
      <w:r w:rsidR="005426B8">
        <w:rPr>
          <w:rFonts w:ascii="Times New Roman" w:hAnsi="Times New Roman" w:cs="Times New Roman"/>
          <w:bCs/>
          <w:i/>
          <w:iCs/>
        </w:rPr>
        <w:t>4</w:t>
      </w:r>
      <w:r w:rsidRPr="00920C8F">
        <w:rPr>
          <w:rFonts w:ascii="Times New Roman" w:hAnsi="Times New Roman" w:cs="Times New Roman"/>
          <w:bCs/>
          <w:i/>
          <w:iCs/>
        </w:rPr>
        <w:t xml:space="preserve">. </w:t>
      </w:r>
      <w:r w:rsidR="00DD33AC" w:rsidRPr="00920C8F">
        <w:rPr>
          <w:rFonts w:ascii="Times New Roman" w:hAnsi="Times New Roman" w:cs="Times New Roman"/>
        </w:rPr>
        <w:t xml:space="preserve">Хемосорбция молекулы этилового спирта на двухатомном </w:t>
      </w:r>
      <w:r w:rsidR="00DD33AC" w:rsidRPr="00920C8F">
        <w:rPr>
          <w:rFonts w:ascii="Times New Roman" w:hAnsi="Times New Roman" w:cs="Times New Roman"/>
          <w:bCs/>
          <w:i/>
          <w:iCs/>
        </w:rPr>
        <w:t xml:space="preserve">АЦ </w:t>
      </w:r>
      <w:r w:rsidR="00DD33AC" w:rsidRPr="00920C8F">
        <w:rPr>
          <w:rFonts w:ascii="Times New Roman" w:hAnsi="Times New Roman" w:cs="Times New Roman"/>
        </w:rPr>
        <w:t>(дублете), приводящая к перераспределению связей</w:t>
      </w:r>
    </w:p>
    <w:p w:rsidR="005426B8" w:rsidRDefault="00DD33AC" w:rsidP="00920C8F">
      <w:pPr>
        <w:pStyle w:val="Default"/>
        <w:jc w:val="both"/>
        <w:rPr>
          <w:rFonts w:ascii="Times New Roman" w:hAnsi="Times New Roman" w:cs="Times New Roman"/>
          <w:bCs/>
          <w:i/>
          <w:iCs/>
        </w:rPr>
      </w:pPr>
      <w:r w:rsidRPr="00920C8F">
        <w:rPr>
          <w:rFonts w:ascii="Times New Roman" w:hAnsi="Times New Roman" w:cs="Times New Roman"/>
        </w:rPr>
        <w:t xml:space="preserve"> </w:t>
      </w:r>
      <w:r w:rsidRPr="00920C8F">
        <w:rPr>
          <w:rFonts w:ascii="Times New Roman" w:hAnsi="Times New Roman" w:cs="Times New Roman"/>
          <w:noProof/>
        </w:rPr>
        <w:drawing>
          <wp:inline distT="0" distB="0" distL="0" distR="0" wp14:anchorId="5D59D5CB" wp14:editId="5A6BB81E">
            <wp:extent cx="971045" cy="517891"/>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4362" cy="519660"/>
                    </a:xfrm>
                    <a:prstGeom prst="rect">
                      <a:avLst/>
                    </a:prstGeom>
                    <a:noFill/>
                    <a:ln>
                      <a:noFill/>
                    </a:ln>
                  </pic:spPr>
                </pic:pic>
              </a:graphicData>
            </a:graphic>
          </wp:inline>
        </w:drawing>
      </w:r>
      <w:r w:rsidRPr="00920C8F">
        <w:rPr>
          <w:rFonts w:ascii="Times New Roman" w:hAnsi="Times New Roman" w:cs="Times New Roman"/>
          <w:bCs/>
          <w:i/>
          <w:iCs/>
        </w:rPr>
        <w:t xml:space="preserve"> </w:t>
      </w:r>
    </w:p>
    <w:p w:rsidR="000F238E" w:rsidRPr="00920C8F" w:rsidRDefault="00DD33AC" w:rsidP="00920C8F">
      <w:pPr>
        <w:pStyle w:val="Default"/>
        <w:jc w:val="both"/>
        <w:rPr>
          <w:rFonts w:ascii="Times New Roman" w:hAnsi="Times New Roman" w:cs="Times New Roman"/>
        </w:rPr>
      </w:pPr>
      <w:r w:rsidRPr="00920C8F">
        <w:rPr>
          <w:rFonts w:ascii="Times New Roman" w:hAnsi="Times New Roman" w:cs="Times New Roman"/>
          <w:bCs/>
          <w:i/>
          <w:iCs/>
        </w:rPr>
        <w:t>Рис.</w:t>
      </w:r>
      <w:r w:rsidR="005426B8">
        <w:rPr>
          <w:rFonts w:ascii="Times New Roman" w:hAnsi="Times New Roman" w:cs="Times New Roman"/>
          <w:bCs/>
          <w:i/>
          <w:iCs/>
        </w:rPr>
        <w:t>5</w:t>
      </w:r>
      <w:r w:rsidRPr="00920C8F">
        <w:rPr>
          <w:rFonts w:ascii="Times New Roman" w:hAnsi="Times New Roman" w:cs="Times New Roman"/>
          <w:bCs/>
          <w:i/>
          <w:iCs/>
        </w:rPr>
        <w:t xml:space="preserve">. </w:t>
      </w:r>
      <w:r w:rsidRPr="00920C8F">
        <w:rPr>
          <w:rFonts w:ascii="Times New Roman" w:hAnsi="Times New Roman" w:cs="Times New Roman"/>
        </w:rPr>
        <w:t xml:space="preserve">Сохранение длин связей и валентных углов при образовании мультиплетного комплекса </w:t>
      </w:r>
    </w:p>
    <w:p w:rsidR="000F238E" w:rsidRPr="00920C8F" w:rsidRDefault="00DD33AC" w:rsidP="00920C8F">
      <w:pPr>
        <w:pStyle w:val="Default"/>
        <w:jc w:val="both"/>
        <w:rPr>
          <w:rFonts w:ascii="Times New Roman" w:hAnsi="Times New Roman" w:cs="Times New Roman"/>
        </w:rPr>
      </w:pPr>
      <w:r w:rsidRPr="00920C8F">
        <w:rPr>
          <w:rFonts w:ascii="Times New Roman" w:hAnsi="Times New Roman" w:cs="Times New Roman"/>
        </w:rPr>
        <w:lastRenderedPageBreak/>
        <w:t xml:space="preserve">На основе этих постулатов впервые в истории катализа возникла возможность предсказывать наличие или отсутствие активности у различных металлов. </w:t>
      </w:r>
      <w:r w:rsidR="000F238E" w:rsidRPr="00920C8F">
        <w:rPr>
          <w:rFonts w:ascii="Times New Roman" w:hAnsi="Times New Roman" w:cs="Times New Roman"/>
        </w:rPr>
        <w:t xml:space="preserve">Далее А.А. Баландин постулировал, что реакция </w:t>
      </w:r>
    </w:p>
    <w:p w:rsidR="000F238E" w:rsidRPr="00920C8F" w:rsidRDefault="000F238E"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12</w:t>
      </w:r>
      <w:r w:rsidRPr="00920C8F">
        <w:rPr>
          <w:rFonts w:ascii="Times New Roman" w:hAnsi="Times New Roman" w:cs="Times New Roman"/>
          <w:bCs/>
          <w:color w:val="000000"/>
          <w:sz w:val="24"/>
          <w:szCs w:val="24"/>
        </w:rPr>
        <w:t xml:space="preserve"> ↔ С</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206826">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 xml:space="preserve"> + 3Н</w:t>
      </w:r>
      <w:r w:rsidRPr="00206826">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xml:space="preserve"> </w:t>
      </w:r>
    </w:p>
    <w:p w:rsidR="000F238E" w:rsidRPr="00920C8F" w:rsidRDefault="000F238E"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происходит на «секстете» атомов (рис.6), при этом углеводородный цикл хемосорбируется плоско.</w:t>
      </w:r>
    </w:p>
    <w:p w:rsidR="000F238E" w:rsidRPr="00920C8F" w:rsidRDefault="000F238E"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noProof/>
          <w:color w:val="000000"/>
          <w:sz w:val="24"/>
          <w:szCs w:val="24"/>
        </w:rPr>
        <w:drawing>
          <wp:inline distT="0" distB="0" distL="0" distR="0" wp14:anchorId="71833BE6" wp14:editId="529DE110">
            <wp:extent cx="2926700" cy="1331768"/>
            <wp:effectExtent l="0" t="0" r="762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6630" cy="1331736"/>
                    </a:xfrm>
                    <a:prstGeom prst="rect">
                      <a:avLst/>
                    </a:prstGeom>
                    <a:noFill/>
                    <a:ln>
                      <a:noFill/>
                    </a:ln>
                  </pic:spPr>
                </pic:pic>
              </a:graphicData>
            </a:graphic>
          </wp:inline>
        </w:drawing>
      </w:r>
    </w:p>
    <w:p w:rsidR="000F238E" w:rsidRPr="00920C8F" w:rsidRDefault="005426B8" w:rsidP="00920C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i/>
          <w:iCs/>
          <w:color w:val="000000"/>
          <w:sz w:val="24"/>
          <w:szCs w:val="24"/>
        </w:rPr>
        <w:t>Рис. 6</w:t>
      </w:r>
      <w:r w:rsidR="000F238E" w:rsidRPr="00920C8F">
        <w:rPr>
          <w:rFonts w:ascii="Times New Roman" w:hAnsi="Times New Roman" w:cs="Times New Roman"/>
          <w:bCs/>
          <w:i/>
          <w:iCs/>
          <w:color w:val="000000"/>
          <w:sz w:val="24"/>
          <w:szCs w:val="24"/>
        </w:rPr>
        <w:t xml:space="preserve">. </w:t>
      </w:r>
      <w:r w:rsidR="00DD33AC" w:rsidRPr="00920C8F">
        <w:rPr>
          <w:rFonts w:ascii="Times New Roman" w:hAnsi="Times New Roman" w:cs="Times New Roman"/>
          <w:color w:val="000000"/>
          <w:sz w:val="24"/>
          <w:szCs w:val="24"/>
        </w:rPr>
        <w:t xml:space="preserve">Схема расположения молекулы циклогексана при дегидрировании на секстете </w:t>
      </w:r>
    </w:p>
    <w:p w:rsidR="000F238E" w:rsidRPr="00920C8F" w:rsidRDefault="000F238E"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Соответствующие секстеты имеются на гранях двух типов кристаллических </w:t>
      </w:r>
      <w:r w:rsidR="00DD33AC" w:rsidRPr="00920C8F">
        <w:rPr>
          <w:rFonts w:ascii="Times New Roman" w:hAnsi="Times New Roman"/>
          <w:sz w:val="24"/>
          <w:szCs w:val="24"/>
        </w:rPr>
        <w:t>решёток</w:t>
      </w:r>
      <w:r w:rsidRPr="00920C8F">
        <w:rPr>
          <w:rFonts w:ascii="Times New Roman" w:hAnsi="Times New Roman"/>
          <w:sz w:val="24"/>
          <w:szCs w:val="24"/>
        </w:rPr>
        <w:t xml:space="preserve"> – кубической гранецентрированной (А-1) и гексагональной (А-3) (табл. 6.1).</w:t>
      </w:r>
    </w:p>
    <w:p w:rsidR="005426B8" w:rsidRDefault="000F238E"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bCs/>
          <w:i/>
          <w:iCs/>
          <w:sz w:val="24"/>
          <w:szCs w:val="24"/>
        </w:rPr>
        <w:t xml:space="preserve">Таблица </w:t>
      </w:r>
      <w:r w:rsidR="005426B8">
        <w:rPr>
          <w:rFonts w:ascii="Times New Roman" w:hAnsi="Times New Roman"/>
          <w:bCs/>
          <w:i/>
          <w:iCs/>
          <w:sz w:val="24"/>
          <w:szCs w:val="24"/>
        </w:rPr>
        <w:t>1</w:t>
      </w:r>
      <w:r w:rsidRPr="00920C8F">
        <w:rPr>
          <w:rFonts w:ascii="Times New Roman" w:hAnsi="Times New Roman"/>
          <w:bCs/>
          <w:i/>
          <w:iCs/>
          <w:sz w:val="24"/>
          <w:szCs w:val="24"/>
        </w:rPr>
        <w:t xml:space="preserve">. </w:t>
      </w:r>
      <w:r w:rsidRPr="00920C8F">
        <w:rPr>
          <w:rFonts w:ascii="Times New Roman" w:hAnsi="Times New Roman"/>
          <w:sz w:val="24"/>
          <w:szCs w:val="24"/>
        </w:rPr>
        <w:t xml:space="preserve">Металлы, на гранях которых имеются секстеты </w:t>
      </w:r>
      <w:r w:rsidR="00DD33AC" w:rsidRPr="00920C8F">
        <w:rPr>
          <w:rFonts w:ascii="Times New Roman" w:hAnsi="Times New Roman"/>
          <w:sz w:val="24"/>
          <w:szCs w:val="24"/>
        </w:rPr>
        <w:t>атомов</w:t>
      </w:r>
      <w:r w:rsidRPr="00920C8F">
        <w:rPr>
          <w:rFonts w:ascii="Times New Roman" w:hAnsi="Times New Roman"/>
          <w:sz w:val="24"/>
          <w:szCs w:val="24"/>
        </w:rPr>
        <w:t xml:space="preserve">, и межатомные расстояния в них (нм) </w:t>
      </w:r>
    </w:p>
    <w:p w:rsidR="005426B8" w:rsidRDefault="000F238E"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noProof/>
          <w:sz w:val="24"/>
          <w:szCs w:val="24"/>
        </w:rPr>
        <w:drawing>
          <wp:inline distT="0" distB="0" distL="0" distR="0" wp14:anchorId="0DCFFC0E" wp14:editId="7F05655F">
            <wp:extent cx="5362575" cy="3524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3524250"/>
                    </a:xfrm>
                    <a:prstGeom prst="rect">
                      <a:avLst/>
                    </a:prstGeom>
                    <a:noFill/>
                    <a:ln>
                      <a:noFill/>
                    </a:ln>
                  </pic:spPr>
                </pic:pic>
              </a:graphicData>
            </a:graphic>
          </wp:inline>
        </w:drawing>
      </w:r>
      <w:r w:rsidRPr="00920C8F">
        <w:rPr>
          <w:rFonts w:ascii="Times New Roman" w:hAnsi="Times New Roman"/>
          <w:bCs/>
          <w:i/>
          <w:iCs/>
          <w:sz w:val="24"/>
          <w:szCs w:val="24"/>
        </w:rPr>
        <w:t xml:space="preserve"> Таблица </w:t>
      </w:r>
      <w:r w:rsidRPr="00920C8F">
        <w:rPr>
          <w:rFonts w:ascii="Times New Roman" w:hAnsi="Times New Roman"/>
          <w:sz w:val="24"/>
          <w:szCs w:val="24"/>
        </w:rPr>
        <w:t xml:space="preserve">.2. </w:t>
      </w:r>
      <w:r w:rsidR="00DD33AC" w:rsidRPr="00920C8F">
        <w:rPr>
          <w:rFonts w:ascii="Times New Roman" w:hAnsi="Times New Roman"/>
          <w:sz w:val="24"/>
          <w:szCs w:val="24"/>
        </w:rPr>
        <w:t xml:space="preserve">Предсказание каталитической активности металлов в гидрировании кратных связей на основании структурного фактора </w:t>
      </w:r>
      <w:proofErr w:type="spellStart"/>
      <w:r w:rsidR="00DD33AC" w:rsidRPr="00920C8F">
        <w:rPr>
          <w:rFonts w:ascii="Times New Roman" w:hAnsi="Times New Roman"/>
          <w:sz w:val="24"/>
          <w:szCs w:val="24"/>
        </w:rPr>
        <w:t>мультиплетной</w:t>
      </w:r>
      <w:proofErr w:type="spellEnd"/>
      <w:r w:rsidR="00DD33AC" w:rsidRPr="00920C8F">
        <w:rPr>
          <w:rFonts w:ascii="Times New Roman" w:hAnsi="Times New Roman"/>
          <w:sz w:val="24"/>
          <w:szCs w:val="24"/>
        </w:rPr>
        <w:t xml:space="preserve"> теории катализа </w:t>
      </w:r>
      <w:r w:rsidR="00DD33AC" w:rsidRPr="00920C8F">
        <w:rPr>
          <w:rFonts w:ascii="Times New Roman" w:hAnsi="Times New Roman"/>
          <w:noProof/>
          <w:sz w:val="24"/>
          <w:szCs w:val="24"/>
        </w:rPr>
        <w:drawing>
          <wp:inline distT="0" distB="0" distL="0" distR="0" wp14:anchorId="0D0EE7E0" wp14:editId="0FE22151">
            <wp:extent cx="4600575" cy="1447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0575" cy="1447800"/>
                    </a:xfrm>
                    <a:prstGeom prst="rect">
                      <a:avLst/>
                    </a:prstGeom>
                    <a:noFill/>
                    <a:ln>
                      <a:noFill/>
                    </a:ln>
                  </pic:spPr>
                </pic:pic>
              </a:graphicData>
            </a:graphic>
          </wp:inline>
        </w:drawing>
      </w:r>
      <w:r w:rsidR="00DD33AC" w:rsidRPr="00920C8F">
        <w:rPr>
          <w:rFonts w:ascii="Times New Roman" w:hAnsi="Times New Roman"/>
          <w:sz w:val="24"/>
          <w:szCs w:val="24"/>
        </w:rPr>
        <w:t xml:space="preserve"> </w:t>
      </w:r>
    </w:p>
    <w:p w:rsidR="000D7AE8" w:rsidRPr="00920C8F" w:rsidRDefault="00DD33AC"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Таким образом, круг каталитически активных металлов ещё более сузился. </w:t>
      </w:r>
      <w:r w:rsidR="005426B8">
        <w:rPr>
          <w:rFonts w:ascii="Times New Roman" w:hAnsi="Times New Roman"/>
          <w:sz w:val="24"/>
          <w:szCs w:val="24"/>
        </w:rPr>
        <w:t xml:space="preserve">В табл. </w:t>
      </w:r>
      <w:r w:rsidR="000F238E" w:rsidRPr="00920C8F">
        <w:rPr>
          <w:rFonts w:ascii="Times New Roman" w:hAnsi="Times New Roman"/>
          <w:sz w:val="24"/>
          <w:szCs w:val="24"/>
        </w:rPr>
        <w:t xml:space="preserve">2 выделены металлы, имеющие «удобные» межатомные </w:t>
      </w:r>
      <w:r w:rsidRPr="00920C8F">
        <w:rPr>
          <w:rFonts w:ascii="Times New Roman" w:hAnsi="Times New Roman"/>
          <w:sz w:val="24"/>
          <w:szCs w:val="24"/>
        </w:rPr>
        <w:t>расстояния</w:t>
      </w:r>
      <w:r w:rsidR="000F238E" w:rsidRPr="00920C8F">
        <w:rPr>
          <w:rFonts w:ascii="Times New Roman" w:hAnsi="Times New Roman"/>
          <w:sz w:val="24"/>
          <w:szCs w:val="24"/>
        </w:rPr>
        <w:t xml:space="preserve">. Тем не менее, металлы, имеющие кубическую объемно-центрированную </w:t>
      </w:r>
      <w:r w:rsidRPr="00920C8F">
        <w:rPr>
          <w:rFonts w:ascii="Times New Roman" w:hAnsi="Times New Roman"/>
          <w:sz w:val="24"/>
          <w:szCs w:val="24"/>
        </w:rPr>
        <w:t>решётку</w:t>
      </w:r>
      <w:r w:rsidR="000F238E" w:rsidRPr="00920C8F">
        <w:rPr>
          <w:rFonts w:ascii="Times New Roman" w:hAnsi="Times New Roman"/>
          <w:sz w:val="24"/>
          <w:szCs w:val="24"/>
        </w:rPr>
        <w:t xml:space="preserve"> (Fe, Cr, Mo и др.), проявляют </w:t>
      </w:r>
      <w:r w:rsidR="000F238E" w:rsidRPr="00920C8F">
        <w:rPr>
          <w:rFonts w:ascii="Times New Roman" w:hAnsi="Times New Roman"/>
          <w:sz w:val="24"/>
          <w:szCs w:val="24"/>
        </w:rPr>
        <w:lastRenderedPageBreak/>
        <w:t xml:space="preserve">активность в реакции дегидрирования циклогексана. </w:t>
      </w:r>
      <w:r w:rsidRPr="00920C8F">
        <w:rPr>
          <w:rFonts w:ascii="Times New Roman" w:hAnsi="Times New Roman"/>
          <w:sz w:val="24"/>
          <w:szCs w:val="24"/>
        </w:rPr>
        <w:t xml:space="preserve">Этот факт А.А. Баландин объяснил тем, что на таких металлах реализуется не плоскостная, а рёберная ориентация углеводородного цикла (рис. </w:t>
      </w:r>
      <w:r w:rsidR="005426B8">
        <w:rPr>
          <w:rFonts w:ascii="Times New Roman" w:hAnsi="Times New Roman"/>
          <w:sz w:val="24"/>
          <w:szCs w:val="24"/>
        </w:rPr>
        <w:t>7</w:t>
      </w:r>
      <w:proofErr w:type="gramStart"/>
      <w:r w:rsidRPr="00920C8F">
        <w:rPr>
          <w:rFonts w:ascii="Times New Roman" w:hAnsi="Times New Roman"/>
          <w:sz w:val="24"/>
          <w:szCs w:val="24"/>
        </w:rPr>
        <w:t xml:space="preserve"> )</w:t>
      </w:r>
      <w:proofErr w:type="gramEnd"/>
      <w:r w:rsidRPr="00920C8F">
        <w:rPr>
          <w:rFonts w:ascii="Times New Roman" w:hAnsi="Times New Roman"/>
          <w:sz w:val="24"/>
          <w:szCs w:val="24"/>
        </w:rPr>
        <w:t>.</w:t>
      </w:r>
    </w:p>
    <w:p w:rsidR="000F238E" w:rsidRPr="00920C8F" w:rsidRDefault="00662C14"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noProof/>
          <w:sz w:val="24"/>
          <w:szCs w:val="24"/>
        </w:rPr>
        <w:drawing>
          <wp:inline distT="0" distB="0" distL="0" distR="0" wp14:anchorId="7124E8F4" wp14:editId="3009D240">
            <wp:extent cx="1285875" cy="1295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rsidR="000F238E" w:rsidRPr="00920C8F" w:rsidRDefault="000F238E"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Рис. </w:t>
      </w:r>
      <w:r w:rsidR="005426B8">
        <w:rPr>
          <w:rFonts w:ascii="Times New Roman" w:hAnsi="Times New Roman" w:cs="Times New Roman"/>
          <w:bCs/>
          <w:i/>
          <w:iCs/>
          <w:color w:val="000000"/>
          <w:sz w:val="24"/>
          <w:szCs w:val="24"/>
        </w:rPr>
        <w:t>7</w:t>
      </w:r>
      <w:r w:rsidRPr="00920C8F">
        <w:rPr>
          <w:rFonts w:ascii="Times New Roman" w:hAnsi="Times New Roman" w:cs="Times New Roman"/>
          <w:bCs/>
          <w:i/>
          <w:iCs/>
          <w:color w:val="000000"/>
          <w:sz w:val="24"/>
          <w:szCs w:val="24"/>
        </w:rPr>
        <w:t xml:space="preserve">. </w:t>
      </w:r>
      <w:r w:rsidRPr="00920C8F">
        <w:rPr>
          <w:rFonts w:ascii="Times New Roman" w:hAnsi="Times New Roman" w:cs="Times New Roman"/>
          <w:color w:val="000000"/>
          <w:sz w:val="24"/>
          <w:szCs w:val="24"/>
        </w:rPr>
        <w:t xml:space="preserve">Реберная ориентация циклогексана на дублете </w:t>
      </w:r>
    </w:p>
    <w:p w:rsidR="00662C14"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 дегидрировании углеводородный цикл перекатывается по активному центру, как колесо. </w:t>
      </w:r>
      <w:r w:rsidR="00662C14" w:rsidRPr="00920C8F">
        <w:rPr>
          <w:rFonts w:ascii="Times New Roman" w:hAnsi="Times New Roman" w:cs="Times New Roman"/>
          <w:color w:val="000000"/>
          <w:sz w:val="24"/>
          <w:szCs w:val="24"/>
        </w:rPr>
        <w:t xml:space="preserve">Таким образом, циклогексан дегидрируется на дублете атомов последовательно в три стадии: </w:t>
      </w:r>
    </w:p>
    <w:p w:rsidR="00662C14" w:rsidRPr="00920C8F" w:rsidRDefault="00662C14"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12</w:t>
      </w:r>
      <w:r w:rsidRPr="00920C8F">
        <w:rPr>
          <w:rFonts w:ascii="Times New Roman" w:hAnsi="Times New Roman" w:cs="Times New Roman"/>
          <w:bCs/>
          <w:color w:val="000000"/>
          <w:sz w:val="24"/>
          <w:szCs w:val="24"/>
        </w:rPr>
        <w:t xml:space="preserve"> → 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10</w:t>
      </w:r>
      <w:r w:rsidRPr="00920C8F">
        <w:rPr>
          <w:rFonts w:ascii="Times New Roman" w:hAnsi="Times New Roman" w:cs="Times New Roman"/>
          <w:bCs/>
          <w:color w:val="000000"/>
          <w:sz w:val="24"/>
          <w:szCs w:val="24"/>
        </w:rPr>
        <w:t xml:space="preserve"> → 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8</w:t>
      </w:r>
      <w:r w:rsidRPr="00920C8F">
        <w:rPr>
          <w:rFonts w:ascii="Times New Roman" w:hAnsi="Times New Roman" w:cs="Times New Roman"/>
          <w:bCs/>
          <w:color w:val="000000"/>
          <w:sz w:val="24"/>
          <w:szCs w:val="24"/>
        </w:rPr>
        <w:t xml:space="preserve"> → С</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Н</w:t>
      </w:r>
      <w:r w:rsidRPr="00305563">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 xml:space="preserve"> </w:t>
      </w:r>
    </w:p>
    <w:p w:rsidR="000F238E" w:rsidRPr="00920C8F" w:rsidRDefault="00DD33AC" w:rsidP="00920C8F">
      <w:pPr>
        <w:pStyle w:val="a4"/>
        <w:spacing w:before="0" w:beforeAutospacing="0" w:after="0" w:afterAutospacing="0"/>
        <w:ind w:left="0" w:right="0"/>
        <w:jc w:val="both"/>
        <w:rPr>
          <w:rFonts w:ascii="Times New Roman" w:eastAsiaTheme="minorHAnsi" w:hAnsi="Times New Roman"/>
          <w:color w:val="000000"/>
          <w:sz w:val="24"/>
          <w:szCs w:val="24"/>
          <w:lang w:eastAsia="en-US"/>
        </w:rPr>
      </w:pPr>
      <w:r w:rsidRPr="00920C8F">
        <w:rPr>
          <w:rFonts w:ascii="Times New Roman" w:eastAsiaTheme="minorHAnsi" w:hAnsi="Times New Roman"/>
          <w:color w:val="000000"/>
          <w:sz w:val="24"/>
          <w:szCs w:val="24"/>
          <w:lang w:eastAsia="en-US"/>
        </w:rPr>
        <w:t xml:space="preserve">В соответствии с представлениями </w:t>
      </w:r>
      <w:proofErr w:type="spellStart"/>
      <w:r w:rsidRPr="00920C8F">
        <w:rPr>
          <w:rFonts w:ascii="Times New Roman" w:eastAsiaTheme="minorHAnsi" w:hAnsi="Times New Roman"/>
          <w:color w:val="000000"/>
          <w:sz w:val="24"/>
          <w:szCs w:val="24"/>
          <w:lang w:eastAsia="en-US"/>
        </w:rPr>
        <w:t>мультиплетной</w:t>
      </w:r>
      <w:proofErr w:type="spellEnd"/>
      <w:r w:rsidRPr="00920C8F">
        <w:rPr>
          <w:rFonts w:ascii="Times New Roman" w:eastAsiaTheme="minorHAnsi" w:hAnsi="Times New Roman"/>
          <w:color w:val="000000"/>
          <w:sz w:val="24"/>
          <w:szCs w:val="24"/>
          <w:lang w:eastAsia="en-US"/>
        </w:rPr>
        <w:t xml:space="preserve"> теории реакция дегидрирования циклогексана на металлах, имеющих гексагональную и кубическую гранецентрированную решётку, должна происходить в одну стадию с низкой энергией активации, а на металлах с объёмно-центрированной кубической решёткой – постадийно и с существенно более высокой энергией активации. Эти предсказания оправдались. В частности, на платине (ГЦК решетка) циклогексан дегидрируется селективно с энергией активации порядка 20 ккал/моль, тогда как на железе (ОЦК решетка) в продуктах реакции обнаруживаются заметные количества циклогексена, а энергия активации оказывается значительно выше (до 50 ккал/моль).</w:t>
      </w:r>
    </w:p>
    <w:p w:rsidR="00662C14"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пользу теории свидетельствовали многие факты: сбылись предсказания о высокой активности металлов, которые ранее не были изучены (иридий, осмий, рутений, рений); тонкие эксперименты с монокристаллами показали, что в реакции дегидрирования циклогексана грань {111} в 103 раз активнее грани {100} (на которой нет секстетов); английским физико-химиком Биком была получена экспериментальная зависимость каталитической активности металлов в гидрировании олефинов от межатомного расстояния, которое определяется положением металла в периодической таблице (см. рис. 5.6), полностью соответствующая мультиплетной теории; в реакции дегидроциклизации </w:t>
      </w:r>
      <w:r w:rsidRPr="00920C8F">
        <w:rPr>
          <w:rFonts w:ascii="Times New Roman" w:hAnsi="Times New Roman" w:cs="Times New Roman"/>
          <w:i/>
          <w:iCs/>
          <w:color w:val="000000"/>
          <w:sz w:val="24"/>
          <w:szCs w:val="24"/>
        </w:rPr>
        <w:t>н</w:t>
      </w:r>
      <w:r w:rsidRPr="00920C8F">
        <w:rPr>
          <w:rFonts w:ascii="Times New Roman" w:hAnsi="Times New Roman" w:cs="Times New Roman"/>
          <w:color w:val="000000"/>
          <w:sz w:val="24"/>
          <w:szCs w:val="24"/>
        </w:rPr>
        <w:t xml:space="preserve">-алканов оказались активны предсказанные теорией металлы. </w:t>
      </w:r>
    </w:p>
    <w:p w:rsidR="00662C14" w:rsidRPr="00920C8F" w:rsidRDefault="00662C14"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Однако, другие эксперименты, постановка которых была стимулирована мультиплетной теорией, противоречили принципу структурного </w:t>
      </w:r>
      <w:r w:rsidR="00DD33AC" w:rsidRPr="00920C8F">
        <w:rPr>
          <w:rFonts w:ascii="Times New Roman" w:hAnsi="Times New Roman" w:cs="Times New Roman"/>
          <w:color w:val="000000"/>
          <w:sz w:val="24"/>
          <w:szCs w:val="24"/>
        </w:rPr>
        <w:t>соответствия</w:t>
      </w:r>
      <w:r w:rsidRPr="00920C8F">
        <w:rPr>
          <w:rFonts w:ascii="Times New Roman" w:hAnsi="Times New Roman" w:cs="Times New Roman"/>
          <w:color w:val="000000"/>
          <w:sz w:val="24"/>
          <w:szCs w:val="24"/>
        </w:rPr>
        <w:t xml:space="preserve">. Так, в соответствии с теорией, аморфные металлы не должны обладать существенной каталитической активностью, тогда как в реальности это не так. </w:t>
      </w:r>
      <w:r w:rsidR="00DD33AC" w:rsidRPr="00920C8F">
        <w:rPr>
          <w:rFonts w:ascii="Times New Roman" w:hAnsi="Times New Roman" w:cs="Times New Roman"/>
          <w:color w:val="000000"/>
          <w:sz w:val="24"/>
          <w:szCs w:val="24"/>
        </w:rPr>
        <w:t xml:space="preserve">Аморфные металлы могут проявлять каталитическую активность в рассмотренных выше реакциях, ведь всегда на поверхности аморфных частиц могут найтись совокупности атомов с нужным расстоянием. </w:t>
      </w:r>
    </w:p>
    <w:p w:rsidR="00662C14" w:rsidRPr="00920C8F" w:rsidRDefault="00662C14"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Профессор МГУ О.М.Полторак с сотр. приготовили набор нанесенных платиновых катализаторов, в которых размер частиц изменялся от 0,6 до 5,0 нм. </w:t>
      </w:r>
      <w:r w:rsidR="00DD33AC" w:rsidRPr="00920C8F">
        <w:rPr>
          <w:rFonts w:ascii="Times New Roman" w:hAnsi="Times New Roman" w:cs="Times New Roman"/>
          <w:color w:val="000000"/>
          <w:sz w:val="24"/>
          <w:szCs w:val="24"/>
        </w:rPr>
        <w:t xml:space="preserve">Концентрация секстетов на поверхности частиц платины колебалась от нуля в случае малых частиц до весьма высокой у более крупных кристалликов. </w:t>
      </w:r>
      <w:r w:rsidRPr="00920C8F">
        <w:rPr>
          <w:rFonts w:ascii="Times New Roman" w:hAnsi="Times New Roman" w:cs="Times New Roman"/>
          <w:color w:val="000000"/>
          <w:sz w:val="24"/>
          <w:szCs w:val="24"/>
        </w:rPr>
        <w:t xml:space="preserve">Однако это никак не сказалось на величине удельной каталитической </w:t>
      </w:r>
      <w:r w:rsidR="00DD33AC" w:rsidRPr="00920C8F">
        <w:rPr>
          <w:rFonts w:ascii="Times New Roman" w:hAnsi="Times New Roman" w:cs="Times New Roman"/>
          <w:color w:val="000000"/>
          <w:sz w:val="24"/>
          <w:szCs w:val="24"/>
        </w:rPr>
        <w:t>активности</w:t>
      </w:r>
      <w:r w:rsidRPr="00920C8F">
        <w:rPr>
          <w:rFonts w:ascii="Times New Roman" w:hAnsi="Times New Roman" w:cs="Times New Roman"/>
          <w:color w:val="000000"/>
          <w:sz w:val="24"/>
          <w:szCs w:val="24"/>
        </w:rPr>
        <w:t xml:space="preserve"> в модельных реакциях гидрирования ненасыщенных соединений. </w:t>
      </w:r>
    </w:p>
    <w:p w:rsidR="00662C14" w:rsidRPr="00920C8F" w:rsidRDefault="00662C14" w:rsidP="00920C8F">
      <w:pPr>
        <w:pStyle w:val="Default"/>
        <w:jc w:val="both"/>
        <w:rPr>
          <w:rFonts w:ascii="Times New Roman" w:hAnsi="Times New Roman" w:cs="Times New Roman"/>
        </w:rPr>
      </w:pPr>
      <w:r w:rsidRPr="00920C8F">
        <w:rPr>
          <w:rFonts w:ascii="Times New Roman" w:hAnsi="Times New Roman" w:cs="Times New Roman"/>
        </w:rPr>
        <w:t xml:space="preserve">К тому же оказалось, что металлоподобные гидриды титана, циркония, хрома не имеют подходящих межатомных расстояний, однако их активность в гидрировании достаточно высока. Экспериментальное выявление детального механизма гетрогенно-каталитических реакций – дело весьма трудное и требует наличия обширного арсенала физических методов исследования. Заметим, что даже в наши дни, когда появилась возможность использовать довольно широкий набор </w:t>
      </w:r>
      <w:r w:rsidR="00DD33AC" w:rsidRPr="00920C8F">
        <w:rPr>
          <w:rFonts w:ascii="Times New Roman" w:hAnsi="Times New Roman" w:cs="Times New Roman"/>
        </w:rPr>
        <w:t>информативных</w:t>
      </w:r>
      <w:r w:rsidRPr="00920C8F">
        <w:rPr>
          <w:rFonts w:ascii="Times New Roman" w:hAnsi="Times New Roman" w:cs="Times New Roman"/>
        </w:rPr>
        <w:t xml:space="preserve"> инструментальных методов, точно установлены механизмы только единичных реакций (например, синтез аммиака на </w:t>
      </w:r>
      <w:r w:rsidRPr="00920C8F">
        <w:rPr>
          <w:rFonts w:ascii="Times New Roman" w:hAnsi="Times New Roman" w:cs="Times New Roman"/>
        </w:rPr>
        <w:lastRenderedPageBreak/>
        <w:t xml:space="preserve">железном катализаторе, Герхард Эртль, Нобелевская премия 2007 г.). </w:t>
      </w:r>
      <w:r w:rsidR="00DD33AC" w:rsidRPr="00920C8F">
        <w:rPr>
          <w:rFonts w:ascii="Times New Roman" w:hAnsi="Times New Roman" w:cs="Times New Roman"/>
        </w:rPr>
        <w:t xml:space="preserve">В середине ХХ столетия таких методов не было, и предлагаемые учёными механизмы были гипотетическими. </w:t>
      </w:r>
      <w:r w:rsidRPr="00920C8F">
        <w:rPr>
          <w:rFonts w:ascii="Times New Roman" w:hAnsi="Times New Roman" w:cs="Times New Roman"/>
        </w:rPr>
        <w:t xml:space="preserve">Химикам </w:t>
      </w:r>
      <w:r w:rsidR="00DD33AC" w:rsidRPr="00920C8F">
        <w:rPr>
          <w:rFonts w:ascii="Times New Roman" w:hAnsi="Times New Roman" w:cs="Times New Roman"/>
        </w:rPr>
        <w:t>ещё</w:t>
      </w:r>
      <w:r w:rsidRPr="00920C8F">
        <w:rPr>
          <w:rFonts w:ascii="Times New Roman" w:hAnsi="Times New Roman" w:cs="Times New Roman"/>
        </w:rPr>
        <w:t xml:space="preserve"> только предстоит экспериментально выяснить детальные механизмы ряда гетрогенно-каталитических реакций. С другой стороны, сегодня достаточно ясно, что одна и та же реакция на одном и том же катализаторе может протекать одновременно по нескольким механизмам (каналам). </w:t>
      </w:r>
      <w:r w:rsidR="00DD33AC" w:rsidRPr="00920C8F">
        <w:rPr>
          <w:rFonts w:ascii="Times New Roman" w:hAnsi="Times New Roman" w:cs="Times New Roman"/>
        </w:rPr>
        <w:t xml:space="preserve">Вклад каждого канала зависит от условий (температура, давление, наличие и природа растворителя, примеси и т.д.) и при их изменении может меняться. Многообразие механизмов подтверждается, например, тем, что монооксид углерода – важное многотоннажное сырьё – хемосорбируется на металлах (Fe, Co), по крайней мере, четырьмя способами, которые были зафиксированы экспериментально с помощью ИК-спектроскопии </w:t>
      </w:r>
      <w:r w:rsidR="00DD33AC" w:rsidRPr="00920C8F">
        <w:rPr>
          <w:rFonts w:ascii="Times New Roman" w:hAnsi="Times New Roman" w:cs="Times New Roman"/>
          <w:noProof/>
        </w:rPr>
        <w:drawing>
          <wp:inline distT="0" distB="0" distL="0" distR="0" wp14:anchorId="03D3B39A" wp14:editId="6B9DBFF5">
            <wp:extent cx="5940425" cy="1513879"/>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1513879"/>
                    </a:xfrm>
                    <a:prstGeom prst="rect">
                      <a:avLst/>
                    </a:prstGeom>
                    <a:noFill/>
                    <a:ln>
                      <a:noFill/>
                    </a:ln>
                  </pic:spPr>
                </pic:pic>
              </a:graphicData>
            </a:graphic>
          </wp:inline>
        </w:drawing>
      </w:r>
      <w:r w:rsidR="00DD33AC" w:rsidRPr="00920C8F">
        <w:rPr>
          <w:rFonts w:ascii="Times New Roman" w:hAnsi="Times New Roman" w:cs="Times New Roman"/>
        </w:rPr>
        <w:t xml:space="preserve"> Формы адсорбированного оксида углерода</w:t>
      </w:r>
      <w:r w:rsidR="00DD33AC" w:rsidRPr="00920C8F">
        <w:rPr>
          <w:rFonts w:ascii="Times New Roman" w:hAnsi="Times New Roman" w:cs="Times New Roman"/>
          <w:bCs/>
          <w:i/>
          <w:iCs/>
        </w:rPr>
        <w:t xml:space="preserve">: </w:t>
      </w:r>
    </w:p>
    <w:p w:rsidR="00662C14" w:rsidRPr="00920C8F" w:rsidRDefault="00DD33AC"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eastAsiaTheme="minorHAnsi" w:hAnsi="Times New Roman"/>
          <w:bCs/>
          <w:i/>
          <w:iCs/>
          <w:color w:val="000000"/>
          <w:sz w:val="24"/>
          <w:szCs w:val="24"/>
          <w:lang w:eastAsia="en-US"/>
        </w:rPr>
        <w:t xml:space="preserve">a – </w:t>
      </w:r>
      <w:r w:rsidRPr="00920C8F">
        <w:rPr>
          <w:rFonts w:ascii="Times New Roman" w:eastAsiaTheme="minorHAnsi" w:hAnsi="Times New Roman"/>
          <w:color w:val="000000"/>
          <w:sz w:val="24"/>
          <w:szCs w:val="24"/>
          <w:lang w:eastAsia="en-US"/>
        </w:rPr>
        <w:t xml:space="preserve">линейная, </w:t>
      </w:r>
      <w:r w:rsidRPr="00920C8F">
        <w:rPr>
          <w:rFonts w:ascii="Times New Roman" w:eastAsiaTheme="minorHAnsi" w:hAnsi="Times New Roman"/>
          <w:bCs/>
          <w:i/>
          <w:iCs/>
          <w:color w:val="000000"/>
          <w:sz w:val="24"/>
          <w:szCs w:val="24"/>
          <w:lang w:eastAsia="en-US"/>
        </w:rPr>
        <w:t xml:space="preserve">b </w:t>
      </w:r>
      <w:r w:rsidRPr="00920C8F">
        <w:rPr>
          <w:rFonts w:ascii="Times New Roman" w:eastAsiaTheme="minorHAnsi" w:hAnsi="Times New Roman"/>
          <w:color w:val="000000"/>
          <w:sz w:val="24"/>
          <w:szCs w:val="24"/>
          <w:lang w:eastAsia="en-US"/>
        </w:rPr>
        <w:t xml:space="preserve">– мостиковая, </w:t>
      </w:r>
      <w:r w:rsidRPr="00920C8F">
        <w:rPr>
          <w:rFonts w:ascii="Times New Roman" w:eastAsiaTheme="minorHAnsi" w:hAnsi="Times New Roman"/>
          <w:bCs/>
          <w:i/>
          <w:iCs/>
          <w:color w:val="000000"/>
          <w:sz w:val="24"/>
          <w:szCs w:val="24"/>
          <w:lang w:eastAsia="en-US"/>
        </w:rPr>
        <w:t xml:space="preserve">c – </w:t>
      </w:r>
      <w:r w:rsidRPr="00920C8F">
        <w:rPr>
          <w:rFonts w:ascii="Times New Roman" w:eastAsiaTheme="minorHAnsi" w:hAnsi="Times New Roman"/>
          <w:color w:val="000000"/>
          <w:sz w:val="24"/>
          <w:szCs w:val="24"/>
          <w:lang w:eastAsia="en-US"/>
        </w:rPr>
        <w:t xml:space="preserve">диссоциативная, </w:t>
      </w:r>
      <w:r w:rsidRPr="00920C8F">
        <w:rPr>
          <w:rFonts w:ascii="Times New Roman" w:eastAsiaTheme="minorHAnsi" w:hAnsi="Times New Roman"/>
          <w:bCs/>
          <w:i/>
          <w:iCs/>
          <w:color w:val="000000"/>
          <w:sz w:val="24"/>
          <w:szCs w:val="24"/>
          <w:lang w:eastAsia="en-US"/>
        </w:rPr>
        <w:t xml:space="preserve">d – </w:t>
      </w:r>
      <w:r w:rsidRPr="00920C8F">
        <w:rPr>
          <w:rFonts w:ascii="Times New Roman" w:eastAsiaTheme="minorHAnsi" w:hAnsi="Times New Roman"/>
          <w:color w:val="000000"/>
          <w:sz w:val="24"/>
          <w:szCs w:val="24"/>
          <w:lang w:eastAsia="en-US"/>
        </w:rPr>
        <w:t>молекулярная.</w:t>
      </w:r>
      <w:r w:rsidRPr="00920C8F">
        <w:rPr>
          <w:rFonts w:ascii="Times New Roman" w:hAnsi="Times New Roman"/>
          <w:sz w:val="24"/>
          <w:szCs w:val="24"/>
        </w:rPr>
        <w:t xml:space="preserve"> подводя итог вопросу о принципе структурного соответствия, следует резюмировать, что в случае сложных катализаторов, прежде всего ферментов, геометрическое соответствие часто необходимо (принцип «ключ-замок»). Для металлокомплексных катализаторов структурные ограничения связаны со стерическими затруднениями, которые возникают в случае использования объёмистых, в частности хиральных, лигандов. Для относительно простых катализаторов (металлы, оксиды) структурное соответствие по Баландину не является обязательным, хотя учитывающий его механизм, несомненно, является одним из возможных каналов реакции.</w:t>
      </w:r>
    </w:p>
    <w:p w:rsidR="009C7C69" w:rsidRPr="00920C8F" w:rsidRDefault="009C7C69"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последние десятилетия каталитики, понимая, что представления </w:t>
      </w:r>
      <w:r w:rsidR="00DD33AC" w:rsidRPr="00920C8F">
        <w:rPr>
          <w:rFonts w:ascii="Times New Roman" w:hAnsi="Times New Roman"/>
          <w:sz w:val="24"/>
          <w:szCs w:val="24"/>
        </w:rPr>
        <w:t>мультиплетой</w:t>
      </w:r>
      <w:r w:rsidRPr="00920C8F">
        <w:rPr>
          <w:rFonts w:ascii="Times New Roman" w:hAnsi="Times New Roman"/>
          <w:sz w:val="24"/>
          <w:szCs w:val="24"/>
        </w:rPr>
        <w:t xml:space="preserve"> теории – лишь правдоподобная гипотеза, стали использовать сугубо экспериментальный подход. </w:t>
      </w:r>
      <w:r w:rsidR="00DD33AC" w:rsidRPr="00920C8F">
        <w:rPr>
          <w:rFonts w:ascii="Times New Roman" w:hAnsi="Times New Roman"/>
          <w:sz w:val="24"/>
          <w:szCs w:val="24"/>
        </w:rPr>
        <w:t xml:space="preserve">Суть его проста: если по мере уменьшения размера частиц (повышения дисперсности) катализатора его удельная активность остается неизменной, то это означает, что активные центры имеют очень простую структуру, возможно, они одноатомные. Если же при некоторой степени измельчения происходит резкое падение удельной активности, то значит активные центры достаточно сложные, они разрушаются при измельчении частиц катализатора. </w:t>
      </w:r>
      <w:r w:rsidRPr="00920C8F">
        <w:rPr>
          <w:rFonts w:ascii="Times New Roman" w:hAnsi="Times New Roman"/>
          <w:sz w:val="24"/>
          <w:szCs w:val="24"/>
        </w:rPr>
        <w:t xml:space="preserve">Реакции, в которых удельная активность не зависит от размера кристаллитов, называются структурно-нечувствительные или "незатрудненные". </w:t>
      </w:r>
      <w:r w:rsidR="00DD33AC" w:rsidRPr="00920C8F">
        <w:rPr>
          <w:rFonts w:ascii="Times New Roman" w:hAnsi="Times New Roman"/>
          <w:sz w:val="24"/>
          <w:szCs w:val="24"/>
        </w:rPr>
        <w:t xml:space="preserve">Напротив, структурно-чувствительные или "затруднённые" реакции – это процессы, в которых удельная каталитическая активность зависит от размера частиц. гетерогенный катализ, как и катализ в целом, сложное многофакторное явление. </w:t>
      </w:r>
      <w:r w:rsidRPr="00920C8F">
        <w:rPr>
          <w:rFonts w:ascii="Times New Roman" w:hAnsi="Times New Roman"/>
          <w:sz w:val="24"/>
          <w:szCs w:val="24"/>
        </w:rPr>
        <w:t>Попытки описать его с какой-либо одной стороны, чтобы сформулировать способную к предсказаниям теорию каталитического действия, бесплодны.</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1930-х г.г. А.А. Баландин сформулировал второй принцип мультиплетной теории – </w:t>
      </w:r>
      <w:r w:rsidRPr="00920C8F">
        <w:rPr>
          <w:rFonts w:ascii="Times New Roman" w:hAnsi="Times New Roman" w:cs="Times New Roman"/>
          <w:bCs/>
          <w:i/>
          <w:iCs/>
          <w:color w:val="000000"/>
          <w:sz w:val="24"/>
          <w:szCs w:val="24"/>
        </w:rPr>
        <w:t xml:space="preserve">принцип энергетического соответствия, </w:t>
      </w:r>
      <w:r w:rsidRPr="00920C8F">
        <w:rPr>
          <w:rFonts w:ascii="Times New Roman" w:hAnsi="Times New Roman" w:cs="Times New Roman"/>
          <w:color w:val="000000"/>
          <w:sz w:val="24"/>
          <w:szCs w:val="24"/>
        </w:rPr>
        <w:t xml:space="preserve">который учитывает энергию взаимодействия реагентов с катализатором.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На качественном уровне этот принцип понятен: если катализатор будет сильно взаимодействовать с реагентом, то между ними возникнет прочная химическая связь и катализатор выйдет из строя, как говорят каталитики «отравится». Если реагент будет взаимодействовать с катализатором слабо – на уровне энергии водородной связи, – не </w:t>
      </w:r>
      <w:r w:rsidR="00DD33AC" w:rsidRPr="00920C8F">
        <w:rPr>
          <w:rFonts w:ascii="Times New Roman" w:hAnsi="Times New Roman" w:cs="Times New Roman"/>
          <w:color w:val="000000"/>
          <w:sz w:val="24"/>
          <w:szCs w:val="24"/>
        </w:rPr>
        <w:t>произойдёт</w:t>
      </w:r>
      <w:r w:rsidRPr="00920C8F">
        <w:rPr>
          <w:rFonts w:ascii="Times New Roman" w:hAnsi="Times New Roman" w:cs="Times New Roman"/>
          <w:color w:val="000000"/>
          <w:sz w:val="24"/>
          <w:szCs w:val="24"/>
        </w:rPr>
        <w:t xml:space="preserve"> активации реагента (например, см. рис 5.5). Кристаллы меди и/или золота практически не </w:t>
      </w:r>
      <w:r w:rsidR="00DD33AC" w:rsidRPr="00920C8F">
        <w:rPr>
          <w:rFonts w:ascii="Times New Roman" w:hAnsi="Times New Roman" w:cs="Times New Roman"/>
          <w:color w:val="000000"/>
          <w:sz w:val="24"/>
          <w:szCs w:val="24"/>
        </w:rPr>
        <w:t>взаимодействуют</w:t>
      </w:r>
      <w:r w:rsidRPr="00920C8F">
        <w:rPr>
          <w:rFonts w:ascii="Times New Roman" w:hAnsi="Times New Roman" w:cs="Times New Roman"/>
          <w:color w:val="000000"/>
          <w:sz w:val="24"/>
          <w:szCs w:val="24"/>
        </w:rPr>
        <w:t xml:space="preserve"> с олефинами и, следовательно, не катализируют их </w:t>
      </w:r>
      <w:r w:rsidR="00DD33AC" w:rsidRPr="00920C8F">
        <w:rPr>
          <w:rFonts w:ascii="Times New Roman" w:hAnsi="Times New Roman" w:cs="Times New Roman"/>
          <w:color w:val="000000"/>
          <w:sz w:val="24"/>
          <w:szCs w:val="24"/>
        </w:rPr>
        <w:lastRenderedPageBreak/>
        <w:t>превращения</w:t>
      </w:r>
      <w:r w:rsidRPr="00920C8F">
        <w:rPr>
          <w:rFonts w:ascii="Times New Roman" w:hAnsi="Times New Roman" w:cs="Times New Roman"/>
          <w:color w:val="000000"/>
          <w:sz w:val="24"/>
          <w:szCs w:val="24"/>
        </w:rPr>
        <w:t xml:space="preserve">. Значит, чтобы катализатор был активен, необходима некая средняя по величине энергия взаимодействия между реагентом и катализатором. И, если мы хотим предсказать активность того или иного катализатора, мы должны уметь рассчитывать энергию связи активного центра с молекулой реагента. </w:t>
      </w:r>
    </w:p>
    <w:p w:rsidR="005426B8" w:rsidRDefault="009C7C69"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eastAsiaTheme="minorHAnsi" w:hAnsi="Times New Roman"/>
          <w:color w:val="000000"/>
          <w:sz w:val="24"/>
          <w:szCs w:val="24"/>
          <w:lang w:eastAsia="en-US"/>
        </w:rPr>
        <w:t xml:space="preserve">Мультиплетная теория предлагает следующий метод оценки этой </w:t>
      </w:r>
      <w:r w:rsidR="00DD33AC" w:rsidRPr="00920C8F">
        <w:rPr>
          <w:rFonts w:ascii="Times New Roman" w:eastAsiaTheme="minorHAnsi" w:hAnsi="Times New Roman"/>
          <w:color w:val="000000"/>
          <w:sz w:val="24"/>
          <w:szCs w:val="24"/>
          <w:lang w:eastAsia="en-US"/>
        </w:rPr>
        <w:t>энергии</w:t>
      </w:r>
      <w:r w:rsidRPr="00920C8F">
        <w:rPr>
          <w:rFonts w:ascii="Times New Roman" w:eastAsiaTheme="minorHAnsi" w:hAnsi="Times New Roman"/>
          <w:color w:val="000000"/>
          <w:sz w:val="24"/>
          <w:szCs w:val="24"/>
          <w:lang w:eastAsia="en-US"/>
        </w:rPr>
        <w:t xml:space="preserve">. Химическое превращение </w:t>
      </w:r>
      <w:r w:rsidRPr="00920C8F">
        <w:rPr>
          <w:rFonts w:ascii="Times New Roman" w:eastAsiaTheme="minorHAnsi" w:hAnsi="Times New Roman"/>
          <w:bCs/>
          <w:color w:val="000000"/>
          <w:sz w:val="24"/>
          <w:szCs w:val="24"/>
          <w:lang w:eastAsia="en-US"/>
        </w:rPr>
        <w:t xml:space="preserve">AB + CD </w:t>
      </w:r>
      <w:r w:rsidRPr="00920C8F">
        <w:rPr>
          <w:rFonts w:ascii="Times New Roman" w:eastAsiaTheme="minorHAnsi" w:hAnsi="Times New Roman"/>
          <w:color w:val="000000"/>
          <w:sz w:val="24"/>
          <w:szCs w:val="24"/>
          <w:lang w:eastAsia="en-US"/>
        </w:rPr>
        <w:t xml:space="preserve">в </w:t>
      </w:r>
      <w:proofErr w:type="gramStart"/>
      <w:r w:rsidRPr="00920C8F">
        <w:rPr>
          <w:rFonts w:ascii="Times New Roman" w:eastAsiaTheme="minorHAnsi" w:hAnsi="Times New Roman"/>
          <w:bCs/>
          <w:color w:val="000000"/>
          <w:sz w:val="24"/>
          <w:szCs w:val="24"/>
          <w:lang w:eastAsia="en-US"/>
        </w:rPr>
        <w:t>A</w:t>
      </w:r>
      <w:proofErr w:type="gramEnd"/>
      <w:r w:rsidRPr="00920C8F">
        <w:rPr>
          <w:rFonts w:ascii="Times New Roman" w:eastAsiaTheme="minorHAnsi" w:hAnsi="Times New Roman"/>
          <w:bCs/>
          <w:color w:val="000000"/>
          <w:sz w:val="24"/>
          <w:szCs w:val="24"/>
          <w:lang w:eastAsia="en-US"/>
        </w:rPr>
        <w:t xml:space="preserve">С + BD </w:t>
      </w:r>
      <w:r w:rsidRPr="00920C8F">
        <w:rPr>
          <w:rFonts w:ascii="Times New Roman" w:eastAsiaTheme="minorHAnsi" w:hAnsi="Times New Roman"/>
          <w:color w:val="000000"/>
          <w:sz w:val="24"/>
          <w:szCs w:val="24"/>
          <w:lang w:eastAsia="en-US"/>
        </w:rPr>
        <w:t>можно представить через мультиплетные комплексы следующим образом (рис.</w:t>
      </w:r>
      <w:r w:rsidR="005426B8">
        <w:rPr>
          <w:rFonts w:ascii="Times New Roman" w:eastAsiaTheme="minorHAnsi" w:hAnsi="Times New Roman"/>
          <w:color w:val="000000"/>
          <w:sz w:val="24"/>
          <w:szCs w:val="24"/>
          <w:lang w:eastAsia="en-US"/>
        </w:rPr>
        <w:t>8</w:t>
      </w:r>
      <w:r w:rsidRPr="00920C8F">
        <w:rPr>
          <w:rFonts w:ascii="Times New Roman" w:eastAsiaTheme="minorHAnsi" w:hAnsi="Times New Roman"/>
          <w:color w:val="000000"/>
          <w:sz w:val="24"/>
          <w:szCs w:val="24"/>
          <w:lang w:eastAsia="en-US"/>
        </w:rPr>
        <w:t>):</w:t>
      </w:r>
      <w:r w:rsidRPr="00920C8F">
        <w:rPr>
          <w:rFonts w:ascii="Times New Roman" w:hAnsi="Times New Roman"/>
          <w:color w:val="000000"/>
          <w:sz w:val="24"/>
          <w:szCs w:val="24"/>
        </w:rPr>
        <w:t xml:space="preserve"> </w:t>
      </w:r>
    </w:p>
    <w:p w:rsidR="009C7C69" w:rsidRPr="00920C8F" w:rsidRDefault="009C7C69"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eastAsiaTheme="minorHAnsi" w:hAnsi="Times New Roman"/>
          <w:noProof/>
          <w:color w:val="000000"/>
          <w:sz w:val="24"/>
          <w:szCs w:val="24"/>
        </w:rPr>
        <w:drawing>
          <wp:inline distT="0" distB="0" distL="0" distR="0" wp14:anchorId="1DDA0FDE" wp14:editId="519F86D9">
            <wp:extent cx="4295775" cy="15716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5775" cy="1571625"/>
                    </a:xfrm>
                    <a:prstGeom prst="rect">
                      <a:avLst/>
                    </a:prstGeom>
                    <a:noFill/>
                    <a:ln>
                      <a:noFill/>
                    </a:ln>
                  </pic:spPr>
                </pic:pic>
              </a:graphicData>
            </a:graphic>
          </wp:inline>
        </w:drawing>
      </w:r>
      <w:r w:rsidRPr="00920C8F">
        <w:rPr>
          <w:rFonts w:ascii="Times New Roman" w:hAnsi="Times New Roman"/>
          <w:sz w:val="24"/>
          <w:szCs w:val="24"/>
        </w:rPr>
        <w:t xml:space="preserve"> </w:t>
      </w:r>
    </w:p>
    <w:p w:rsidR="009C7C69" w:rsidRPr="00920C8F" w:rsidRDefault="009C7C69"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Схема реакции через образование мультиплетного комплекса</w:t>
      </w:r>
    </w:p>
    <w:p w:rsidR="005426B8" w:rsidRDefault="009C7C69"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Актированный мультиплетный комплекс можно записать как </w:t>
      </w:r>
      <w:r w:rsidRPr="00920C8F">
        <w:rPr>
          <w:rFonts w:ascii="Times New Roman" w:hAnsi="Times New Roman"/>
          <w:bCs/>
          <w:sz w:val="24"/>
          <w:szCs w:val="24"/>
        </w:rPr>
        <w:t>[АКВКСКDК]</w:t>
      </w:r>
      <w:r w:rsidRPr="00920C8F">
        <w:rPr>
          <w:rFonts w:ascii="Times New Roman" w:hAnsi="Times New Roman"/>
          <w:sz w:val="24"/>
          <w:szCs w:val="24"/>
        </w:rPr>
        <w:t xml:space="preserve">. </w:t>
      </w:r>
      <w:r w:rsidR="00DD33AC" w:rsidRPr="00920C8F">
        <w:rPr>
          <w:rFonts w:ascii="Times New Roman" w:hAnsi="Times New Roman"/>
          <w:sz w:val="24"/>
          <w:szCs w:val="24"/>
        </w:rPr>
        <w:t xml:space="preserve">Энергия его образования будет характеризовать адсорбционный потенциал катализатора </w:t>
      </w:r>
      <w:r w:rsidR="00DD33AC" w:rsidRPr="00920C8F">
        <w:rPr>
          <w:rFonts w:ascii="Times New Roman" w:hAnsi="Times New Roman"/>
          <w:bCs/>
          <w:i/>
          <w:iCs/>
          <w:sz w:val="24"/>
          <w:szCs w:val="24"/>
        </w:rPr>
        <w:t>q</w:t>
      </w:r>
      <w:r w:rsidR="00DD33AC" w:rsidRPr="00920C8F">
        <w:rPr>
          <w:rFonts w:ascii="Times New Roman" w:hAnsi="Times New Roman"/>
          <w:sz w:val="24"/>
          <w:szCs w:val="24"/>
        </w:rPr>
        <w:t xml:space="preserve">, компенсирующий разницу в энергии разрыва и образования связей в субстрате и в мультиплетном комплексе </w:t>
      </w:r>
    </w:p>
    <w:p w:rsidR="005426B8" w:rsidRDefault="00DD33AC"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noProof/>
          <w:sz w:val="24"/>
          <w:szCs w:val="24"/>
        </w:rPr>
        <w:drawing>
          <wp:inline distT="0" distB="0" distL="0" distR="0" wp14:anchorId="70050C72" wp14:editId="0CBB548C">
            <wp:extent cx="4371975" cy="15525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1975" cy="1552575"/>
                    </a:xfrm>
                    <a:prstGeom prst="rect">
                      <a:avLst/>
                    </a:prstGeom>
                    <a:noFill/>
                    <a:ln>
                      <a:noFill/>
                    </a:ln>
                  </pic:spPr>
                </pic:pic>
              </a:graphicData>
            </a:graphic>
          </wp:inline>
        </w:drawing>
      </w:r>
      <w:r w:rsidRPr="00920C8F">
        <w:rPr>
          <w:rFonts w:ascii="Times New Roman" w:hAnsi="Times New Roman"/>
          <w:sz w:val="24"/>
          <w:szCs w:val="24"/>
        </w:rPr>
        <w:t xml:space="preserve"> </w:t>
      </w:r>
    </w:p>
    <w:p w:rsidR="009C7C69" w:rsidRPr="00920C8F" w:rsidRDefault="00DD33AC"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Когда адсорбционный потенциал </w:t>
      </w:r>
      <w:r w:rsidRPr="00920C8F">
        <w:rPr>
          <w:rFonts w:ascii="Times New Roman" w:hAnsi="Times New Roman"/>
          <w:bCs/>
          <w:i/>
          <w:iCs/>
          <w:sz w:val="24"/>
          <w:szCs w:val="24"/>
        </w:rPr>
        <w:t xml:space="preserve">q </w:t>
      </w:r>
      <w:r w:rsidRPr="00920C8F">
        <w:rPr>
          <w:rFonts w:ascii="Times New Roman" w:hAnsi="Times New Roman"/>
          <w:sz w:val="24"/>
          <w:szCs w:val="24"/>
        </w:rPr>
        <w:t xml:space="preserve">отрицательный, происходит легкое образование комплекса, но при этом продукты выделяются трудно. </w:t>
      </w:r>
      <w:r w:rsidR="009C7C69" w:rsidRPr="00920C8F">
        <w:rPr>
          <w:rFonts w:ascii="Times New Roman" w:hAnsi="Times New Roman"/>
          <w:sz w:val="24"/>
          <w:szCs w:val="24"/>
        </w:rPr>
        <w:t xml:space="preserve">Когда же величина </w:t>
      </w:r>
      <w:r w:rsidR="009C7C69" w:rsidRPr="00920C8F">
        <w:rPr>
          <w:rFonts w:ascii="Times New Roman" w:hAnsi="Times New Roman"/>
          <w:bCs/>
          <w:i/>
          <w:iCs/>
          <w:sz w:val="24"/>
          <w:szCs w:val="24"/>
        </w:rPr>
        <w:t xml:space="preserve">q </w:t>
      </w:r>
      <w:r w:rsidR="009C7C69" w:rsidRPr="00920C8F">
        <w:rPr>
          <w:rFonts w:ascii="Times New Roman" w:hAnsi="Times New Roman"/>
          <w:sz w:val="24"/>
          <w:szCs w:val="24"/>
        </w:rPr>
        <w:t xml:space="preserve">положительна, связывание слабое и комплекс образуется трудно. </w:t>
      </w:r>
      <w:r w:rsidRPr="00920C8F">
        <w:rPr>
          <w:rFonts w:ascii="Times New Roman" w:hAnsi="Times New Roman"/>
          <w:sz w:val="24"/>
          <w:szCs w:val="24"/>
        </w:rPr>
        <w:t xml:space="preserve">Из принципа энергетического соответствия следует, что как слишком слабое, так и слишком сильное связывание реагирующих атомов с катализатором неэффективно для катализа. </w:t>
      </w:r>
      <w:r w:rsidR="009C7C69" w:rsidRPr="00920C8F">
        <w:rPr>
          <w:rFonts w:ascii="Times New Roman" w:hAnsi="Times New Roman"/>
          <w:sz w:val="24"/>
          <w:szCs w:val="24"/>
        </w:rPr>
        <w:t>Слабое взаимодействие не обеспечит ослабление исходных связей А</w:t>
      </w:r>
      <w:r w:rsidR="009C7C69" w:rsidRPr="00920C8F">
        <w:rPr>
          <w:rFonts w:ascii="Times New Roman" w:hAnsi="Times New Roman"/>
          <w:bCs/>
          <w:sz w:val="24"/>
          <w:szCs w:val="24"/>
        </w:rPr>
        <w:t xml:space="preserve">В </w:t>
      </w:r>
      <w:r w:rsidR="009C7C69" w:rsidRPr="00920C8F">
        <w:rPr>
          <w:rFonts w:ascii="Times New Roman" w:hAnsi="Times New Roman"/>
          <w:sz w:val="24"/>
          <w:szCs w:val="24"/>
        </w:rPr>
        <w:t xml:space="preserve">и </w:t>
      </w:r>
      <w:r w:rsidR="009C7C69" w:rsidRPr="00920C8F">
        <w:rPr>
          <w:rFonts w:ascii="Times New Roman" w:hAnsi="Times New Roman"/>
          <w:bCs/>
          <w:sz w:val="24"/>
          <w:szCs w:val="24"/>
        </w:rPr>
        <w:t>СD</w:t>
      </w:r>
      <w:r w:rsidR="009C7C69" w:rsidRPr="00920C8F">
        <w:rPr>
          <w:rFonts w:ascii="Times New Roman" w:hAnsi="Times New Roman"/>
          <w:sz w:val="24"/>
          <w:szCs w:val="24"/>
        </w:rPr>
        <w:t xml:space="preserve">. В катализе ищут компромисс – хорошая </w:t>
      </w:r>
      <w:r w:rsidRPr="00920C8F">
        <w:rPr>
          <w:rFonts w:ascii="Times New Roman" w:hAnsi="Times New Roman"/>
          <w:sz w:val="24"/>
          <w:szCs w:val="24"/>
        </w:rPr>
        <w:t>активация</w:t>
      </w:r>
      <w:r w:rsidR="009C7C69" w:rsidRPr="00920C8F">
        <w:rPr>
          <w:rFonts w:ascii="Times New Roman" w:hAnsi="Times New Roman"/>
          <w:sz w:val="24"/>
          <w:szCs w:val="24"/>
        </w:rPr>
        <w:t xml:space="preserve"> при плохой сорбции или плохая активация при сильной сорбции.</w:t>
      </w:r>
    </w:p>
    <w:p w:rsidR="009C7C69" w:rsidRPr="00920C8F" w:rsidRDefault="00DD33AC" w:rsidP="00920C8F">
      <w:pPr>
        <w:pStyle w:val="a4"/>
        <w:spacing w:before="0" w:beforeAutospacing="0" w:after="0" w:afterAutospacing="0"/>
        <w:ind w:left="0" w:right="0"/>
        <w:jc w:val="both"/>
        <w:rPr>
          <w:rStyle w:val="a5"/>
          <w:rFonts w:ascii="Times New Roman" w:hAnsi="Times New Roman"/>
          <w:bCs/>
          <w:color w:val="000000"/>
          <w:sz w:val="24"/>
          <w:szCs w:val="24"/>
        </w:rPr>
      </w:pPr>
      <w:r w:rsidRPr="00920C8F">
        <w:rPr>
          <w:rFonts w:ascii="Times New Roman" w:hAnsi="Times New Roman"/>
          <w:sz w:val="24"/>
          <w:szCs w:val="24"/>
        </w:rPr>
        <w:t xml:space="preserve">принцип энергетического соответствия позволяет привлечь термодинамические характеристики к подбору катализаторов. Он может быть распространен (как некоторое приближение) и на другие типы каталитических реакций. Для применения этого принципа необходимо знать, хотя бы в общих чертах, состав и структуру активного комплекса и энергии связей реагирующих атомов в молекуле и с атомами катализатора. по мере развития вычислительной техники возникнет реальная возможность рассчитывать энергии связи между катализатором и субстратом. Для некоторых наиболее простых случаев это делается уже сегодня*. Методы квантовой химии позволяют оценивать величину этой энергии, но мощности современных компьютеров не хватает для расчёта реальных гетерогенных катализаторов. </w:t>
      </w:r>
      <w:r w:rsidR="009C7C69" w:rsidRPr="00920C8F">
        <w:rPr>
          <w:rFonts w:ascii="Times New Roman" w:hAnsi="Times New Roman"/>
          <w:sz w:val="24"/>
          <w:szCs w:val="24"/>
        </w:rPr>
        <w:t xml:space="preserve">Напомним также о необходимости </w:t>
      </w:r>
      <w:r w:rsidRPr="00920C8F">
        <w:rPr>
          <w:rFonts w:ascii="Times New Roman" w:hAnsi="Times New Roman"/>
          <w:sz w:val="24"/>
          <w:szCs w:val="24"/>
        </w:rPr>
        <w:t>знания</w:t>
      </w:r>
      <w:r w:rsidR="009C7C69" w:rsidRPr="00920C8F">
        <w:rPr>
          <w:rFonts w:ascii="Times New Roman" w:hAnsi="Times New Roman"/>
          <w:sz w:val="24"/>
          <w:szCs w:val="24"/>
        </w:rPr>
        <w:t xml:space="preserve"> строения активных центров для продуктивности квантово-химичеких расчетов.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bCs/>
          <w:color w:val="000000"/>
          <w:sz w:val="24"/>
          <w:szCs w:val="24"/>
        </w:rPr>
        <w:t>Основные стадии и кинетические особенности гетерогенно-каталитических процессов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noProof/>
          <w:color w:val="000000"/>
          <w:sz w:val="24"/>
          <w:szCs w:val="24"/>
        </w:rPr>
        <w:lastRenderedPageBreak/>
        <w:drawing>
          <wp:inline distT="0" distB="0" distL="0" distR="0" wp14:anchorId="09A73E54" wp14:editId="700ECA38">
            <wp:extent cx="4162425" cy="2609850"/>
            <wp:effectExtent l="0" t="0" r="9525" b="0"/>
            <wp:docPr id="151" name="Рисунок 151" descr="http://nuru.ru/chem/oht/i/oht2_016.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nuru.ru/chem/oht/i/oht2_016.ht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2425" cy="2609850"/>
                    </a:xfrm>
                    <a:prstGeom prst="rect">
                      <a:avLst/>
                    </a:prstGeom>
                    <a:noFill/>
                    <a:ln>
                      <a:noFill/>
                    </a:ln>
                  </pic:spPr>
                </pic:pic>
              </a:graphicData>
            </a:graphic>
          </wp:inline>
        </w:drawing>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В общем случае процесс гетерогенного катализа складывается из следующих стадий:</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1 – внешняя диффузия молекул реагентов из ядра потока к поверхности катализатора через пограничный слой δ;</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2 – внутренняя диффузия молекул в порах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3 – активированная адсорбция молекул на поверхности катализатора с образованием поверхностных непрочных химических соединений – активированных комплексов;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4 – перегруппировка атомов с образованием поверхностных комплексов «продукт-катализатор» (химическая реакция);</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5 – десорбция молекул продуктов с поверхности;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6 – внутренняя диффузия молекул продуктов в порах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7 – внешняя диффузия молекул продуктов от поверхности катализатора в ядро потока через пограничный слой.</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Стадии 3, 4, 5 являются химическими, 1, 2, 6, 7 – массообменные (диффузионные).</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В зависимости от того, какая из этих стадий является лимитирующей, различают </w:t>
      </w:r>
      <w:r w:rsidRPr="00920C8F">
        <w:rPr>
          <w:rStyle w:val="a5"/>
          <w:rFonts w:ascii="Times New Roman" w:hAnsi="Times New Roman"/>
          <w:color w:val="000000"/>
          <w:sz w:val="24"/>
          <w:szCs w:val="24"/>
        </w:rPr>
        <w:t>три области протекания гетерогенно-каталитического процесса</w:t>
      </w:r>
      <w:r w:rsidRPr="00920C8F">
        <w:rPr>
          <w:rFonts w:ascii="Times New Roman" w:hAnsi="Times New Roman"/>
          <w:color w:val="000000"/>
          <w:sz w:val="24"/>
          <w:szCs w:val="24"/>
        </w:rPr>
        <w:t>: внешнедиффузионную, внутридиффузионную и кинетическую.</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Область протекания определяется экспериментально. </w:t>
      </w:r>
      <w:r w:rsidRPr="00920C8F">
        <w:rPr>
          <w:rFonts w:ascii="Times New Roman" w:hAnsi="Times New Roman"/>
          <w:noProof/>
          <w:color w:val="000000"/>
          <w:sz w:val="24"/>
          <w:szCs w:val="24"/>
        </w:rPr>
        <w:drawing>
          <wp:inline distT="0" distB="0" distL="0" distR="0" wp14:anchorId="0270BEE8" wp14:editId="3A5887CC">
            <wp:extent cx="3133725" cy="2590800"/>
            <wp:effectExtent l="0" t="0" r="9525" b="0"/>
            <wp:docPr id="150" name="Рисунок 150" descr="http://nuru.ru/chem/oht/i/oht2_017.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nuru.ru/chem/oht/i/oht2_017.ht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3725" cy="2590800"/>
                    </a:xfrm>
                    <a:prstGeom prst="rect">
                      <a:avLst/>
                    </a:prstGeom>
                    <a:noFill/>
                    <a:ln>
                      <a:noFill/>
                    </a:ln>
                  </pic:spPr>
                </pic:pic>
              </a:graphicData>
            </a:graphic>
          </wp:inline>
        </w:drawing>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Если скорость процесса зависит от линейной скорости потока W при постоянном отношении объема катализатора  и объема реакционной смеси, процесс протекает во </w:t>
      </w:r>
      <w:r w:rsidRPr="00920C8F">
        <w:rPr>
          <w:rStyle w:val="a5"/>
          <w:rFonts w:ascii="Times New Roman" w:hAnsi="Times New Roman"/>
          <w:color w:val="000000"/>
          <w:sz w:val="24"/>
          <w:szCs w:val="24"/>
        </w:rPr>
        <w:t>внешнедиффузионной области</w:t>
      </w:r>
      <w:r w:rsidRPr="00920C8F">
        <w:rPr>
          <w:rFonts w:ascii="Times New Roman" w:hAnsi="Times New Roman"/>
          <w:color w:val="000000"/>
          <w:sz w:val="24"/>
          <w:szCs w:val="24"/>
        </w:rPr>
        <w:t xml:space="preserve">, то есть   лимитируется стадией внешней диффузии веществ через пограничный слой.  Эта область является самой неблагоприятной для проведения процесса: </w:t>
      </w:r>
    </w:p>
    <w:p w:rsidR="00F036FF" w:rsidRPr="00920C8F" w:rsidRDefault="00F036FF" w:rsidP="00920C8F">
      <w:pPr>
        <w:numPr>
          <w:ilvl w:val="0"/>
          <w:numId w:val="4"/>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lastRenderedPageBreak/>
        <w:t>работает только внешняя поверхность катализатора, которая значительно меньше внутренней;</w:t>
      </w:r>
    </w:p>
    <w:p w:rsidR="00F036FF" w:rsidRPr="00920C8F" w:rsidRDefault="00F036FF" w:rsidP="00920C8F">
      <w:pPr>
        <w:numPr>
          <w:ilvl w:val="0"/>
          <w:numId w:val="4"/>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w:t>
      </w:r>
      <w:r w:rsidRPr="00920C8F">
        <w:rPr>
          <w:rFonts w:ascii="Times New Roman" w:hAnsi="Times New Roman" w:cs="Times New Roman"/>
          <w:color w:val="000000"/>
          <w:sz w:val="24"/>
          <w:szCs w:val="24"/>
        </w:rPr>
        <w:t>при экзотермических реакциях катализатор работает в жестком температурном режиме, так как выделяющееся тепло не успевает отводиться с поверхности катализатора;</w:t>
      </w:r>
    </w:p>
    <w:p w:rsidR="00F036FF" w:rsidRPr="00920C8F" w:rsidRDefault="00F036FF" w:rsidP="00920C8F">
      <w:pPr>
        <w:numPr>
          <w:ilvl w:val="0"/>
          <w:numId w:val="4"/>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из-за жестких условий на поверхности катализатора селективность процесса низкая.</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Для интенсификации процесса, протекающего во внешнедиффузионной области, используются такие инструменты управления, которые увеличивают скорость массопередачи в пограничном слое: повышение линейной скорости подачи реагентов, увеличение удельной поверхности контакта фаз (например, использование движущегося и «кипящего» слоя катализатора и др.).</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В случае </w:t>
      </w:r>
      <w:r w:rsidRPr="00920C8F">
        <w:rPr>
          <w:rStyle w:val="a5"/>
          <w:rFonts w:ascii="Times New Roman" w:hAnsi="Times New Roman"/>
          <w:color w:val="000000"/>
          <w:sz w:val="24"/>
          <w:szCs w:val="24"/>
        </w:rPr>
        <w:t>внутридиффузионной области</w:t>
      </w:r>
      <w:r w:rsidRPr="00920C8F">
        <w:rPr>
          <w:rFonts w:ascii="Times New Roman" w:hAnsi="Times New Roman"/>
          <w:color w:val="000000"/>
          <w:sz w:val="24"/>
          <w:szCs w:val="24"/>
        </w:rPr>
        <w:t xml:space="preserve"> лимитирующей является стадия движения молекул внутри пор. Это движение  зависит от размера пор. В широких порах перенос вещества описывается законами молекулярной диффузии. В узких порах увеличивается вероятность ударов молекул о стенки канала, скорость движения  зависит от диаметра этого канала, то есть описывается другими законами.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Во внутридиффузионной области химическая реакция и диффузия протекают одновременно, поэтому эту область можно назвать переходной между кинетической и внешнедиффузионной; на скорость процесса оказывают влияние как кинетические, так и диффузионные факторы.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В зависимости от соотношения скоростей внутренней диффузии и химической реакции внутренняя поверхность пор может использоваться полностью (если скорость химической реакции меньше) или частично (если протекает очень быстрая реакция). Внутридиффузионное торможение можно снять путем увеличения диаметра пор и уменьшения их длины.</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Кинетическая область</w:t>
      </w:r>
      <w:r w:rsidRPr="00920C8F">
        <w:rPr>
          <w:rFonts w:ascii="Times New Roman" w:hAnsi="Times New Roman"/>
          <w:color w:val="000000"/>
          <w:sz w:val="24"/>
          <w:szCs w:val="24"/>
        </w:rPr>
        <w:t xml:space="preserve"> является наиболее благоприятной для ведения гетерогенно-каталитического процесса: работает вся поверхность катализатора, выделяющееся тепло легко отводится, достигается высокая селективность процесса. Скорость процесса равна скорости химической реакции, изменение которой подчиняется в этом случае законам хемосорбции.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Для ускорения процесса, протекающего в кинетической области, используют кинетические факторы.</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bCs/>
          <w:color w:val="000000"/>
          <w:sz w:val="24"/>
          <w:szCs w:val="24"/>
        </w:rPr>
        <w:t>Требования к гетерогенным катализаторам:</w:t>
      </w:r>
    </w:p>
    <w:p w:rsidR="00F036FF" w:rsidRPr="00920C8F" w:rsidRDefault="00F036FF" w:rsidP="00920C8F">
      <w:pPr>
        <w:numPr>
          <w:ilvl w:val="0"/>
          <w:numId w:val="5"/>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высокая каталитическая активность</w:t>
      </w:r>
    </w:p>
    <w:p w:rsidR="00F036FF" w:rsidRPr="00920C8F" w:rsidRDefault="00F036FF" w:rsidP="00920C8F">
      <w:pPr>
        <w:numPr>
          <w:ilvl w:val="0"/>
          <w:numId w:val="5"/>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высокая селективность</w:t>
      </w:r>
    </w:p>
    <w:p w:rsidR="00F036FF" w:rsidRPr="00920C8F" w:rsidRDefault="00F036FF" w:rsidP="00920C8F">
      <w:pPr>
        <w:numPr>
          <w:ilvl w:val="0"/>
          <w:numId w:val="5"/>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простота получения, обеспечивающая хорошую воспроизводимость свойств катализатора</w:t>
      </w:r>
    </w:p>
    <w:p w:rsidR="00F036FF" w:rsidRPr="00920C8F" w:rsidRDefault="00F036FF" w:rsidP="00920C8F">
      <w:pPr>
        <w:numPr>
          <w:ilvl w:val="0"/>
          <w:numId w:val="5"/>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высокая механическая прочность к сжатию, удару и истиранию</w:t>
      </w:r>
    </w:p>
    <w:p w:rsidR="00F036FF" w:rsidRPr="00920C8F" w:rsidRDefault="00F036FF" w:rsidP="00920C8F">
      <w:pPr>
        <w:numPr>
          <w:ilvl w:val="0"/>
          <w:numId w:val="5"/>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термическая стабильность (при превышении температуры на 50-100 катализатор не должен терять свои свойства)</w:t>
      </w:r>
    </w:p>
    <w:p w:rsidR="00F036FF" w:rsidRPr="00920C8F" w:rsidRDefault="00F036FF" w:rsidP="00920C8F">
      <w:pPr>
        <w:numPr>
          <w:ilvl w:val="0"/>
          <w:numId w:val="5"/>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большой срок службы и легкая регенерация</w:t>
      </w:r>
    </w:p>
    <w:p w:rsidR="00F036FF" w:rsidRPr="00920C8F" w:rsidRDefault="00F036FF" w:rsidP="00920C8F">
      <w:pPr>
        <w:numPr>
          <w:ilvl w:val="0"/>
          <w:numId w:val="5"/>
        </w:numPr>
        <w:spacing w:after="0" w:line="240" w:lineRule="auto"/>
        <w:ind w:left="0" w:firstLine="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небольшая стоимость</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Эффективность применения того или иного вещества в качестве катализатора определяется всей совокупностью его химических и физических свойств.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bCs/>
          <w:color w:val="000000"/>
          <w:sz w:val="24"/>
          <w:szCs w:val="24"/>
        </w:rPr>
        <w:t>Химические свойства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Основными характеристиками катализатора, зависящими от его химического состава и свойств. Является каталитическая активвность и селективность.</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Каталитическая активность</w:t>
      </w:r>
      <w:r w:rsidRPr="00920C8F">
        <w:rPr>
          <w:rFonts w:ascii="Times New Roman" w:hAnsi="Times New Roman"/>
          <w:color w:val="000000"/>
          <w:sz w:val="24"/>
          <w:szCs w:val="24"/>
        </w:rPr>
        <w:t xml:space="preserve"> измеряется скоростью превращения реагента, отнесенной к единице объема, поверхности или массы катализатора. Активность катализатора изменяется в процессе работы, и характер этого изменения зависит от природы катализатора и условий его работы. Кривая изменения активности во времени показана на рисунке.</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noProof/>
          <w:color w:val="000000"/>
          <w:sz w:val="24"/>
          <w:szCs w:val="24"/>
        </w:rPr>
        <w:lastRenderedPageBreak/>
        <w:drawing>
          <wp:inline distT="0" distB="0" distL="0" distR="0" wp14:anchorId="715E7BD2" wp14:editId="50C1088C">
            <wp:extent cx="2847975" cy="2505075"/>
            <wp:effectExtent l="0" t="0" r="9525" b="9525"/>
            <wp:docPr id="149" name="Рисунок 149" descr="http://nuru.ru/chem/oht/i/oht2_018.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nuru.ru/chem/oht/i/oht2_018.ht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47975" cy="2505075"/>
                    </a:xfrm>
                    <a:prstGeom prst="rect">
                      <a:avLst/>
                    </a:prstGeom>
                    <a:noFill/>
                    <a:ln>
                      <a:noFill/>
                    </a:ln>
                  </pic:spPr>
                </pic:pic>
              </a:graphicData>
            </a:graphic>
          </wp:inline>
        </w:drawing>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τ</w:t>
      </w:r>
      <w:r w:rsidRPr="00920C8F">
        <w:rPr>
          <w:rFonts w:ascii="Times New Roman" w:hAnsi="Times New Roman"/>
          <w:color w:val="000000"/>
          <w:sz w:val="24"/>
          <w:szCs w:val="24"/>
          <w:vertAlign w:val="subscript"/>
        </w:rPr>
        <w:t>1</w:t>
      </w:r>
      <w:r w:rsidRPr="00920C8F">
        <w:rPr>
          <w:rFonts w:ascii="Times New Roman" w:hAnsi="Times New Roman"/>
          <w:color w:val="000000"/>
          <w:sz w:val="24"/>
          <w:szCs w:val="24"/>
        </w:rPr>
        <w:t xml:space="preserve"> – период созревания катализатора; в это время под воздействием молекул реагента на поверхности происходят изменения, приводящие к повышению активности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τ</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xml:space="preserve"> – период постоянной активности (срок службы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τ</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 период дезактивации катализатора (потеря активности).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Причины дезактивации катализатора</w:t>
      </w:r>
    </w:p>
    <w:tbl>
      <w:tblPr>
        <w:tblW w:w="9371" w:type="dxa"/>
        <w:tblCellMar>
          <w:left w:w="0" w:type="dxa"/>
          <w:right w:w="0" w:type="dxa"/>
        </w:tblCellMar>
        <w:tblLook w:val="04A0" w:firstRow="1" w:lastRow="0" w:firstColumn="1" w:lastColumn="0" w:noHBand="0" w:noVBand="1"/>
      </w:tblPr>
      <w:tblGrid>
        <w:gridCol w:w="2099"/>
        <w:gridCol w:w="2800"/>
        <w:gridCol w:w="2209"/>
        <w:gridCol w:w="2449"/>
      </w:tblGrid>
      <w:tr w:rsidR="00F036FF" w:rsidRPr="00920C8F" w:rsidTr="00493418">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Вид дезактивации</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Сущность процесса</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Характеристика</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Способы борьбы с потерей активности</w:t>
            </w:r>
          </w:p>
        </w:tc>
      </w:tr>
      <w:tr w:rsidR="00F036FF" w:rsidRPr="00920C8F" w:rsidTr="00493418">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1.Старение катализатора</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перестройка внутренней структуры катализатора, потеря его физических и механических свойств</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необратимый, естественный, равномерный процесс</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нет</w:t>
            </w:r>
          </w:p>
        </w:tc>
      </w:tr>
      <w:tr w:rsidR="00F036FF" w:rsidRPr="00920C8F" w:rsidTr="00493418">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2.Утомление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а) спекание</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б)зауглероживание</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в)минерализация</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г)отравление</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потеря активности вследствие неправильной эксплуатации</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перегрев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отложение на поверхности катализатора высококонденсированных ароматических структур (кокса)</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отложение на поверхности катализатора минеральных веществ</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блокировка активных центров на поверхности катализатора небольшими количествами  веществ – </w:t>
            </w:r>
            <w:r w:rsidRPr="00920C8F">
              <w:rPr>
                <w:rStyle w:val="a5"/>
                <w:rFonts w:ascii="Times New Roman" w:hAnsi="Times New Roman"/>
                <w:sz w:val="24"/>
                <w:szCs w:val="24"/>
              </w:rPr>
              <w:t>каталитическими (контактными)ядами</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неестественный, неравномерный процесс</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необратимый процесс</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обратимый  процесс</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обратимый процесс</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отравление может быть обратимым и необратимым</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1)Соблюдение температурного режима;</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2)организация правильного теплоотвода;</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3)ввод структурообразующих добавок при приготовлении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1)Профилактические меры:</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а)очистка сырья;</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б) введение в состав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специальных добавок, </w:t>
            </w:r>
            <w:r w:rsidRPr="00920C8F">
              <w:rPr>
                <w:rFonts w:ascii="Times New Roman" w:hAnsi="Times New Roman"/>
                <w:sz w:val="24"/>
                <w:szCs w:val="24"/>
              </w:rPr>
              <w:lastRenderedPageBreak/>
              <w:t>препятствующих отложению;</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2)Окислительная регенерация – обжиг катализатора в токе воздуха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1)Использование малочувствительных к каталитическим ядам катализаторов;</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2)очистка сырья от каталитических ядов;</w:t>
            </w:r>
          </w:p>
          <w:p w:rsidR="00F036FF" w:rsidRPr="00920C8F" w:rsidRDefault="00F036FF" w:rsidP="00920C8F">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3)предкатализ - перевод токсичных примесей сырья в нетоксичные</w:t>
            </w:r>
          </w:p>
        </w:tc>
      </w:tr>
    </w:tbl>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lastRenderedPageBreak/>
        <w:t>В качестве контактных ядов чаще всего выступают соединения элементов 5 и 6 групп (соединения мышьяка, сурьмы, кислорода, серы, селена, теллура), окись углерода СО, синильная кислота и ее соли, тяжелые металлы (медь, свинец, олово, висмут, ртуть, кобальт, никель, железо, марганец), галогены, хлорсодержащие углеводородов и др. Контактные яды часто обнаруживают некоторую специфичность. Так например, О</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xml:space="preserve"> является ядом для многих металлических катализаторов, а в случае платинового катализатора он даже увеличивает его активность. Никель, отравленный тиофеном, не гидрирует ароматические углеводороды, но сохраняет свою активность при гидрировании олефинов.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Действие контактных ядов зависит от их концентрации. Иногда для отравления катализатора достаточно очень малого количества яда. Например, присутствие 3 </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10</w:t>
      </w:r>
      <w:r w:rsidRPr="00920C8F">
        <w:rPr>
          <w:rFonts w:ascii="Times New Roman" w:hAnsi="Times New Roman"/>
          <w:color w:val="000000"/>
          <w:sz w:val="24"/>
          <w:szCs w:val="24"/>
          <w:vertAlign w:val="superscript"/>
        </w:rPr>
        <w:t>-10</w:t>
      </w:r>
      <w:r w:rsidRPr="00920C8F">
        <w:rPr>
          <w:rFonts w:ascii="Times New Roman" w:hAnsi="Times New Roman"/>
          <w:color w:val="000000"/>
          <w:sz w:val="24"/>
          <w:szCs w:val="24"/>
        </w:rPr>
        <w:t xml:space="preserve"> моль/л Н</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S в сырье приводит к полной и необратимой дезактивации никелевого катализатора в процессе гидрирования. В других случаях отравление происходит при сравнительно больших концентрациях яда, а в малых количествах он повышает активность катализатора, промотирует его. (Промотирование – повышение активности катализатора путем введения различных добавок).</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Отравление катализатора может быть обратимым и необратимым, прогрессирующим (постоянно возрастающим по мере накопления яда) и внезапным, быстрым. Отравление может быть селективным, т.е. включающим лишь часть функций катализатора, или полным.</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Наиболее чувствительными к контактным ядам являются металлические катализаторы, особенно металлы 8 группы и металлы подгруппы меди. Из неметаллических катализаторов чувствительными к контактным ядам являются алюмосиликатные катализаторы.</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Селективность катализатора</w:t>
      </w:r>
      <w:r w:rsidRPr="00920C8F">
        <w:rPr>
          <w:rFonts w:ascii="Times New Roman" w:hAnsi="Times New Roman"/>
          <w:color w:val="000000"/>
          <w:sz w:val="24"/>
          <w:szCs w:val="24"/>
        </w:rPr>
        <w:t xml:space="preserve"> –  это способность катализатора ускорять только целевую реакцию. Селективность рассчитывается как отношение скорости образования целевого продукта к величине активности катализатора. В качестве примера использования селективного катализатора можно привести процесс селективного окисления аммиака до оксида азота (II) на платине (см. лекцию № 8).</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Использование  высокоселективных  катализаторов позволяет уменьшить непроизводительные затраты сырья на побочные реакции, облегчает разделение реакционной смеси, то есть в целом улучшает экономику процесса.</w:t>
      </w:r>
      <w:r w:rsidRPr="00920C8F">
        <w:rPr>
          <w:rFonts w:ascii="Times New Roman" w:hAnsi="Times New Roman"/>
          <w:color w:val="000000"/>
          <w:sz w:val="24"/>
          <w:szCs w:val="24"/>
        </w:rPr>
        <w:br/>
        <w:t>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bCs/>
          <w:color w:val="000000"/>
          <w:sz w:val="24"/>
          <w:szCs w:val="24"/>
        </w:rPr>
        <w:t>Физические свойства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lastRenderedPageBreak/>
        <w:t>Физические свойства катализатора, такие как  его поверхность, кристалличность, теплопроводность, механическая и термическая стабильность и др., оказывают очень сильное влияние на эффективность его работы, кинетику реакций, гидродинамику потоков.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Скорость гетерогенно-каталитической реакции, как скорость любого гетерогенного процесса, возрастает с увеличением поверхности контакта фаз, в данном случае – с увеличением поверхности катализатора, так как именно на его поверхности протекает реакция. Увеличить поверхность катализатора можно двумя способами: </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раздробить или размельчить катализатор</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увеличить его пористость.</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При измельчении катализатора</w:t>
      </w:r>
      <w:r w:rsidRPr="00920C8F">
        <w:rPr>
          <w:rFonts w:ascii="Times New Roman" w:hAnsi="Times New Roman"/>
          <w:color w:val="000000"/>
          <w:sz w:val="24"/>
          <w:szCs w:val="24"/>
        </w:rPr>
        <w:t xml:space="preserve"> увеличивается его внешняя поверхность. Однако при уменьшении размера гранул катализатора возрастает гидравлическое сопротивление каталитического слоя, а, следовательно, и затраты на транспортировку реагентов через реактор. Кроме того, при высокой степени измельчения катализатора резко увеличивается его унос из реактора. Поэтому размер зерен катализатора должен иметь оптимальную величину. При неподвижном слое катализатора используют гранулы размером 2-5 мм, (редко до 20 мм); в «кипящем» слое катализатора размер гранул меньше 20 микрон. Поверхность гранул катализатора можно увеличить также, усложняя их форму. Однако это сопровождается, обычно, увеличением затрат на производство катализатора. Промышленные катализаторы имеют форму шаров, цилиндров, таблеток, колец Рашига и др.</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Создание пористой структуры  катализатора</w:t>
      </w:r>
      <w:r w:rsidRPr="00920C8F">
        <w:rPr>
          <w:rFonts w:ascii="Times New Roman" w:hAnsi="Times New Roman"/>
          <w:color w:val="000000"/>
          <w:sz w:val="24"/>
          <w:szCs w:val="24"/>
        </w:rPr>
        <w:t xml:space="preserve"> увеличивает внутреннюю поверхность, которая при развитой системе пор может составить более 75% от общей поверхности катализатора. Доступность внутренней поверхности определяется размером пор. Различают:</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макропоры (транспортные)  - d = 1000-2000 А</w:t>
      </w:r>
      <w:r w:rsidRPr="00920C8F">
        <w:rPr>
          <w:rFonts w:ascii="Times New Roman" w:hAnsi="Times New Roman" w:cs="Times New Roman"/>
          <w:color w:val="000000"/>
          <w:sz w:val="24"/>
          <w:szCs w:val="24"/>
          <w:vertAlign w:val="superscript"/>
        </w:rPr>
        <w:t>0</w:t>
      </w:r>
      <w:r w:rsidRPr="00920C8F">
        <w:rPr>
          <w:rFonts w:ascii="Times New Roman" w:hAnsi="Times New Roman" w:cs="Times New Roman"/>
          <w:color w:val="000000"/>
          <w:sz w:val="24"/>
          <w:szCs w:val="24"/>
        </w:rPr>
        <w:t>, f = 0,5-2 м</w:t>
      </w:r>
      <w:r w:rsidRPr="00920C8F">
        <w:rPr>
          <w:rFonts w:ascii="Times New Roman" w:hAnsi="Times New Roman" w:cs="Times New Roman"/>
          <w:color w:val="000000"/>
          <w:sz w:val="24"/>
          <w:szCs w:val="24"/>
          <w:vertAlign w:val="superscript"/>
        </w:rPr>
        <w:t>2</w:t>
      </w:r>
      <w:r w:rsidRPr="00920C8F">
        <w:rPr>
          <w:rFonts w:ascii="Times New Roman" w:hAnsi="Times New Roman" w:cs="Times New Roman"/>
          <w:color w:val="000000"/>
          <w:sz w:val="24"/>
          <w:szCs w:val="24"/>
        </w:rPr>
        <w:t>/г</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средние (переходные)           - d = 15 - 1000 А</w:t>
      </w:r>
      <w:r w:rsidRPr="00920C8F">
        <w:rPr>
          <w:rFonts w:ascii="Times New Roman" w:hAnsi="Times New Roman" w:cs="Times New Roman"/>
          <w:color w:val="000000"/>
          <w:sz w:val="24"/>
          <w:szCs w:val="24"/>
          <w:vertAlign w:val="superscript"/>
        </w:rPr>
        <w:t>0</w:t>
      </w:r>
      <w:r w:rsidRPr="00920C8F">
        <w:rPr>
          <w:rFonts w:ascii="Times New Roman" w:hAnsi="Times New Roman" w:cs="Times New Roman"/>
          <w:color w:val="000000"/>
          <w:sz w:val="24"/>
          <w:szCs w:val="24"/>
        </w:rPr>
        <w:t>, f = 400 м</w:t>
      </w:r>
      <w:r w:rsidRPr="00920C8F">
        <w:rPr>
          <w:rFonts w:ascii="Times New Roman" w:hAnsi="Times New Roman" w:cs="Times New Roman"/>
          <w:color w:val="000000"/>
          <w:sz w:val="24"/>
          <w:szCs w:val="24"/>
          <w:vertAlign w:val="superscript"/>
        </w:rPr>
        <w:t>2</w:t>
      </w:r>
      <w:r w:rsidRPr="00920C8F">
        <w:rPr>
          <w:rFonts w:ascii="Times New Roman" w:hAnsi="Times New Roman" w:cs="Times New Roman"/>
          <w:color w:val="000000"/>
          <w:sz w:val="24"/>
          <w:szCs w:val="24"/>
        </w:rPr>
        <w:t>/г</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микропоры – d соизмерим с размерами молекул, f &gt; 400 м</w:t>
      </w:r>
      <w:r w:rsidRPr="00920C8F">
        <w:rPr>
          <w:rFonts w:ascii="Times New Roman" w:hAnsi="Times New Roman" w:cs="Times New Roman"/>
          <w:color w:val="000000"/>
          <w:sz w:val="24"/>
          <w:szCs w:val="24"/>
          <w:vertAlign w:val="superscript"/>
        </w:rPr>
        <w:t>2</w:t>
      </w:r>
      <w:r w:rsidRPr="00920C8F">
        <w:rPr>
          <w:rFonts w:ascii="Times New Roman" w:hAnsi="Times New Roman" w:cs="Times New Roman"/>
          <w:color w:val="000000"/>
          <w:sz w:val="24"/>
          <w:szCs w:val="24"/>
        </w:rPr>
        <w:t>/г.</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Чем меньше размер пор, тем больше внутренняя поверхность. Однако размер пор должен быть таким, чтобы обеспечить наиболее благоприятные условия диффузии молекул реагентов внутри поры. Важное значение имеет также длина поры. Для каждого катализатора экспериментально подбирается оптимальная пористая структура, которая определяется соотношением скорости диффузии и скорости химической реакции.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На эффективность работы катализатора часто оказывает большое влияние его кристалличность. Так например, каталитическая активность γ-Al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в реакциях дегидрирования и дегидратации в десятки раз больше, чем активность α- формы оксида алюминия, которая отличается от γ-формы температурным режимом приготовления.</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Вполне очевидно, что срок службы катализатора и его активность в процессе работы очень сильно зависят от его механической прочности, теплопроводности, термостабильности. Поэтому в процессе приготовления катализатора особое внимание уделяют оптимизации этих физических свойств.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bCs/>
          <w:color w:val="000000"/>
          <w:sz w:val="24"/>
          <w:szCs w:val="24"/>
        </w:rPr>
        <w:t> </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bCs/>
          <w:color w:val="000000"/>
          <w:sz w:val="24"/>
          <w:szCs w:val="24"/>
        </w:rPr>
        <w:t>Классификация  катализаторов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 xml:space="preserve">По механизму действия </w:t>
      </w:r>
      <w:r w:rsidRPr="00920C8F">
        <w:rPr>
          <w:rFonts w:ascii="Times New Roman" w:hAnsi="Times New Roman"/>
          <w:color w:val="000000"/>
          <w:sz w:val="24"/>
          <w:szCs w:val="24"/>
        </w:rPr>
        <w:t>различают:</w:t>
      </w:r>
    </w:p>
    <w:p w:rsidR="00F036FF" w:rsidRPr="00920C8F" w:rsidRDefault="00F036FF" w:rsidP="00920C8F">
      <w:pPr>
        <w:numPr>
          <w:ilvl w:val="0"/>
          <w:numId w:val="6"/>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ионные катализаторы, работающие по кислотно-основному механизму, то есть выступающие в роли кислоты или основания Льюиса;</w:t>
      </w:r>
    </w:p>
    <w:p w:rsidR="00F036FF" w:rsidRPr="00920C8F" w:rsidRDefault="00F036FF" w:rsidP="00920C8F">
      <w:pPr>
        <w:numPr>
          <w:ilvl w:val="0"/>
          <w:numId w:val="6"/>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электронные катализаторы, работающие по окислительно-восстановительному механизму, то есть выступающие в роли окислителя или восстановителя;</w:t>
      </w:r>
    </w:p>
    <w:p w:rsidR="00F036FF" w:rsidRPr="00920C8F" w:rsidRDefault="00F036FF" w:rsidP="00920C8F">
      <w:pPr>
        <w:numPr>
          <w:ilvl w:val="0"/>
          <w:numId w:val="6"/>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бифункциональные катализаторы.</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В качестве ионных катализаторов используют протонные и апротонные кислоты на носителях (Н</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РО</w:t>
      </w:r>
      <w:r w:rsidRPr="00920C8F">
        <w:rPr>
          <w:rFonts w:ascii="Times New Roman" w:hAnsi="Times New Roman"/>
          <w:color w:val="000000"/>
          <w:sz w:val="24"/>
          <w:szCs w:val="24"/>
          <w:vertAlign w:val="subscript"/>
        </w:rPr>
        <w:t>4</w:t>
      </w:r>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BF</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гетерополикислоты, ионообменные смолы), природные и синтетические алюмосиликаты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w:t>
      </w:r>
      <w:r w:rsidRPr="00920C8F">
        <w:rPr>
          <w:rFonts w:ascii="Times New Roman" w:hAnsi="Times New Roman"/>
          <w:color w:val="000000"/>
          <w:sz w:val="24"/>
          <w:szCs w:val="24"/>
          <w:vertAlign w:val="subscript"/>
        </w:rPr>
        <w:t>m</w:t>
      </w:r>
      <w:r w:rsidRPr="00920C8F">
        <w:rPr>
          <w:rFonts w:ascii="Times New Roman" w:hAnsi="Times New Roman"/>
          <w:color w:val="000000"/>
          <w:sz w:val="24"/>
          <w:szCs w:val="24"/>
        </w:rPr>
        <w:t>(SiO</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w:t>
      </w:r>
      <w:r w:rsidRPr="00920C8F">
        <w:rPr>
          <w:rFonts w:ascii="Times New Roman" w:hAnsi="Times New Roman"/>
          <w:color w:val="000000"/>
          <w:sz w:val="24"/>
          <w:szCs w:val="24"/>
          <w:vertAlign w:val="subscript"/>
        </w:rPr>
        <w:t>n</w:t>
      </w:r>
      <w:r w:rsidRPr="00920C8F">
        <w:rPr>
          <w:rFonts w:ascii="Times New Roman" w:hAnsi="Times New Roman"/>
          <w:color w:val="000000"/>
          <w:sz w:val="24"/>
          <w:szCs w:val="24"/>
        </w:rPr>
        <w:t>(H</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p</w:t>
      </w:r>
      <w:r w:rsidRPr="00920C8F">
        <w:rPr>
          <w:rFonts w:ascii="Times New Roman" w:hAnsi="Times New Roman"/>
          <w:color w:val="000000"/>
          <w:sz w:val="24"/>
          <w:szCs w:val="24"/>
        </w:rPr>
        <w:t xml:space="preserve">, нейтральные и кислые </w:t>
      </w:r>
      <w:r w:rsidRPr="00920C8F">
        <w:rPr>
          <w:rFonts w:ascii="Times New Roman" w:hAnsi="Times New Roman"/>
          <w:color w:val="000000"/>
          <w:sz w:val="24"/>
          <w:szCs w:val="24"/>
        </w:rPr>
        <w:lastRenderedPageBreak/>
        <w:t>соли Са</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(РО</w:t>
      </w:r>
      <w:r w:rsidRPr="00920C8F">
        <w:rPr>
          <w:rFonts w:ascii="Times New Roman" w:hAnsi="Times New Roman"/>
          <w:color w:val="000000"/>
          <w:sz w:val="24"/>
          <w:szCs w:val="24"/>
          <w:vertAlign w:val="subscript"/>
        </w:rPr>
        <w:t>4</w:t>
      </w:r>
      <w:r w:rsidRPr="00920C8F">
        <w:rPr>
          <w:rFonts w:ascii="Times New Roman" w:hAnsi="Times New Roman"/>
          <w:color w:val="000000"/>
          <w:sz w:val="24"/>
          <w:szCs w:val="24"/>
        </w:rPr>
        <w:t>)</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СаНРО</w:t>
      </w:r>
      <w:r w:rsidRPr="00920C8F">
        <w:rPr>
          <w:rFonts w:ascii="Times New Roman" w:hAnsi="Times New Roman"/>
          <w:color w:val="000000"/>
          <w:sz w:val="24"/>
          <w:szCs w:val="24"/>
          <w:vertAlign w:val="subscript"/>
        </w:rPr>
        <w:t>4</w:t>
      </w:r>
      <w:r w:rsidRPr="00920C8F">
        <w:rPr>
          <w:rFonts w:ascii="Times New Roman" w:hAnsi="Times New Roman"/>
          <w:color w:val="000000"/>
          <w:sz w:val="24"/>
          <w:szCs w:val="24"/>
        </w:rPr>
        <w:t>, МgНРО</w:t>
      </w:r>
      <w:r w:rsidRPr="00920C8F">
        <w:rPr>
          <w:rFonts w:ascii="Times New Roman" w:hAnsi="Times New Roman"/>
          <w:color w:val="000000"/>
          <w:sz w:val="24"/>
          <w:szCs w:val="24"/>
          <w:vertAlign w:val="subscript"/>
        </w:rPr>
        <w:t>4</w:t>
      </w:r>
      <w:r w:rsidRPr="00920C8F">
        <w:rPr>
          <w:rFonts w:ascii="Times New Roman" w:hAnsi="Times New Roman"/>
          <w:color w:val="000000"/>
          <w:sz w:val="24"/>
          <w:szCs w:val="24"/>
        </w:rPr>
        <w:t>, оксиды некоторых металлов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W</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и др. Кислотно-основной катализ обычно реализуется в реакциях, сопровождающихся гетеролитическим разрывом ковалентной связи. Это процессы гидратации, аминирования, алкилирования, изомеризации и т.д.</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В качестве электронных катализаторов используют металлы (платину, серебро, родий, палладий, никель) и некоторые оксиды металлов (MgO, ZnO, Fe</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Cr</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WO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MoO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V</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5</w:t>
      </w:r>
      <w:r w:rsidRPr="00920C8F">
        <w:rPr>
          <w:rFonts w:ascii="Times New Roman" w:hAnsi="Times New Roman"/>
          <w:color w:val="000000"/>
          <w:sz w:val="24"/>
          <w:szCs w:val="24"/>
        </w:rPr>
        <w:t>). Окислительно-восстановительный катализ наблюдается при гомолитическом разрыве связей в процессах гидрирования, дегидрирования, синтеза аммиака, окиси этилена, серной кислоты и др.</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К бифункциональным катализаторам, используемым в процессах </w:t>
      </w:r>
      <w:proofErr w:type="spellStart"/>
      <w:r w:rsidRPr="00920C8F">
        <w:rPr>
          <w:rFonts w:ascii="Times New Roman" w:hAnsi="Times New Roman"/>
          <w:color w:val="000000"/>
          <w:sz w:val="24"/>
          <w:szCs w:val="24"/>
        </w:rPr>
        <w:t>риформинга</w:t>
      </w:r>
      <w:proofErr w:type="spellEnd"/>
      <w:r w:rsidRPr="00920C8F">
        <w:rPr>
          <w:rFonts w:ascii="Times New Roman" w:hAnsi="Times New Roman"/>
          <w:color w:val="000000"/>
          <w:sz w:val="24"/>
          <w:szCs w:val="24"/>
        </w:rPr>
        <w:t xml:space="preserve">, гидрокрекинга и др., относятся </w:t>
      </w:r>
      <w:proofErr w:type="spellStart"/>
      <w:r w:rsidRPr="00920C8F">
        <w:rPr>
          <w:rFonts w:ascii="Times New Roman" w:hAnsi="Times New Roman"/>
          <w:color w:val="000000"/>
          <w:sz w:val="24"/>
          <w:szCs w:val="24"/>
        </w:rPr>
        <w:t>Pt</w:t>
      </w:r>
      <w:proofErr w:type="spellEnd"/>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MoO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смесь  ZnO,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и  MgO.</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По составу</w:t>
      </w:r>
      <w:r w:rsidRPr="00920C8F">
        <w:rPr>
          <w:rFonts w:ascii="Times New Roman" w:hAnsi="Times New Roman"/>
          <w:color w:val="000000"/>
          <w:sz w:val="24"/>
          <w:szCs w:val="24"/>
        </w:rPr>
        <w:t xml:space="preserve"> различают следующие группы катализаторов:</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смешанные</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модифицированные</w:t>
      </w:r>
    </w:p>
    <w:p w:rsidR="00F036FF" w:rsidRPr="00920C8F" w:rsidRDefault="00F036FF" w:rsidP="00920C8F">
      <w:pPr>
        <w:spacing w:after="0" w:line="240" w:lineRule="auto"/>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катализаторы на носителях (трегерные).</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Смешанные катализаторы представляют собой смесь, состоящую из нескольких компонентов. Каждая отдельная часть смеси выполняет свою функцию. Очень часто при смешении наблюдается явление синергизма: активность смешанного катализатора выше, чем суммарная активность отдельных его компонентов.</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Модификация</w:t>
      </w:r>
      <w:r w:rsidRPr="00920C8F">
        <w:rPr>
          <w:rFonts w:ascii="Times New Roman" w:hAnsi="Times New Roman"/>
          <w:color w:val="000000"/>
          <w:sz w:val="24"/>
          <w:szCs w:val="24"/>
        </w:rPr>
        <w:t xml:space="preserve"> – это способ увеличения активности и селективности катализатора за счет введения в его состав специальных добавок - модификаторов (или промоторов). Количество вводимых добавок очень небольшое, характер действия зависит от природы добавки. Различают:</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1) модификаторы, увеличивающие активность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2)структурообразующие добавки, изменяющие величину и характер поверхности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3)упрочняющие добавки, увеличивающие механическую прочность и термостабильность катализатора,</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4)блокирующие добавки, нейтрализующие каталитические яды.</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Деление модификаторов на перечисленные группы весьма условно; часто (и это желательно) добавка выполняет несколько функций.</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Катализаторы на носителях</w:t>
      </w:r>
      <w:r w:rsidRPr="00920C8F">
        <w:rPr>
          <w:rFonts w:ascii="Times New Roman" w:hAnsi="Times New Roman"/>
          <w:color w:val="000000"/>
          <w:sz w:val="24"/>
          <w:szCs w:val="24"/>
        </w:rPr>
        <w:t xml:space="preserve"> представляют собой каталитически активное вещество, нанесенное на инертный носитель с сильно развитой поверхностью. Функции носителя сводятся к увеличению поверхности катализатора, предохранению от спекания и разрушения, улучшению теплопроводности, иногда носитель играет роль активатора. В качестве носителей используют пемзу, кизельгур, асбест, синтетические материалы. Очень часто на носитель наносят дорогостоящие металлы: платину, серебро, палладий и др.</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Style w:val="a5"/>
          <w:rFonts w:ascii="Times New Roman" w:hAnsi="Times New Roman"/>
          <w:color w:val="000000"/>
          <w:sz w:val="24"/>
          <w:szCs w:val="24"/>
        </w:rPr>
        <w:t>По методу приготовления</w:t>
      </w:r>
      <w:r w:rsidRPr="00920C8F">
        <w:rPr>
          <w:rFonts w:ascii="Times New Roman" w:hAnsi="Times New Roman"/>
          <w:color w:val="000000"/>
          <w:sz w:val="24"/>
          <w:szCs w:val="24"/>
        </w:rPr>
        <w:t xml:space="preserve"> промышленные катализаторы делят на следующие группы:</w:t>
      </w:r>
    </w:p>
    <w:p w:rsidR="00F036FF" w:rsidRPr="00920C8F" w:rsidRDefault="00F036FF" w:rsidP="00920C8F">
      <w:pPr>
        <w:numPr>
          <w:ilvl w:val="0"/>
          <w:numId w:val="7"/>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природные (силикаты и алюмосиликаты),</w:t>
      </w:r>
    </w:p>
    <w:p w:rsidR="00F036FF" w:rsidRPr="00920C8F" w:rsidRDefault="00F036FF" w:rsidP="00920C8F">
      <w:pPr>
        <w:numPr>
          <w:ilvl w:val="0"/>
          <w:numId w:val="7"/>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контактные массы, получаемые механическим смешиванием компонентов,</w:t>
      </w:r>
    </w:p>
    <w:p w:rsidR="00F036FF" w:rsidRPr="00920C8F" w:rsidRDefault="00F036FF" w:rsidP="00920C8F">
      <w:pPr>
        <w:numPr>
          <w:ilvl w:val="0"/>
          <w:numId w:val="7"/>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w:t>
      </w:r>
      <w:r w:rsidRPr="00920C8F">
        <w:rPr>
          <w:rFonts w:ascii="Times New Roman" w:hAnsi="Times New Roman" w:cs="Times New Roman"/>
          <w:color w:val="000000"/>
          <w:sz w:val="24"/>
          <w:szCs w:val="24"/>
        </w:rPr>
        <w:t>осажденные, получаемые осаждением катализатора в виде геля из водного раствора соли под воздействием различных осадителей с последующей сушкой его и прокаливанием,</w:t>
      </w:r>
    </w:p>
    <w:p w:rsidR="00F036FF" w:rsidRPr="00920C8F" w:rsidRDefault="00F036FF" w:rsidP="00920C8F">
      <w:pPr>
        <w:numPr>
          <w:ilvl w:val="0"/>
          <w:numId w:val="7"/>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катализаторы на носителях, получаемые путем пропитки носителя,</w:t>
      </w:r>
    </w:p>
    <w:p w:rsidR="00F036FF" w:rsidRPr="00920C8F" w:rsidRDefault="00F036FF" w:rsidP="00920C8F">
      <w:pPr>
        <w:numPr>
          <w:ilvl w:val="0"/>
          <w:numId w:val="7"/>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плавленые  в виде проволочных сеток, спиралей и т.д.,</w:t>
      </w:r>
    </w:p>
    <w:p w:rsidR="00F036FF" w:rsidRPr="00920C8F" w:rsidRDefault="00F036FF" w:rsidP="00920C8F">
      <w:pPr>
        <w:numPr>
          <w:ilvl w:val="0"/>
          <w:numId w:val="7"/>
        </w:numPr>
        <w:spacing w:after="0" w:line="240" w:lineRule="auto"/>
        <w:ind w:left="0" w:firstLine="0"/>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скелетные (металлические), в частности никель Ренея, который получают выщелачиванием никель-алюминиевого сплава избытком горячей щелочи.</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Более 80% катализаторов получают методом осаждения.</w:t>
      </w:r>
    </w:p>
    <w:p w:rsidR="00F036FF" w:rsidRPr="00920C8F" w:rsidRDefault="00F036FF" w:rsidP="00920C8F">
      <w:pPr>
        <w:pStyle w:val="a4"/>
        <w:spacing w:before="0" w:beforeAutospacing="0" w:after="0" w:afterAutospacing="0"/>
        <w:ind w:left="0" w:right="0"/>
        <w:jc w:val="both"/>
        <w:rPr>
          <w:rFonts w:ascii="Times New Roman" w:hAnsi="Times New Roman"/>
          <w:color w:val="000000"/>
          <w:sz w:val="24"/>
          <w:szCs w:val="24"/>
        </w:rPr>
      </w:pPr>
      <w:r w:rsidRPr="00920C8F">
        <w:rPr>
          <w:rFonts w:ascii="Times New Roman" w:hAnsi="Times New Roman"/>
          <w:color w:val="000000"/>
          <w:sz w:val="24"/>
          <w:szCs w:val="24"/>
        </w:rPr>
        <w:t xml:space="preserve">Особую группу катализаторов составляют ферменты, которые представляют собой гомогенные биологические катализаторы белковой природы, очень сложные по составу. Основными достоинствами этих катализаторов является их высокая активность (реакции, </w:t>
      </w:r>
      <w:r w:rsidRPr="00920C8F">
        <w:rPr>
          <w:rFonts w:ascii="Times New Roman" w:hAnsi="Times New Roman"/>
          <w:color w:val="000000"/>
          <w:sz w:val="24"/>
          <w:szCs w:val="24"/>
        </w:rPr>
        <w:lastRenderedPageBreak/>
        <w:t>катализируемые ферментами, протекают при комнатной температуре) и стереоспецифичность, то есть способность реагировать только с одним фрагментом молекулы в реакционной смеси.</w:t>
      </w:r>
    </w:p>
    <w:p w:rsidR="009C7C69" w:rsidRPr="00920C8F" w:rsidRDefault="009C7C69" w:rsidP="00920C8F">
      <w:pPr>
        <w:pStyle w:val="Default"/>
        <w:jc w:val="both"/>
        <w:rPr>
          <w:rFonts w:ascii="Times New Roman" w:hAnsi="Times New Roman" w:cs="Times New Roman"/>
        </w:rPr>
      </w:pPr>
      <w:r w:rsidRPr="00920C8F">
        <w:rPr>
          <w:rFonts w:ascii="Times New Roman" w:hAnsi="Times New Roman" w:cs="Times New Roman"/>
        </w:rPr>
        <w:t>В настоящее время в промышленности «</w:t>
      </w:r>
      <w:r w:rsidRPr="00920C8F">
        <w:rPr>
          <w:rFonts w:ascii="Times New Roman" w:hAnsi="Times New Roman" w:cs="Times New Roman"/>
          <w:bCs/>
          <w:i/>
          <w:iCs/>
        </w:rPr>
        <w:t xml:space="preserve">металл /носитель» </w:t>
      </w:r>
      <w:r w:rsidRPr="00920C8F">
        <w:rPr>
          <w:rFonts w:ascii="Times New Roman" w:hAnsi="Times New Roman" w:cs="Times New Roman"/>
        </w:rPr>
        <w:t xml:space="preserve">– самый распространенный тип катализаторов. Использование носителей для закрепления активной фазы позволяет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увеличить дисперсность </w:t>
      </w:r>
      <w:r w:rsidRPr="00920C8F">
        <w:rPr>
          <w:rFonts w:ascii="Times New Roman" w:hAnsi="Times New Roman" w:cs="Times New Roman"/>
          <w:color w:val="000000"/>
          <w:sz w:val="24"/>
          <w:szCs w:val="24"/>
        </w:rPr>
        <w:t xml:space="preserve">активной фазы (чаще всего – металла), что повышает степень использования последней.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стабилизировать малые </w:t>
      </w:r>
      <w:r w:rsidR="00DD33AC" w:rsidRPr="00920C8F">
        <w:rPr>
          <w:rFonts w:ascii="Times New Roman" w:hAnsi="Times New Roman" w:cs="Times New Roman"/>
          <w:bCs/>
          <w:i/>
          <w:iCs/>
          <w:color w:val="000000"/>
          <w:sz w:val="24"/>
          <w:szCs w:val="24"/>
        </w:rPr>
        <w:t>частицы</w:t>
      </w:r>
      <w:r w:rsidRPr="00920C8F">
        <w:rPr>
          <w:rFonts w:ascii="Times New Roman" w:hAnsi="Times New Roman" w:cs="Times New Roman"/>
          <w:color w:val="000000"/>
          <w:sz w:val="24"/>
          <w:szCs w:val="24"/>
        </w:rPr>
        <w:t xml:space="preserve">, т.е. предотвратить спекание их.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экономить </w:t>
      </w:r>
      <w:r w:rsidRPr="00920C8F">
        <w:rPr>
          <w:rFonts w:ascii="Times New Roman" w:hAnsi="Times New Roman" w:cs="Times New Roman"/>
          <w:color w:val="000000"/>
          <w:sz w:val="24"/>
          <w:szCs w:val="24"/>
        </w:rPr>
        <w:t>активное вещество</w:t>
      </w:r>
      <w:r w:rsidRPr="00920C8F">
        <w:rPr>
          <w:rFonts w:ascii="Times New Roman" w:hAnsi="Times New Roman" w:cs="Times New Roman"/>
          <w:i/>
          <w:iCs/>
          <w:color w:val="000000"/>
          <w:sz w:val="24"/>
          <w:szCs w:val="24"/>
        </w:rPr>
        <w:t xml:space="preserve">.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p>
    <w:p w:rsidR="009C7C69" w:rsidRPr="00920C8F" w:rsidRDefault="009C7C69" w:rsidP="00920C8F">
      <w:pPr>
        <w:pStyle w:val="Default"/>
        <w:jc w:val="both"/>
        <w:rPr>
          <w:rFonts w:ascii="Times New Roman" w:hAnsi="Times New Roman" w:cs="Times New Roman"/>
        </w:rPr>
      </w:pPr>
      <w:r w:rsidRPr="00920C8F">
        <w:rPr>
          <w:rFonts w:ascii="Times New Roman" w:hAnsi="Times New Roman" w:cs="Times New Roman"/>
        </w:rPr>
        <w:t xml:space="preserve">Дисперсность </w:t>
      </w:r>
      <w:r w:rsidRPr="00920C8F">
        <w:rPr>
          <w:rFonts w:ascii="Times New Roman" w:hAnsi="Times New Roman" w:cs="Times New Roman"/>
          <w:bCs/>
          <w:i/>
          <w:iCs/>
        </w:rPr>
        <w:t xml:space="preserve">D </w:t>
      </w:r>
      <w:r w:rsidRPr="00920C8F">
        <w:rPr>
          <w:rFonts w:ascii="Times New Roman" w:hAnsi="Times New Roman" w:cs="Times New Roman"/>
        </w:rPr>
        <w:t xml:space="preserve">(по IUPAC) – это доступность атомов твердого тела, выраженная в процентах. </w:t>
      </w:r>
      <w:r w:rsidR="00DD33AC" w:rsidRPr="00920C8F">
        <w:rPr>
          <w:rFonts w:ascii="Times New Roman" w:hAnsi="Times New Roman" w:cs="Times New Roman"/>
        </w:rPr>
        <w:t xml:space="preserve">Она определяется как отношение числа поверхностных атомов металла в единице массы катализатора </w:t>
      </w:r>
      <w:r w:rsidR="00DD33AC" w:rsidRPr="00920C8F">
        <w:rPr>
          <w:rFonts w:ascii="Times New Roman" w:hAnsi="Times New Roman" w:cs="Times New Roman"/>
          <w:i/>
          <w:iCs/>
        </w:rPr>
        <w:t>(</w:t>
      </w:r>
      <w:r w:rsidR="00DD33AC" w:rsidRPr="00920C8F">
        <w:rPr>
          <w:rFonts w:ascii="Times New Roman" w:hAnsi="Times New Roman" w:cs="Times New Roman"/>
          <w:bCs/>
          <w:i/>
          <w:iCs/>
        </w:rPr>
        <w:t>М*</w:t>
      </w:r>
      <w:r w:rsidR="00DD33AC" w:rsidRPr="00920C8F">
        <w:rPr>
          <w:rFonts w:ascii="Times New Roman" w:hAnsi="Times New Roman" w:cs="Times New Roman"/>
          <w:i/>
          <w:iCs/>
        </w:rPr>
        <w:t xml:space="preserve">) </w:t>
      </w:r>
      <w:r w:rsidR="00DD33AC" w:rsidRPr="00920C8F">
        <w:rPr>
          <w:rFonts w:ascii="Times New Roman" w:hAnsi="Times New Roman" w:cs="Times New Roman"/>
        </w:rPr>
        <w:t xml:space="preserve">к общему числу атомов металла в единице массы катализатора </w:t>
      </w:r>
      <w:r w:rsidR="00DD33AC" w:rsidRPr="00920C8F">
        <w:rPr>
          <w:rFonts w:ascii="Times New Roman" w:hAnsi="Times New Roman" w:cs="Times New Roman"/>
          <w:i/>
          <w:iCs/>
        </w:rPr>
        <w:t>(</w:t>
      </w:r>
      <w:r w:rsidR="00DD33AC" w:rsidRPr="00920C8F">
        <w:rPr>
          <w:rFonts w:ascii="Times New Roman" w:hAnsi="Times New Roman" w:cs="Times New Roman"/>
          <w:bCs/>
          <w:i/>
          <w:iCs/>
        </w:rPr>
        <w:t>М</w:t>
      </w:r>
      <w:r w:rsidR="00DD33AC" w:rsidRPr="00920C8F">
        <w:rPr>
          <w:rFonts w:ascii="Times New Roman" w:hAnsi="Times New Roman" w:cs="Times New Roman"/>
          <w:i/>
          <w:iCs/>
        </w:rPr>
        <w:t>)</w:t>
      </w:r>
      <w:r w:rsidR="00DD33AC" w:rsidRPr="00920C8F">
        <w:rPr>
          <w:rFonts w:ascii="Times New Roman" w:hAnsi="Times New Roman" w:cs="Times New Roman"/>
        </w:rPr>
        <w:t xml:space="preserve">, т.е. </w:t>
      </w:r>
      <w:r w:rsidR="00DD33AC" w:rsidRPr="00920C8F">
        <w:rPr>
          <w:rFonts w:ascii="Times New Roman" w:hAnsi="Times New Roman" w:cs="Times New Roman"/>
          <w:bCs/>
          <w:i/>
          <w:iCs/>
        </w:rPr>
        <w:t xml:space="preserve">D= М*/М. </w:t>
      </w:r>
    </w:p>
    <w:p w:rsidR="00F036FF" w:rsidRPr="00920C8F" w:rsidRDefault="009C7C69" w:rsidP="00920C8F">
      <w:pPr>
        <w:pStyle w:val="a3"/>
        <w:spacing w:after="0" w:line="240" w:lineRule="auto"/>
        <w:ind w:left="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Так, например, в ненанесенных </w:t>
      </w:r>
      <w:r w:rsidRPr="00920C8F">
        <w:rPr>
          <w:rFonts w:ascii="Times New Roman" w:hAnsi="Times New Roman" w:cs="Times New Roman"/>
          <w:bCs/>
          <w:color w:val="000000"/>
          <w:sz w:val="24"/>
          <w:szCs w:val="24"/>
        </w:rPr>
        <w:t xml:space="preserve">Pt </w:t>
      </w:r>
      <w:r w:rsidRPr="00920C8F">
        <w:rPr>
          <w:rFonts w:ascii="Times New Roman" w:hAnsi="Times New Roman" w:cs="Times New Roman"/>
          <w:color w:val="000000"/>
          <w:sz w:val="24"/>
          <w:szCs w:val="24"/>
        </w:rPr>
        <w:t xml:space="preserve">катализаторах при размере частиц </w:t>
      </w:r>
      <w:r w:rsidR="00DD33AC" w:rsidRPr="00920C8F">
        <w:rPr>
          <w:rFonts w:ascii="Times New Roman" w:hAnsi="Times New Roman" w:cs="Times New Roman"/>
          <w:color w:val="000000"/>
          <w:sz w:val="24"/>
          <w:szCs w:val="24"/>
        </w:rPr>
        <w:t>металла</w:t>
      </w:r>
      <w:r w:rsidRPr="00920C8F">
        <w:rPr>
          <w:rFonts w:ascii="Times New Roman" w:hAnsi="Times New Roman" w:cs="Times New Roman"/>
          <w:color w:val="000000"/>
          <w:sz w:val="24"/>
          <w:szCs w:val="24"/>
        </w:rPr>
        <w:t xml:space="preserve"> 1 мкм </w:t>
      </w:r>
      <w:r w:rsidRPr="00920C8F">
        <w:rPr>
          <w:rFonts w:ascii="Times New Roman" w:hAnsi="Times New Roman" w:cs="Times New Roman"/>
          <w:bCs/>
          <w:i/>
          <w:iCs/>
          <w:color w:val="000000"/>
          <w:sz w:val="24"/>
          <w:szCs w:val="24"/>
        </w:rPr>
        <w:t xml:space="preserve">D </w:t>
      </w:r>
      <w:r w:rsidRPr="00920C8F">
        <w:rPr>
          <w:rFonts w:ascii="Times New Roman" w:hAnsi="Times New Roman" w:cs="Times New Roman"/>
          <w:color w:val="000000"/>
          <w:sz w:val="24"/>
          <w:szCs w:val="24"/>
        </w:rPr>
        <w:t xml:space="preserve">равна 0,001. В нанесенных катализаторах (октаэдрические наночастицы </w:t>
      </w:r>
      <w:r w:rsidRPr="00920C8F">
        <w:rPr>
          <w:rFonts w:ascii="Times New Roman" w:hAnsi="Times New Roman" w:cs="Times New Roman"/>
          <w:bCs/>
          <w:color w:val="000000"/>
          <w:sz w:val="24"/>
          <w:szCs w:val="24"/>
        </w:rPr>
        <w:t>Pt</w:t>
      </w:r>
      <w:r w:rsidRPr="00920C8F">
        <w:rPr>
          <w:rFonts w:ascii="Times New Roman" w:hAnsi="Times New Roman" w:cs="Times New Roman"/>
          <w:color w:val="000000"/>
          <w:sz w:val="24"/>
          <w:szCs w:val="24"/>
        </w:rPr>
        <w:t xml:space="preserve">) при размере частиц 1,4 нм </w:t>
      </w:r>
      <w:r w:rsidRPr="00920C8F">
        <w:rPr>
          <w:rFonts w:ascii="Times New Roman" w:hAnsi="Times New Roman" w:cs="Times New Roman"/>
          <w:bCs/>
          <w:i/>
          <w:iCs/>
          <w:color w:val="000000"/>
          <w:sz w:val="24"/>
          <w:szCs w:val="24"/>
        </w:rPr>
        <w:t xml:space="preserve">D </w:t>
      </w:r>
      <w:r w:rsidRPr="00920C8F">
        <w:rPr>
          <w:rFonts w:ascii="Times New Roman" w:hAnsi="Times New Roman" w:cs="Times New Roman"/>
          <w:color w:val="000000"/>
          <w:sz w:val="24"/>
          <w:szCs w:val="24"/>
        </w:rPr>
        <w:t xml:space="preserve">= 0.78, а при размере 5,0 нм </w:t>
      </w:r>
      <w:r w:rsidRPr="00920C8F">
        <w:rPr>
          <w:rFonts w:ascii="Times New Roman" w:hAnsi="Times New Roman" w:cs="Times New Roman"/>
          <w:bCs/>
          <w:i/>
          <w:iCs/>
          <w:color w:val="000000"/>
          <w:sz w:val="24"/>
          <w:szCs w:val="24"/>
        </w:rPr>
        <w:t xml:space="preserve">D </w:t>
      </w:r>
      <w:r w:rsidRPr="00920C8F">
        <w:rPr>
          <w:rFonts w:ascii="Times New Roman" w:hAnsi="Times New Roman" w:cs="Times New Roman"/>
          <w:color w:val="000000"/>
          <w:sz w:val="24"/>
          <w:szCs w:val="24"/>
        </w:rPr>
        <w:t>= 0,30.</w:t>
      </w:r>
    </w:p>
    <w:p w:rsidR="009C7C69"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Требования, предъявляемые к веществам</w:t>
      </w:r>
      <w:r w:rsidRPr="00920C8F">
        <w:rPr>
          <w:rFonts w:ascii="Times New Roman" w:hAnsi="Times New Roman" w:cs="Times New Roman"/>
          <w:bCs/>
          <w:i/>
          <w:iCs/>
          <w:color w:val="000000"/>
          <w:sz w:val="24"/>
          <w:szCs w:val="24"/>
        </w:rPr>
        <w:t xml:space="preserve">, </w:t>
      </w:r>
      <w:r>
        <w:rPr>
          <w:rFonts w:ascii="Times New Roman" w:hAnsi="Times New Roman" w:cs="Times New Roman"/>
          <w:color w:val="000000"/>
          <w:sz w:val="24"/>
          <w:szCs w:val="24"/>
        </w:rPr>
        <w:t>используемым в качестве носи</w:t>
      </w:r>
      <w:r w:rsidRPr="00920C8F">
        <w:rPr>
          <w:rFonts w:ascii="Times New Roman" w:hAnsi="Times New Roman" w:cs="Times New Roman"/>
          <w:color w:val="000000"/>
          <w:sz w:val="24"/>
          <w:szCs w:val="24"/>
        </w:rPr>
        <w:t xml:space="preserve">телей активной фазы: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химическая инертность;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механическая прочность (устойчивость к гидродинамическим </w:t>
      </w:r>
      <w:r w:rsidR="00DD33AC">
        <w:rPr>
          <w:rFonts w:ascii="Times New Roman" w:hAnsi="Times New Roman" w:cs="Times New Roman"/>
          <w:color w:val="000000"/>
          <w:sz w:val="24"/>
          <w:szCs w:val="24"/>
        </w:rPr>
        <w:t>нагруз</w:t>
      </w:r>
      <w:r w:rsidR="00DD33AC" w:rsidRPr="00920C8F">
        <w:rPr>
          <w:rFonts w:ascii="Times New Roman" w:hAnsi="Times New Roman" w:cs="Times New Roman"/>
          <w:color w:val="000000"/>
          <w:sz w:val="24"/>
          <w:szCs w:val="24"/>
        </w:rPr>
        <w:t>кам</w:t>
      </w:r>
      <w:r w:rsidRPr="00920C8F">
        <w:rPr>
          <w:rFonts w:ascii="Times New Roman" w:hAnsi="Times New Roman" w:cs="Times New Roman"/>
          <w:color w:val="000000"/>
          <w:sz w:val="24"/>
          <w:szCs w:val="24"/>
        </w:rPr>
        <w:t xml:space="preserve">, к истиранию);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стабильность в условиях реакции (он должен выдерживать перегревы до 100 оС);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удельная поверхность – обычно желательна большая, но не всегда (гидрирование ацетилена, окисление этилена в этиленоксид);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пористость, определяемая средним размером пор и распределением объемов пор по радиусам;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высокая теплопроводность (во избежание локальных перегревов катализатора и для обеспечения быстрого подвода или отвода тепла для экзо- и эндотермических реакций);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доступность и дешевизна. </w:t>
      </w:r>
    </w:p>
    <w:p w:rsidR="009C7C69" w:rsidRPr="00920C8F" w:rsidRDefault="00DD33AC" w:rsidP="00920C8F">
      <w:pPr>
        <w:pStyle w:val="Default"/>
        <w:jc w:val="both"/>
        <w:rPr>
          <w:rFonts w:ascii="Times New Roman" w:hAnsi="Times New Roman" w:cs="Times New Roman"/>
        </w:rPr>
      </w:pPr>
      <w:r w:rsidRPr="00920C8F">
        <w:rPr>
          <w:rFonts w:ascii="Times New Roman" w:hAnsi="Times New Roman" w:cs="Times New Roman"/>
        </w:rPr>
        <w:lastRenderedPageBreak/>
        <w:t xml:space="preserve">Носители гетерогенных катализаторов и некоторые характеристики их </w:t>
      </w:r>
      <w:r w:rsidRPr="00920C8F">
        <w:rPr>
          <w:rFonts w:ascii="Times New Roman" w:hAnsi="Times New Roman" w:cs="Times New Roman"/>
          <w:noProof/>
          <w:lang w:eastAsia="ru-RU"/>
        </w:rPr>
        <w:drawing>
          <wp:inline distT="0" distB="0" distL="0" distR="0" wp14:anchorId="1871B402" wp14:editId="5D137FB3">
            <wp:extent cx="5940425" cy="5844752"/>
            <wp:effectExtent l="0" t="0" r="3175"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5844752"/>
                    </a:xfrm>
                    <a:prstGeom prst="rect">
                      <a:avLst/>
                    </a:prstGeom>
                    <a:noFill/>
                    <a:ln>
                      <a:noFill/>
                    </a:ln>
                  </pic:spPr>
                </pic:pic>
              </a:graphicData>
            </a:graphic>
          </wp:inline>
        </w:drawing>
      </w:r>
      <w:r w:rsidRPr="00920C8F">
        <w:rPr>
          <w:rFonts w:ascii="Times New Roman" w:hAnsi="Times New Roman" w:cs="Times New Roman"/>
        </w:rPr>
        <w:t xml:space="preserve"> Несколько слов о </w:t>
      </w:r>
      <w:r w:rsidRPr="00920C8F">
        <w:rPr>
          <w:rFonts w:ascii="Times New Roman" w:hAnsi="Times New Roman" w:cs="Times New Roman"/>
          <w:bCs/>
          <w:i/>
          <w:iCs/>
        </w:rPr>
        <w:t xml:space="preserve">современных катализаторах (дожигателях), используемых для нейтрализации выхлопных газов </w:t>
      </w:r>
      <w:r w:rsidRPr="00920C8F">
        <w:rPr>
          <w:rFonts w:ascii="Times New Roman" w:hAnsi="Times New Roman" w:cs="Times New Roman"/>
        </w:rPr>
        <w:t xml:space="preserve">(из которых нужно удалить </w:t>
      </w:r>
      <w:r w:rsidRPr="00920C8F">
        <w:rPr>
          <w:rFonts w:ascii="Times New Roman" w:hAnsi="Times New Roman" w:cs="Times New Roman"/>
          <w:bCs/>
        </w:rPr>
        <w:t xml:space="preserve">СО </w:t>
      </w:r>
      <w:r w:rsidRPr="00920C8F">
        <w:rPr>
          <w:rFonts w:ascii="Times New Roman" w:hAnsi="Times New Roman" w:cs="Times New Roman"/>
        </w:rPr>
        <w:t xml:space="preserve">– окислением, </w:t>
      </w:r>
      <w:r w:rsidRPr="00920C8F">
        <w:rPr>
          <w:rFonts w:ascii="Times New Roman" w:hAnsi="Times New Roman" w:cs="Times New Roman"/>
          <w:bCs/>
        </w:rPr>
        <w:t xml:space="preserve">NOх </w:t>
      </w:r>
      <w:r w:rsidRPr="00920C8F">
        <w:rPr>
          <w:rFonts w:ascii="Times New Roman" w:hAnsi="Times New Roman" w:cs="Times New Roman"/>
        </w:rPr>
        <w:t xml:space="preserve">– разложением, несгоревшее топливо – дожиганием), поскольку требования к носителям катализатора в этом случае повышены Известно множество катализаторов, которые могут быть использованы для этих целей – </w:t>
      </w:r>
      <w:r w:rsidRPr="00920C8F">
        <w:rPr>
          <w:rFonts w:ascii="Times New Roman" w:hAnsi="Times New Roman" w:cs="Times New Roman"/>
          <w:bCs/>
        </w:rPr>
        <w:t>Cu, Cr, Ni, Pd, Rh</w:t>
      </w:r>
      <w:r w:rsidRPr="00920C8F">
        <w:rPr>
          <w:rFonts w:ascii="Times New Roman" w:hAnsi="Times New Roman" w:cs="Times New Roman"/>
        </w:rPr>
        <w:t xml:space="preserve">. Но самой стойкой к воздействию сернистых соединений, которые образуются при сгорании содержащихся в бензине соединений серы, оказалась </w:t>
      </w:r>
      <w:r w:rsidRPr="00920C8F">
        <w:rPr>
          <w:rFonts w:ascii="Times New Roman" w:hAnsi="Times New Roman" w:cs="Times New Roman"/>
          <w:bCs/>
        </w:rPr>
        <w:t>Pt</w:t>
      </w:r>
      <w:r w:rsidRPr="00920C8F">
        <w:rPr>
          <w:rFonts w:ascii="Times New Roman" w:hAnsi="Times New Roman" w:cs="Times New Roman"/>
        </w:rPr>
        <w:t xml:space="preserve">. </w:t>
      </w:r>
      <w:r w:rsidR="009C7C69" w:rsidRPr="00920C8F">
        <w:rPr>
          <w:rFonts w:ascii="Times New Roman" w:hAnsi="Times New Roman" w:cs="Times New Roman"/>
        </w:rPr>
        <w:t xml:space="preserve">В дожигателе используют </w:t>
      </w:r>
      <w:r w:rsidRPr="00920C8F">
        <w:rPr>
          <w:rFonts w:ascii="Times New Roman" w:hAnsi="Times New Roman" w:cs="Times New Roman"/>
        </w:rPr>
        <w:t>трёхкомпонентный</w:t>
      </w:r>
      <w:r w:rsidR="009C7C69" w:rsidRPr="00920C8F">
        <w:rPr>
          <w:rFonts w:ascii="Times New Roman" w:hAnsi="Times New Roman" w:cs="Times New Roman"/>
        </w:rPr>
        <w:t xml:space="preserve"> катализатор, в котором </w:t>
      </w:r>
      <w:r w:rsidR="009C7C69" w:rsidRPr="00920C8F">
        <w:rPr>
          <w:rFonts w:ascii="Times New Roman" w:hAnsi="Times New Roman" w:cs="Times New Roman"/>
          <w:bCs/>
        </w:rPr>
        <w:t xml:space="preserve">Pt </w:t>
      </w:r>
      <w:r w:rsidR="009C7C69" w:rsidRPr="00920C8F">
        <w:rPr>
          <w:rFonts w:ascii="Times New Roman" w:hAnsi="Times New Roman" w:cs="Times New Roman"/>
        </w:rPr>
        <w:t xml:space="preserve">и </w:t>
      </w:r>
      <w:r w:rsidR="009C7C69" w:rsidRPr="00920C8F">
        <w:rPr>
          <w:rFonts w:ascii="Times New Roman" w:hAnsi="Times New Roman" w:cs="Times New Roman"/>
          <w:bCs/>
        </w:rPr>
        <w:t xml:space="preserve">Pd </w:t>
      </w:r>
      <w:r w:rsidR="009C7C69" w:rsidRPr="00920C8F">
        <w:rPr>
          <w:rFonts w:ascii="Times New Roman" w:hAnsi="Times New Roman" w:cs="Times New Roman"/>
        </w:rPr>
        <w:t xml:space="preserve">обеспечивают окисление </w:t>
      </w:r>
      <w:r w:rsidR="009C7C69" w:rsidRPr="00920C8F">
        <w:rPr>
          <w:rFonts w:ascii="Times New Roman" w:hAnsi="Times New Roman" w:cs="Times New Roman"/>
          <w:bCs/>
        </w:rPr>
        <w:t xml:space="preserve">CO </w:t>
      </w:r>
      <w:r w:rsidR="009C7C69" w:rsidRPr="00920C8F">
        <w:rPr>
          <w:rFonts w:ascii="Times New Roman" w:hAnsi="Times New Roman" w:cs="Times New Roman"/>
        </w:rPr>
        <w:t xml:space="preserve">и не-сгоревших углеводородов – </w:t>
      </w:r>
      <w:r w:rsidR="009C7C69" w:rsidRPr="00920C8F">
        <w:rPr>
          <w:rFonts w:ascii="Times New Roman" w:hAnsi="Times New Roman" w:cs="Times New Roman"/>
          <w:bCs/>
        </w:rPr>
        <w:t>CnHm</w:t>
      </w:r>
      <w:r w:rsidR="009C7C69" w:rsidRPr="00920C8F">
        <w:rPr>
          <w:rFonts w:ascii="Times New Roman" w:hAnsi="Times New Roman" w:cs="Times New Roman"/>
        </w:rPr>
        <w:t>, а родий ”борется” с оксидами азота (</w:t>
      </w:r>
      <w:r w:rsidR="009C7C69" w:rsidRPr="00920C8F">
        <w:rPr>
          <w:rFonts w:ascii="Times New Roman" w:hAnsi="Times New Roman" w:cs="Times New Roman"/>
          <w:bCs/>
        </w:rPr>
        <w:t xml:space="preserve">NOх </w:t>
      </w:r>
      <w:r w:rsidR="009C7C69" w:rsidRPr="00920C8F">
        <w:rPr>
          <w:rFonts w:ascii="Times New Roman" w:hAnsi="Times New Roman" w:cs="Times New Roman"/>
        </w:rPr>
        <w:t xml:space="preserve">Катализатор дорогой, на его долю приходится до 60% себестоимости устройства. Химические реакции, идущие в дожигателе: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color w:val="000000"/>
          <w:sz w:val="24"/>
          <w:szCs w:val="24"/>
        </w:rPr>
        <w:t xml:space="preserve">CnHm+ (п+0,5m) O2 →п CO2+0,5m H2O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lang w:val="en-US"/>
        </w:rPr>
      </w:pPr>
      <w:r w:rsidRPr="00920C8F">
        <w:rPr>
          <w:rFonts w:ascii="Times New Roman" w:hAnsi="Times New Roman" w:cs="Times New Roman"/>
          <w:bCs/>
          <w:color w:val="000000"/>
          <w:sz w:val="24"/>
          <w:szCs w:val="24"/>
          <w:lang w:val="en-US"/>
        </w:rPr>
        <w:t>NO</w:t>
      </w:r>
      <w:r w:rsidRPr="00920C8F">
        <w:rPr>
          <w:rFonts w:ascii="Times New Roman" w:hAnsi="Times New Roman" w:cs="Times New Roman"/>
          <w:bCs/>
          <w:color w:val="000000"/>
          <w:sz w:val="24"/>
          <w:szCs w:val="24"/>
        </w:rPr>
        <w:t>х</w:t>
      </w:r>
      <w:r w:rsidRPr="00920C8F">
        <w:rPr>
          <w:rFonts w:ascii="Times New Roman" w:hAnsi="Times New Roman" w:cs="Times New Roman"/>
          <w:bCs/>
          <w:color w:val="000000"/>
          <w:sz w:val="24"/>
          <w:szCs w:val="24"/>
          <w:lang w:val="en-US"/>
        </w:rPr>
        <w:t xml:space="preserve"> +</w:t>
      </w:r>
      <w:r w:rsidRPr="00920C8F">
        <w:rPr>
          <w:rFonts w:ascii="Times New Roman" w:hAnsi="Times New Roman" w:cs="Times New Roman"/>
          <w:bCs/>
          <w:color w:val="000000"/>
          <w:sz w:val="24"/>
          <w:szCs w:val="24"/>
        </w:rPr>
        <w:t>х</w:t>
      </w:r>
      <w:r w:rsidRPr="00920C8F">
        <w:rPr>
          <w:rFonts w:ascii="Times New Roman" w:hAnsi="Times New Roman" w:cs="Times New Roman"/>
          <w:bCs/>
          <w:color w:val="000000"/>
          <w:sz w:val="24"/>
          <w:szCs w:val="24"/>
          <w:lang w:val="en-US"/>
        </w:rPr>
        <w:t xml:space="preserve">CO → 0,5 N2+ </w:t>
      </w:r>
      <w:r w:rsidRPr="00920C8F">
        <w:rPr>
          <w:rFonts w:ascii="Times New Roman" w:hAnsi="Times New Roman" w:cs="Times New Roman"/>
          <w:bCs/>
          <w:color w:val="000000"/>
          <w:sz w:val="24"/>
          <w:szCs w:val="24"/>
        </w:rPr>
        <w:t>х</w:t>
      </w:r>
      <w:r w:rsidRPr="00920C8F">
        <w:rPr>
          <w:rFonts w:ascii="Times New Roman" w:hAnsi="Times New Roman" w:cs="Times New Roman"/>
          <w:bCs/>
          <w:color w:val="000000"/>
          <w:sz w:val="24"/>
          <w:szCs w:val="24"/>
          <w:lang w:val="en-US"/>
        </w:rPr>
        <w:t xml:space="preserve">CO2 2CO+ O2 → 2CO2 </w:t>
      </w:r>
    </w:p>
    <w:p w:rsidR="009C7C69"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Как правило, носителем в катализаторе служит керамика, обеспечивающая его механическую прочность. </w:t>
      </w:r>
      <w:r w:rsidR="009C7C69" w:rsidRPr="00920C8F">
        <w:rPr>
          <w:rFonts w:ascii="Times New Roman" w:hAnsi="Times New Roman" w:cs="Times New Roman"/>
          <w:color w:val="000000"/>
          <w:sz w:val="24"/>
          <w:szCs w:val="24"/>
        </w:rPr>
        <w:t xml:space="preserve">Нейтрализатор устанавливается в систему выпуска до глушителя или вместо него. В корпусе из нержавеющей стали располагается блок носителя с многочисленными продольными каналами – порами, на стенки которых нанесена специальная подложка толщиной 20-60 мкм с развитым микрорельефом (шероховатая). </w:t>
      </w:r>
      <w:r w:rsidRPr="00920C8F">
        <w:rPr>
          <w:rFonts w:ascii="Times New Roman" w:hAnsi="Times New Roman" w:cs="Times New Roman"/>
          <w:color w:val="000000"/>
          <w:sz w:val="24"/>
          <w:szCs w:val="24"/>
        </w:rPr>
        <w:t xml:space="preserve">Это позволяет максимально увеличить эффективную площадь контакта </w:t>
      </w:r>
      <w:r w:rsidRPr="00920C8F">
        <w:rPr>
          <w:rFonts w:ascii="Times New Roman" w:hAnsi="Times New Roman" w:cs="Times New Roman"/>
          <w:color w:val="000000"/>
          <w:sz w:val="24"/>
          <w:szCs w:val="24"/>
        </w:rPr>
        <w:lastRenderedPageBreak/>
        <w:t xml:space="preserve">каталитического покрытия с выхлопными газами – до величин около 20 тыс. м2, причем вес благородных металлов, нанесенных на подложку на этой огромной площади, составляет всего 2-3 г. Керамика сделана достаточно огнеупорной – выдерживает температуру до 800-850 °С. Но все равно при неисправности системы питания и длительной работе на переобогащенной рабочей смеси монолит может не выдержать </w:t>
      </w:r>
      <w:r w:rsidR="009C7C69" w:rsidRPr="00920C8F">
        <w:rPr>
          <w:rFonts w:ascii="Times New Roman" w:hAnsi="Times New Roman" w:cs="Times New Roman"/>
          <w:color w:val="000000"/>
          <w:sz w:val="24"/>
          <w:szCs w:val="24"/>
        </w:rPr>
        <w:t xml:space="preserve">и оплавиться – и тогда каталитический нейтрализатор выйдет из строя. </w:t>
      </w:r>
    </w:p>
    <w:p w:rsidR="009C7C69" w:rsidRPr="00920C8F" w:rsidRDefault="00DD33AC" w:rsidP="00920C8F">
      <w:pPr>
        <w:pStyle w:val="Default"/>
        <w:jc w:val="both"/>
        <w:rPr>
          <w:rFonts w:ascii="Times New Roman" w:hAnsi="Times New Roman" w:cs="Times New Roman"/>
        </w:rPr>
      </w:pPr>
      <w:r w:rsidRPr="00920C8F">
        <w:rPr>
          <w:rFonts w:ascii="Times New Roman" w:hAnsi="Times New Roman" w:cs="Times New Roman"/>
        </w:rPr>
        <w:t xml:space="preserve">Впрочем, все шире в качестве носителей каталитического слоя используют металл. </w:t>
      </w:r>
      <w:r w:rsidR="009C7C69" w:rsidRPr="00920C8F">
        <w:rPr>
          <w:rFonts w:ascii="Times New Roman" w:hAnsi="Times New Roman" w:cs="Times New Roman"/>
        </w:rPr>
        <w:t xml:space="preserve">Так, например, в качестве металлического носителя берут </w:t>
      </w:r>
      <w:r w:rsidRPr="00920C8F">
        <w:rPr>
          <w:rFonts w:ascii="Times New Roman" w:hAnsi="Times New Roman" w:cs="Times New Roman"/>
        </w:rPr>
        <w:t>алюминиевую</w:t>
      </w:r>
      <w:r w:rsidR="009C7C69" w:rsidRPr="00920C8F">
        <w:rPr>
          <w:rFonts w:ascii="Times New Roman" w:hAnsi="Times New Roman" w:cs="Times New Roman"/>
        </w:rPr>
        <w:t xml:space="preserve"> фольгу, окисляют ее и получают пленку оксида на металле; затем наносят катализатор, сворачивают в рулон и помещают в глушитель. </w:t>
      </w:r>
      <w:r w:rsidRPr="00920C8F">
        <w:rPr>
          <w:rFonts w:ascii="Times New Roman" w:hAnsi="Times New Roman" w:cs="Times New Roman"/>
        </w:rPr>
        <w:t xml:space="preserve">Это позволяет увеличить площадь рабочей поверхности, получить меньшее противодавление, ускорить разогрев каталитического нейтрализатора до рабочей температуры. </w:t>
      </w:r>
    </w:p>
    <w:p w:rsidR="009C7C69"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дожигателях </w:t>
      </w:r>
      <w:r w:rsidRPr="00920C8F">
        <w:rPr>
          <w:rFonts w:ascii="Times New Roman" w:hAnsi="Times New Roman" w:cs="Times New Roman"/>
          <w:i/>
          <w:iCs/>
          <w:color w:val="000000"/>
          <w:sz w:val="24"/>
          <w:szCs w:val="24"/>
        </w:rPr>
        <w:t xml:space="preserve">Metalit </w:t>
      </w:r>
      <w:r w:rsidRPr="00920C8F">
        <w:rPr>
          <w:rFonts w:ascii="Times New Roman" w:hAnsi="Times New Roman" w:cs="Times New Roman"/>
          <w:color w:val="000000"/>
          <w:sz w:val="24"/>
          <w:szCs w:val="24"/>
        </w:rPr>
        <w:t xml:space="preserve">носителем являются тончайшие металлические соты из тонкостенного (толщиной всего 0,04 мм, а не 0,15 мм, как у керамики) листа хромоалюминиевой стали, легированной иттрием для лучшей адгезии каталитического слоя. </w:t>
      </w:r>
      <w:r w:rsidR="009C7C69" w:rsidRPr="00920C8F">
        <w:rPr>
          <w:rFonts w:ascii="Times New Roman" w:hAnsi="Times New Roman" w:cs="Times New Roman"/>
          <w:color w:val="000000"/>
          <w:sz w:val="24"/>
          <w:szCs w:val="24"/>
        </w:rPr>
        <w:t xml:space="preserve">Это позволяет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увеличить площадь рабочей поверхности,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получить меньшее противодавление,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ускорить разогрев катализатора до рабочей температуры,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расширить температурный диапазон до 1000-1050 °С.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Способы увеличения удельной поверхности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Как можно добиться </w:t>
      </w:r>
      <w:r w:rsidRPr="00920C8F">
        <w:rPr>
          <w:rFonts w:ascii="Times New Roman" w:hAnsi="Times New Roman" w:cs="Times New Roman"/>
          <w:bCs/>
          <w:i/>
          <w:iCs/>
          <w:color w:val="000000"/>
          <w:sz w:val="24"/>
          <w:szCs w:val="24"/>
        </w:rPr>
        <w:t xml:space="preserve">высокой величины удельной площади </w:t>
      </w:r>
      <w:r w:rsidRPr="00920C8F">
        <w:rPr>
          <w:rFonts w:ascii="Times New Roman" w:hAnsi="Times New Roman" w:cs="Times New Roman"/>
          <w:color w:val="000000"/>
          <w:sz w:val="24"/>
          <w:szCs w:val="24"/>
        </w:rPr>
        <w:t xml:space="preserve">поверхности? Есть два способа: </w:t>
      </w:r>
      <w:r w:rsidRPr="00920C8F">
        <w:rPr>
          <w:rFonts w:ascii="Times New Roman" w:hAnsi="Times New Roman" w:cs="Times New Roman"/>
          <w:bCs/>
          <w:i/>
          <w:iCs/>
          <w:color w:val="000000"/>
          <w:sz w:val="24"/>
          <w:szCs w:val="24"/>
        </w:rPr>
        <w:t xml:space="preserve">диспергирование </w:t>
      </w:r>
      <w:r w:rsidRPr="00920C8F">
        <w:rPr>
          <w:rFonts w:ascii="Times New Roman" w:hAnsi="Times New Roman" w:cs="Times New Roman"/>
          <w:i/>
          <w:iCs/>
          <w:color w:val="000000"/>
          <w:sz w:val="24"/>
          <w:szCs w:val="24"/>
        </w:rPr>
        <w:t xml:space="preserve">и </w:t>
      </w:r>
      <w:r w:rsidRPr="00920C8F">
        <w:rPr>
          <w:rFonts w:ascii="Times New Roman" w:hAnsi="Times New Roman" w:cs="Times New Roman"/>
          <w:bCs/>
          <w:i/>
          <w:iCs/>
          <w:color w:val="000000"/>
          <w:sz w:val="24"/>
          <w:szCs w:val="24"/>
        </w:rPr>
        <w:t>порообразование</w:t>
      </w:r>
      <w:r w:rsidRPr="00920C8F">
        <w:rPr>
          <w:rFonts w:ascii="Times New Roman" w:hAnsi="Times New Roman" w:cs="Times New Roman"/>
          <w:bCs/>
          <w:color w:val="000000"/>
          <w:sz w:val="24"/>
          <w:szCs w:val="24"/>
        </w:rPr>
        <w:t xml:space="preserve">. </w:t>
      </w:r>
    </w:p>
    <w:p w:rsidR="009C7C69" w:rsidRPr="00920C8F" w:rsidRDefault="009C7C69" w:rsidP="00920C8F">
      <w:pPr>
        <w:pStyle w:val="Default"/>
        <w:jc w:val="both"/>
        <w:rPr>
          <w:rFonts w:ascii="Times New Roman" w:hAnsi="Times New Roman" w:cs="Times New Roman"/>
        </w:rPr>
      </w:pPr>
      <w:r w:rsidRPr="00920C8F">
        <w:rPr>
          <w:rFonts w:ascii="Times New Roman" w:hAnsi="Times New Roman" w:cs="Times New Roman"/>
          <w:bCs/>
          <w:i/>
          <w:iCs/>
        </w:rPr>
        <w:t xml:space="preserve">Диспергирование </w:t>
      </w:r>
      <w:r w:rsidRPr="00920C8F">
        <w:rPr>
          <w:rFonts w:ascii="Times New Roman" w:hAnsi="Times New Roman" w:cs="Times New Roman"/>
        </w:rPr>
        <w:t>- это механическое измельчение твердого тела, но не до пыли.</w:t>
      </w:r>
      <w:r w:rsidRPr="00920C8F">
        <w:rPr>
          <w:rFonts w:ascii="Times New Roman" w:hAnsi="Times New Roman" w:cs="Times New Roman"/>
          <w:bCs/>
          <w:i/>
          <w:iCs/>
        </w:rPr>
        <w:t xml:space="preserve"> </w:t>
      </w:r>
      <w:r w:rsidR="00DD33AC" w:rsidRPr="00920C8F">
        <w:rPr>
          <w:rFonts w:ascii="Times New Roman" w:hAnsi="Times New Roman" w:cs="Times New Roman"/>
          <w:bCs/>
          <w:i/>
          <w:iCs/>
        </w:rPr>
        <w:t xml:space="preserve">Порообразование - </w:t>
      </w:r>
      <w:r w:rsidR="00DD33AC" w:rsidRPr="00920C8F">
        <w:rPr>
          <w:rFonts w:ascii="Times New Roman" w:hAnsi="Times New Roman" w:cs="Times New Roman"/>
        </w:rPr>
        <w:t xml:space="preserve">это создание системы каналов в массивном носителе, например в катализаторах нейтрализации выхлопных газов Образование внутренних пор происходит при коагуляции частиц в процессе приготовления носителя Опыт работы с гетерогенными катализаторами позволяет сделать следующие заключения: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более узкие поры приводят к увеличению величины поверхности. </w:t>
      </w:r>
    </w:p>
    <w:p w:rsidR="009C7C69"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если размеры пор соизмеримы с размером молекул, могут возникнуть диффузионные осложнения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развитая система пор ведет к понижению механической прочности гранул носителя. </w:t>
      </w:r>
    </w:p>
    <w:p w:rsidR="009C7C69" w:rsidRPr="00920C8F" w:rsidRDefault="009C7C69" w:rsidP="00920C8F">
      <w:pPr>
        <w:autoSpaceDE w:val="0"/>
        <w:autoSpaceDN w:val="0"/>
        <w:adjustRightInd w:val="0"/>
        <w:spacing w:after="0" w:line="240" w:lineRule="auto"/>
        <w:jc w:val="both"/>
        <w:rPr>
          <w:rFonts w:ascii="Times New Roman" w:hAnsi="Times New Roman" w:cs="Times New Roman"/>
          <w:color w:val="000000"/>
          <w:sz w:val="24"/>
          <w:szCs w:val="24"/>
        </w:rPr>
      </w:pPr>
    </w:p>
    <w:p w:rsidR="00412581" w:rsidRPr="00920C8F" w:rsidRDefault="009C7C69" w:rsidP="00920C8F">
      <w:pPr>
        <w:pStyle w:val="Default"/>
        <w:jc w:val="both"/>
        <w:rPr>
          <w:rFonts w:ascii="Times New Roman" w:hAnsi="Times New Roman" w:cs="Times New Roman"/>
        </w:rPr>
      </w:pPr>
      <w:r w:rsidRPr="00920C8F">
        <w:rPr>
          <w:rFonts w:ascii="Times New Roman" w:hAnsi="Times New Roman" w:cs="Times New Roman"/>
        </w:rPr>
        <w:t xml:space="preserve">Следовательно, удельная поверхность и пористая структура носителя должны быть оптимальными. </w:t>
      </w:r>
      <w:r w:rsidR="00DD33AC" w:rsidRPr="00920C8F">
        <w:rPr>
          <w:rFonts w:ascii="Times New Roman" w:hAnsi="Times New Roman" w:cs="Times New Roman"/>
        </w:rPr>
        <w:t xml:space="preserve">В промышленности преимущественно используются гетерогенные каталитические процессы с твёрдыми катализаторами в виде пористых зёрен с развитой внутренней поверхностью. Каталитические свойства твёрдых катализаторов зависят, кроме состава и строения, от величины их внутренней поверхности и пористой структуры. </w:t>
      </w:r>
      <w:r w:rsidRPr="00920C8F">
        <w:rPr>
          <w:rFonts w:ascii="Times New Roman" w:hAnsi="Times New Roman" w:cs="Times New Roman"/>
        </w:rPr>
        <w:t xml:space="preserve">Необходимыми этапами каталитических процессов на </w:t>
      </w:r>
      <w:r w:rsidR="00DD33AC" w:rsidRPr="00920C8F">
        <w:rPr>
          <w:rFonts w:ascii="Times New Roman" w:hAnsi="Times New Roman" w:cs="Times New Roman"/>
        </w:rPr>
        <w:t>твёрдых</w:t>
      </w:r>
      <w:r w:rsidRPr="00920C8F">
        <w:rPr>
          <w:rFonts w:ascii="Times New Roman" w:hAnsi="Times New Roman" w:cs="Times New Roman"/>
        </w:rPr>
        <w:t xml:space="preserve"> катализаторах являются перенос реагирующих </w:t>
      </w:r>
      <w:r w:rsidR="00DD33AC" w:rsidRPr="00920C8F">
        <w:rPr>
          <w:rFonts w:ascii="Times New Roman" w:hAnsi="Times New Roman" w:cs="Times New Roman"/>
        </w:rPr>
        <w:t>веществ</w:t>
      </w:r>
      <w:r w:rsidRPr="00920C8F">
        <w:rPr>
          <w:rFonts w:ascii="Times New Roman" w:hAnsi="Times New Roman" w:cs="Times New Roman"/>
        </w:rPr>
        <w:t xml:space="preserve">, продуктов и тепла между потоком реакционной смеси и наружной </w:t>
      </w:r>
      <w:r w:rsidR="00DD33AC" w:rsidRPr="00920C8F">
        <w:rPr>
          <w:rFonts w:ascii="Times New Roman" w:hAnsi="Times New Roman" w:cs="Times New Roman"/>
        </w:rPr>
        <w:t>поверхностью</w:t>
      </w:r>
      <w:r w:rsidRPr="00920C8F">
        <w:rPr>
          <w:rFonts w:ascii="Times New Roman" w:hAnsi="Times New Roman" w:cs="Times New Roman"/>
        </w:rPr>
        <w:t xml:space="preserve"> </w:t>
      </w:r>
      <w:r w:rsidR="00DD33AC" w:rsidRPr="00920C8F">
        <w:rPr>
          <w:rFonts w:ascii="Times New Roman" w:hAnsi="Times New Roman" w:cs="Times New Roman"/>
        </w:rPr>
        <w:t>зёрен</w:t>
      </w:r>
      <w:r w:rsidRPr="00920C8F">
        <w:rPr>
          <w:rFonts w:ascii="Times New Roman" w:hAnsi="Times New Roman" w:cs="Times New Roman"/>
        </w:rPr>
        <w:t xml:space="preserve"> катализатора (внешний перенос) и перенос веществ и тепла внутри пористых </w:t>
      </w:r>
      <w:r w:rsidR="00DD33AC" w:rsidRPr="00920C8F">
        <w:rPr>
          <w:rFonts w:ascii="Times New Roman" w:hAnsi="Times New Roman" w:cs="Times New Roman"/>
        </w:rPr>
        <w:t>зёрен</w:t>
      </w:r>
      <w:r w:rsidRPr="00920C8F">
        <w:rPr>
          <w:rFonts w:ascii="Times New Roman" w:hAnsi="Times New Roman" w:cs="Times New Roman"/>
        </w:rPr>
        <w:t xml:space="preserve"> катализатора (внутренний перенос). Чаще всего на работу промышленного катализатора оказывает влияние именно внутренний диффузионный перенос веществ. При недостаточной его скорости степень использования (к.п.д.) катализатора уменьшается и общая интенсивность процесса падает. Кроме того, это может приводить к уменьшению выхода неустойчивых промежуточных продуктов, способных к дальнейшим </w:t>
      </w:r>
      <w:r w:rsidR="00DD33AC" w:rsidRPr="00920C8F">
        <w:rPr>
          <w:rFonts w:ascii="Times New Roman" w:hAnsi="Times New Roman" w:cs="Times New Roman"/>
        </w:rPr>
        <w:t>превращениям</w:t>
      </w:r>
      <w:r w:rsidRPr="00920C8F">
        <w:rPr>
          <w:rFonts w:ascii="Times New Roman" w:hAnsi="Times New Roman" w:cs="Times New Roman"/>
        </w:rPr>
        <w:t xml:space="preserve"> на поверхности катализатора, которые во многих случаях являются целевыми (например, в процессах неполного окисления углеводородов). Скорость диффузионного переноса внутри </w:t>
      </w:r>
      <w:r w:rsidR="00DD33AC" w:rsidRPr="00920C8F">
        <w:rPr>
          <w:rFonts w:ascii="Times New Roman" w:hAnsi="Times New Roman" w:cs="Times New Roman"/>
        </w:rPr>
        <w:t>зёрен</w:t>
      </w:r>
      <w:r w:rsidRPr="00920C8F">
        <w:rPr>
          <w:rFonts w:ascii="Times New Roman" w:hAnsi="Times New Roman" w:cs="Times New Roman"/>
        </w:rPr>
        <w:t xml:space="preserve"> катализатора определяется его пористой структурой. </w:t>
      </w:r>
      <w:r w:rsidR="00DD33AC" w:rsidRPr="00920C8F">
        <w:rPr>
          <w:rFonts w:ascii="Times New Roman" w:hAnsi="Times New Roman" w:cs="Times New Roman"/>
        </w:rPr>
        <w:t xml:space="preserve">Если реагирующие вещества находятся в газовой фазе, то для медленных реакций целесообразно применять катализатор с максимально развитой внутренней </w:t>
      </w:r>
      <w:r w:rsidR="00DD33AC" w:rsidRPr="00920C8F">
        <w:rPr>
          <w:rFonts w:ascii="Times New Roman" w:hAnsi="Times New Roman" w:cs="Times New Roman"/>
        </w:rPr>
        <w:lastRenderedPageBreak/>
        <w:t>поверхностью и с порами диаметром около 1∙10-7 м, обеспечивающими необходимую скорость встречной диффузии молекул реагирующих веществ и продуктов. Для реакций, протекающих со средней скоростью (2-10 кМоль/ч на 1 м3 катализатора)</w:t>
      </w:r>
      <w:r w:rsidR="00DD33AC" w:rsidRPr="00920C8F">
        <w:rPr>
          <w:rFonts w:ascii="Times New Roman" w:hAnsi="Times New Roman" w:cs="Times New Roman"/>
          <w:i/>
          <w:iCs/>
        </w:rPr>
        <w:t xml:space="preserve">, </w:t>
      </w:r>
      <w:r w:rsidR="00DD33AC" w:rsidRPr="00920C8F">
        <w:rPr>
          <w:rFonts w:ascii="Times New Roman" w:hAnsi="Times New Roman" w:cs="Times New Roman"/>
        </w:rPr>
        <w:t xml:space="preserve">оптимальный диаметр пор при однороднопористой структуре соответствует длине свободного пробега молекул. </w:t>
      </w:r>
      <w:r w:rsidRPr="00920C8F">
        <w:rPr>
          <w:rFonts w:ascii="Times New Roman" w:hAnsi="Times New Roman" w:cs="Times New Roman"/>
        </w:rPr>
        <w:t xml:space="preserve">При атмосферном давлении он составляет около 1∙10-7 м и по мере повышения давления уменьшается. Во многих случаях наиболее </w:t>
      </w:r>
      <w:r w:rsidR="00DD33AC" w:rsidRPr="00920C8F">
        <w:rPr>
          <w:rFonts w:ascii="Times New Roman" w:hAnsi="Times New Roman" w:cs="Times New Roman"/>
        </w:rPr>
        <w:t>благоприятной</w:t>
      </w:r>
      <w:r w:rsidRPr="00920C8F">
        <w:rPr>
          <w:rFonts w:ascii="Times New Roman" w:hAnsi="Times New Roman" w:cs="Times New Roman"/>
        </w:rPr>
        <w:t xml:space="preserve"> оказывается </w:t>
      </w:r>
      <w:r w:rsidR="00DD33AC" w:rsidRPr="00920C8F">
        <w:rPr>
          <w:rFonts w:ascii="Times New Roman" w:hAnsi="Times New Roman" w:cs="Times New Roman"/>
        </w:rPr>
        <w:t>разветвлённая</w:t>
      </w:r>
      <w:r w:rsidRPr="00920C8F">
        <w:rPr>
          <w:rFonts w:ascii="Times New Roman" w:hAnsi="Times New Roman" w:cs="Times New Roman"/>
        </w:rPr>
        <w:t xml:space="preserve"> разнороднопористая структура </w:t>
      </w:r>
      <w:r w:rsidR="00DD33AC" w:rsidRPr="00920C8F">
        <w:rPr>
          <w:rFonts w:ascii="Times New Roman" w:hAnsi="Times New Roman" w:cs="Times New Roman"/>
        </w:rPr>
        <w:t>зёрен</w:t>
      </w:r>
      <w:r w:rsidRPr="00920C8F">
        <w:rPr>
          <w:rFonts w:ascii="Times New Roman" w:hAnsi="Times New Roman" w:cs="Times New Roman"/>
        </w:rPr>
        <w:t xml:space="preserve">, когда к крупным </w:t>
      </w:r>
      <w:r w:rsidRPr="00920C8F">
        <w:rPr>
          <w:rFonts w:ascii="Times New Roman" w:hAnsi="Times New Roman" w:cs="Times New Roman"/>
          <w:i/>
          <w:iCs/>
        </w:rPr>
        <w:t xml:space="preserve">транспортным </w:t>
      </w:r>
      <w:r w:rsidRPr="00920C8F">
        <w:rPr>
          <w:rFonts w:ascii="Times New Roman" w:hAnsi="Times New Roman" w:cs="Times New Roman"/>
        </w:rPr>
        <w:t xml:space="preserve">порам прилегают мелкие поры, создающие большую внутреннюю поверхность. </w:t>
      </w:r>
      <w:r w:rsidR="00DD33AC" w:rsidRPr="00920C8F">
        <w:rPr>
          <w:rFonts w:ascii="Times New Roman" w:hAnsi="Times New Roman" w:cs="Times New Roman"/>
        </w:rPr>
        <w:t xml:space="preserve">При атмосферном давлении переход от зёрен с однороднопористой структурой к зурнам с разветвлённой разнороднопористой структурой позволяет повысить активность единицы объёма катализатора в 3-10 раз. Развитие представлений о влиянии пористой структуры на активность и избирательность катализатора, разработка методов исследования удельной каталитической активности и пористой структуры и применение вычислительных машин для математического моделирования сложных процессов создало, как казалось в 50-70-е годы ХХ в, предпосылки для перехода от эмпирических к научно обоснованным методам разработки промышленных катализаторов. </w:t>
      </w:r>
    </w:p>
    <w:p w:rsidR="00412581" w:rsidRPr="00920C8F" w:rsidRDefault="00412581" w:rsidP="00920C8F">
      <w:pPr>
        <w:pStyle w:val="a3"/>
        <w:spacing w:after="0" w:line="240" w:lineRule="auto"/>
        <w:ind w:left="0"/>
        <w:jc w:val="both"/>
        <w:rPr>
          <w:rFonts w:ascii="Times New Roman" w:hAnsi="Times New Roman" w:cs="Times New Roman"/>
          <w:bCs/>
          <w:i/>
          <w:iCs/>
          <w:sz w:val="24"/>
          <w:szCs w:val="24"/>
        </w:rPr>
      </w:pPr>
      <w:r w:rsidRPr="00920C8F">
        <w:rPr>
          <w:rFonts w:ascii="Times New Roman" w:hAnsi="Times New Roman" w:cs="Times New Roman"/>
          <w:color w:val="000000"/>
          <w:sz w:val="24"/>
          <w:szCs w:val="24"/>
        </w:rPr>
        <w:t>Распределение пор по размеру в образце определяют экспериментально. Это распределение может быть очень широкое, что для катализа может быть неблагоприятно.</w:t>
      </w:r>
      <w:r w:rsidRPr="00920C8F">
        <w:rPr>
          <w:rFonts w:ascii="Times New Roman" w:hAnsi="Times New Roman" w:cs="Times New Roman"/>
          <w:sz w:val="24"/>
          <w:szCs w:val="24"/>
        </w:rPr>
        <w:t xml:space="preserve"> </w:t>
      </w:r>
      <w:r w:rsidR="00DD33AC" w:rsidRPr="00920C8F">
        <w:rPr>
          <w:rFonts w:ascii="Times New Roman" w:hAnsi="Times New Roman" w:cs="Times New Roman"/>
          <w:sz w:val="24"/>
          <w:szCs w:val="24"/>
        </w:rPr>
        <w:t xml:space="preserve">Часто наиболее благоприятной оказывается разветвлённая разнороднопористая структура зёрен, когда к крупным </w:t>
      </w:r>
      <w:r w:rsidR="00DD33AC" w:rsidRPr="00920C8F">
        <w:rPr>
          <w:rFonts w:ascii="Times New Roman" w:hAnsi="Times New Roman" w:cs="Times New Roman"/>
          <w:bCs/>
          <w:i/>
          <w:iCs/>
          <w:sz w:val="24"/>
          <w:szCs w:val="24"/>
        </w:rPr>
        <w:t xml:space="preserve">транспортным </w:t>
      </w:r>
      <w:r w:rsidR="00DD33AC" w:rsidRPr="00920C8F">
        <w:rPr>
          <w:rFonts w:ascii="Times New Roman" w:hAnsi="Times New Roman" w:cs="Times New Roman"/>
          <w:sz w:val="24"/>
          <w:szCs w:val="24"/>
        </w:rPr>
        <w:t xml:space="preserve">порам прилегают мелкие поры, создающие большую внутреннюю поверхность. </w:t>
      </w:r>
      <w:r w:rsidRPr="00920C8F">
        <w:rPr>
          <w:rFonts w:ascii="Times New Roman" w:hAnsi="Times New Roman" w:cs="Times New Roman"/>
          <w:sz w:val="24"/>
          <w:szCs w:val="24"/>
        </w:rPr>
        <w:t>Активность катализатора при этом повышается в 3-10 раз.</w:t>
      </w:r>
      <w:r w:rsidRPr="00920C8F">
        <w:rPr>
          <w:rFonts w:ascii="Times New Roman" w:hAnsi="Times New Roman" w:cs="Times New Roman"/>
          <w:bCs/>
          <w:i/>
          <w:iCs/>
          <w:sz w:val="24"/>
          <w:szCs w:val="24"/>
        </w:rPr>
        <w:t xml:space="preserve"> </w:t>
      </w:r>
    </w:p>
    <w:p w:rsidR="009C7C69" w:rsidRPr="00920C8F" w:rsidRDefault="00412581" w:rsidP="00920C8F">
      <w:pPr>
        <w:pStyle w:val="a3"/>
        <w:spacing w:after="0" w:line="240" w:lineRule="auto"/>
        <w:ind w:left="0"/>
        <w:jc w:val="both"/>
        <w:rPr>
          <w:rFonts w:ascii="Times New Roman" w:hAnsi="Times New Roman" w:cs="Times New Roman"/>
          <w:bCs/>
          <w:i/>
          <w:iCs/>
          <w:sz w:val="24"/>
          <w:szCs w:val="24"/>
        </w:rPr>
      </w:pPr>
      <w:r w:rsidRPr="00920C8F">
        <w:rPr>
          <w:rFonts w:ascii="Times New Roman" w:hAnsi="Times New Roman" w:cs="Times New Roman"/>
          <w:bCs/>
          <w:i/>
          <w:iCs/>
          <w:sz w:val="24"/>
          <w:szCs w:val="24"/>
        </w:rPr>
        <w:t>Методы приготовления катализаторов</w:t>
      </w:r>
    </w:p>
    <w:p w:rsidR="00412581"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Выбор катализатора для того или иного процесса определяется, в основном, технологическими и экономическими соображениями. Однократная загрузка катализатора может стоить миллионы долларов. Для оценки эффективности катализатора необходимо знать его производительность (т.е. активность), селективность, ожидаемый срок службы, стоимость и др. А ведь нужна еще и прибыль! </w:t>
      </w:r>
    </w:p>
    <w:p w:rsidR="00412581" w:rsidRPr="00920C8F" w:rsidRDefault="00DD33AC" w:rsidP="00920C8F">
      <w:pPr>
        <w:pStyle w:val="Default"/>
        <w:jc w:val="both"/>
        <w:rPr>
          <w:rFonts w:ascii="Times New Roman" w:hAnsi="Times New Roman" w:cs="Times New Roman"/>
        </w:rPr>
      </w:pPr>
      <w:r w:rsidRPr="00920C8F">
        <w:rPr>
          <w:rFonts w:ascii="Times New Roman" w:hAnsi="Times New Roman" w:cs="Times New Roman"/>
        </w:rPr>
        <w:t>Средняя норма прибыли должна состав</w:t>
      </w:r>
      <w:r>
        <w:rPr>
          <w:rFonts w:ascii="Times New Roman" w:hAnsi="Times New Roman" w:cs="Times New Roman"/>
        </w:rPr>
        <w:t>лять приблизительно треть от се</w:t>
      </w:r>
      <w:r w:rsidRPr="00920C8F">
        <w:rPr>
          <w:rFonts w:ascii="Times New Roman" w:hAnsi="Times New Roman" w:cs="Times New Roman"/>
        </w:rPr>
        <w:t xml:space="preserve">бестоимости продукции, которая определяется затратами на сырье (40-70%), энергозатратами (30-69%), стоимостью аппаратуры и катализатора, трудозатратами. Поэтому понятно, что необходимо создавать катализаторы максимально активные, селективные, стабильные и недорогие. </w:t>
      </w:r>
    </w:p>
    <w:p w:rsidR="00412581" w:rsidRPr="00920C8F" w:rsidRDefault="00DD33AC" w:rsidP="00920C8F">
      <w:pPr>
        <w:pStyle w:val="a3"/>
        <w:spacing w:after="0" w:line="240" w:lineRule="auto"/>
        <w:ind w:left="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Однако встает вопрос, можно ли определить предельную цену катализаторов. </w:t>
      </w:r>
      <w:r w:rsidR="00412581" w:rsidRPr="00920C8F">
        <w:rPr>
          <w:rFonts w:ascii="Times New Roman" w:hAnsi="Times New Roman" w:cs="Times New Roman"/>
          <w:color w:val="000000"/>
          <w:sz w:val="24"/>
          <w:szCs w:val="24"/>
        </w:rPr>
        <w:t xml:space="preserve">Такой цены быть не может, поскольку все зависит от его </w:t>
      </w:r>
      <w:r w:rsidRPr="00920C8F">
        <w:rPr>
          <w:rFonts w:ascii="Times New Roman" w:hAnsi="Times New Roman" w:cs="Times New Roman"/>
          <w:color w:val="000000"/>
          <w:sz w:val="24"/>
          <w:szCs w:val="24"/>
        </w:rPr>
        <w:t>технологических</w:t>
      </w:r>
      <w:r w:rsidR="00412581" w:rsidRPr="00920C8F">
        <w:rPr>
          <w:rFonts w:ascii="Times New Roman" w:hAnsi="Times New Roman" w:cs="Times New Roman"/>
          <w:color w:val="000000"/>
          <w:sz w:val="24"/>
          <w:szCs w:val="24"/>
        </w:rPr>
        <w:t xml:space="preserve"> свойств. </w:t>
      </w:r>
      <w:r w:rsidRPr="00920C8F">
        <w:rPr>
          <w:rFonts w:ascii="Times New Roman" w:hAnsi="Times New Roman" w:cs="Times New Roman"/>
          <w:color w:val="000000"/>
          <w:sz w:val="24"/>
          <w:szCs w:val="24"/>
        </w:rPr>
        <w:t>Так, если очень дорогой катализатор является активным, селективным и стабильным, т. е может эффективно работать длительное время, то он окажется более предпочтительным, чем дешевый, но со значительно более низкими характеристиками.</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bCs/>
          <w:i/>
          <w:iCs/>
        </w:rPr>
        <w:t xml:space="preserve">Синтез катализаторов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Существует много традиционных способов приготовления катализаторов, разрабатываются и новые. Для каждого класса катализаторов используются свои методы синтеза.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Вспомним, какие мы рассматривали типы катализаторов: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металлические (микрогетерогенные и гетерогенные),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оксидные (гетерогенные),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кислотно-основные (гомогенные и гетерогенные),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комплексы переходных металлов (гомогенные и гетерогенные),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ферменты (гомогенные и гетерогенные).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bCs/>
          <w:i/>
          <w:iCs/>
        </w:rPr>
        <w:t xml:space="preserve">Методы приготовления металлических катализаторов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bCs/>
          <w:i/>
          <w:iCs/>
        </w:rPr>
        <w:t xml:space="preserve">Металлические катализаторы </w:t>
      </w:r>
      <w:r w:rsidRPr="00920C8F">
        <w:rPr>
          <w:rFonts w:ascii="Times New Roman" w:hAnsi="Times New Roman" w:cs="Times New Roman"/>
        </w:rPr>
        <w:t xml:space="preserve">могут быть разные – это массивные </w:t>
      </w:r>
      <w:r w:rsidR="00DD33AC" w:rsidRPr="00920C8F">
        <w:rPr>
          <w:rFonts w:ascii="Times New Roman" w:hAnsi="Times New Roman" w:cs="Times New Roman"/>
        </w:rPr>
        <w:t>металлы</w:t>
      </w:r>
      <w:r w:rsidRPr="00920C8F">
        <w:rPr>
          <w:rFonts w:ascii="Times New Roman" w:hAnsi="Times New Roman" w:cs="Times New Roman"/>
        </w:rPr>
        <w:t xml:space="preserve">, сетки, чернь, наночастицы. Так, </w:t>
      </w:r>
    </w:p>
    <w:p w:rsidR="00412581" w:rsidRPr="00920C8F" w:rsidRDefault="00DD33AC" w:rsidP="00920C8F">
      <w:pPr>
        <w:pStyle w:val="Default"/>
        <w:jc w:val="both"/>
        <w:rPr>
          <w:rFonts w:ascii="Times New Roman" w:hAnsi="Times New Roman" w:cs="Times New Roman"/>
        </w:rPr>
      </w:pPr>
      <w:r w:rsidRPr="00920C8F">
        <w:rPr>
          <w:rFonts w:ascii="Times New Roman" w:hAnsi="Times New Roman" w:cs="Times New Roman"/>
        </w:rPr>
        <w:t xml:space="preserve">– окисление аммиака в нитрозные газы идет на массивном </w:t>
      </w:r>
      <w:r w:rsidRPr="00920C8F">
        <w:rPr>
          <w:rFonts w:ascii="Times New Roman" w:hAnsi="Times New Roman" w:cs="Times New Roman"/>
          <w:bCs/>
        </w:rPr>
        <w:t xml:space="preserve">Pt-Ir </w:t>
      </w:r>
      <w:r>
        <w:rPr>
          <w:rFonts w:ascii="Times New Roman" w:hAnsi="Times New Roman" w:cs="Times New Roman"/>
        </w:rPr>
        <w:t>катали</w:t>
      </w:r>
      <w:r w:rsidRPr="00920C8F">
        <w:rPr>
          <w:rFonts w:ascii="Times New Roman" w:hAnsi="Times New Roman" w:cs="Times New Roman"/>
        </w:rPr>
        <w:t xml:space="preserve">заторе;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lastRenderedPageBreak/>
        <w:t xml:space="preserve">– синтез аммиака – на железном катализаторе, полученном из магнетита; </w:t>
      </w:r>
    </w:p>
    <w:p w:rsidR="00412581" w:rsidRPr="00920C8F" w:rsidRDefault="00DD33AC" w:rsidP="00920C8F">
      <w:pPr>
        <w:pStyle w:val="Default"/>
        <w:jc w:val="both"/>
        <w:rPr>
          <w:rFonts w:ascii="Times New Roman" w:hAnsi="Times New Roman" w:cs="Times New Roman"/>
        </w:rPr>
      </w:pPr>
      <w:r w:rsidRPr="00920C8F">
        <w:rPr>
          <w:rFonts w:ascii="Times New Roman" w:hAnsi="Times New Roman" w:cs="Times New Roman"/>
        </w:rPr>
        <w:t xml:space="preserve">– гидрирование жиров (тристеарата глицерина) – на никелевом катализаторе. </w:t>
      </w:r>
    </w:p>
    <w:p w:rsidR="00412581" w:rsidRPr="00920C8F" w:rsidRDefault="00412581" w:rsidP="00920C8F">
      <w:pPr>
        <w:pStyle w:val="Default"/>
        <w:jc w:val="both"/>
        <w:rPr>
          <w:rFonts w:ascii="Times New Roman" w:hAnsi="Times New Roman" w:cs="Times New Roman"/>
        </w:rPr>
      </w:pP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Выбор метода восстановления металлов из их соединений зависит от природы металла. Для легко восстанавливаемых металлов много мягких видов синтеза. Их проще всего получить из легко разлагаемых солей. Например</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Температура разложения ограничивается ТТаммана, которая равна 2/3Тплавл и при которой начинается активная диффузия атомов металла.</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Высокодисперсное железо на носителе из оксидов так нельзя получить поскольку оно восстанавливается при температуре, превышающей ТТаммана. Порошок железа спекается и величина Sуд получается очень маленькая, а именно 1-1,5 м</w:t>
      </w:r>
      <w:proofErr w:type="gramStart"/>
      <w:r w:rsidRPr="00920C8F">
        <w:rPr>
          <w:rFonts w:ascii="Times New Roman" w:hAnsi="Times New Roman" w:cs="Times New Roman"/>
          <w:sz w:val="24"/>
          <w:szCs w:val="24"/>
        </w:rPr>
        <w:t>2</w:t>
      </w:r>
      <w:proofErr w:type="gramEnd"/>
      <w:r w:rsidRPr="00920C8F">
        <w:rPr>
          <w:rFonts w:ascii="Times New Roman" w:hAnsi="Times New Roman" w:cs="Times New Roman"/>
          <w:sz w:val="24"/>
          <w:szCs w:val="24"/>
        </w:rPr>
        <w:t xml:space="preserve">/г. Кроме водорода восстанавливать металлы можно и другими </w:t>
      </w:r>
      <w:r w:rsidR="00DD33AC" w:rsidRPr="00920C8F">
        <w:rPr>
          <w:rFonts w:ascii="Times New Roman" w:hAnsi="Times New Roman" w:cs="Times New Roman"/>
          <w:sz w:val="24"/>
          <w:szCs w:val="24"/>
        </w:rPr>
        <w:t>соединениями</w:t>
      </w:r>
      <w:r w:rsidRPr="00920C8F">
        <w:rPr>
          <w:rFonts w:ascii="Times New Roman" w:hAnsi="Times New Roman" w:cs="Times New Roman"/>
          <w:sz w:val="24"/>
          <w:szCs w:val="24"/>
        </w:rPr>
        <w:t>, такими как: С</w:t>
      </w:r>
      <w:proofErr w:type="gramStart"/>
      <w:r w:rsidRPr="00920C8F">
        <w:rPr>
          <w:rFonts w:ascii="Times New Roman" w:hAnsi="Times New Roman" w:cs="Times New Roman"/>
          <w:sz w:val="24"/>
          <w:szCs w:val="24"/>
        </w:rPr>
        <w:t>O</w:t>
      </w:r>
      <w:proofErr w:type="gramEnd"/>
      <w:r w:rsidRPr="00920C8F">
        <w:rPr>
          <w:rFonts w:ascii="Times New Roman" w:hAnsi="Times New Roman" w:cs="Times New Roman"/>
          <w:sz w:val="24"/>
          <w:szCs w:val="24"/>
        </w:rPr>
        <w:t>, R-CHO, NaBH</w:t>
      </w:r>
      <w:r w:rsidRPr="009A565A">
        <w:rPr>
          <w:rFonts w:ascii="Times New Roman" w:hAnsi="Times New Roman" w:cs="Times New Roman"/>
          <w:sz w:val="24"/>
          <w:szCs w:val="24"/>
          <w:vertAlign w:val="subscript"/>
        </w:rPr>
        <w:t>4</w:t>
      </w:r>
      <w:r w:rsidRPr="00920C8F">
        <w:rPr>
          <w:rFonts w:ascii="Times New Roman" w:hAnsi="Times New Roman" w:cs="Times New Roman"/>
          <w:sz w:val="24"/>
          <w:szCs w:val="24"/>
        </w:rPr>
        <w:t>, LiAlH</w:t>
      </w:r>
      <w:r w:rsidRPr="009A565A">
        <w:rPr>
          <w:rFonts w:ascii="Times New Roman" w:hAnsi="Times New Roman" w:cs="Times New Roman"/>
          <w:sz w:val="24"/>
          <w:szCs w:val="24"/>
          <w:vertAlign w:val="subscript"/>
        </w:rPr>
        <w:t>4</w:t>
      </w:r>
      <w:r w:rsidRPr="00920C8F">
        <w:rPr>
          <w:rFonts w:ascii="Times New Roman" w:hAnsi="Times New Roman" w:cs="Times New Roman"/>
          <w:sz w:val="24"/>
          <w:szCs w:val="24"/>
        </w:rPr>
        <w:t>. Таким способом получают черни Pt, Pd:</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Для всех трудно восстанавливаемых металлов нельзя получить чистую поверхность – на ней всегда есть оксиды, карбиды, нитриды.</w:t>
      </w:r>
    </w:p>
    <w:p w:rsidR="00412581" w:rsidRPr="00920C8F" w:rsidRDefault="00DD33AC"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 xml:space="preserve">Скелетные металлические катализаторы могут быть получены из бинарных сплавов путем выщелачивания одного из металлов. </w:t>
      </w:r>
      <w:r w:rsidR="00412581" w:rsidRPr="00920C8F">
        <w:rPr>
          <w:rFonts w:ascii="Times New Roman" w:hAnsi="Times New Roman" w:cs="Times New Roman"/>
          <w:sz w:val="24"/>
          <w:szCs w:val="24"/>
        </w:rPr>
        <w:t xml:space="preserve">Например, очень активный Ni–Ренея получают следующим образом: берут сплав Ni+Al, т.е. сплав Ренея (Ni 50%, Al 50%, d = 0,1-1,25 мм) и выщелачивают алюминий обработкой сплава раствором щелочи. Никель получается в виде высокодисперсного черного порошка: частицы </w:t>
      </w:r>
      <w:r w:rsidR="00412581" w:rsidRPr="00920C8F">
        <w:rPr>
          <w:rFonts w:ascii="Times New Roman" w:hAnsi="Times New Roman" w:cs="Times New Roman"/>
          <w:bCs/>
          <w:i/>
          <w:iCs/>
          <w:sz w:val="24"/>
          <w:szCs w:val="24"/>
        </w:rPr>
        <w:t xml:space="preserve">d </w:t>
      </w:r>
      <w:r w:rsidR="00412581" w:rsidRPr="00920C8F">
        <w:rPr>
          <w:rFonts w:ascii="Times New Roman" w:hAnsi="Times New Roman" w:cs="Times New Roman"/>
          <w:sz w:val="24"/>
          <w:szCs w:val="24"/>
        </w:rPr>
        <w:t xml:space="preserve">= 0,1-1,25 мм, </w:t>
      </w:r>
      <w:r w:rsidR="00412581" w:rsidRPr="00920C8F">
        <w:rPr>
          <w:rFonts w:ascii="Times New Roman" w:hAnsi="Times New Roman" w:cs="Times New Roman"/>
          <w:bCs/>
          <w:i/>
          <w:iCs/>
          <w:sz w:val="24"/>
          <w:szCs w:val="24"/>
        </w:rPr>
        <w:t xml:space="preserve">Sуд </w:t>
      </w:r>
      <w:r w:rsidR="00412581" w:rsidRPr="00920C8F">
        <w:rPr>
          <w:rFonts w:ascii="Times New Roman" w:hAnsi="Times New Roman" w:cs="Times New Roman"/>
          <w:sz w:val="24"/>
          <w:szCs w:val="24"/>
        </w:rPr>
        <w:t>достигает 100 м2/г, размер пор 10 нм. На поверхности никеля содержится много сорбированного водорода, поэтому катализатор.</w:t>
      </w:r>
    </w:p>
    <w:p w:rsidR="00412581" w:rsidRPr="00920C8F" w:rsidRDefault="00412581"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пирофорен; хранят его под слоем воды или этанола. </w:t>
      </w:r>
      <w:r w:rsidR="00DD33AC" w:rsidRPr="00920C8F">
        <w:rPr>
          <w:rFonts w:ascii="Times New Roman" w:hAnsi="Times New Roman" w:cs="Times New Roman"/>
          <w:color w:val="000000"/>
          <w:sz w:val="24"/>
          <w:szCs w:val="24"/>
        </w:rPr>
        <w:t xml:space="preserve">При применении катализатора следует помнить, что полное испарение жидкости может привести к загоранию его на воздухе. </w:t>
      </w:r>
    </w:p>
    <w:p w:rsidR="00412581" w:rsidRPr="00920C8F" w:rsidRDefault="00412581"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Этот катализатор применяют в гидрировании растительных масел. </w:t>
      </w:r>
      <w:r w:rsidR="00DD33AC" w:rsidRPr="00920C8F">
        <w:rPr>
          <w:rFonts w:ascii="Times New Roman" w:hAnsi="Times New Roman" w:cs="Times New Roman"/>
          <w:color w:val="000000"/>
          <w:sz w:val="24"/>
          <w:szCs w:val="24"/>
        </w:rPr>
        <w:t>Регенерируется</w:t>
      </w:r>
      <w:r w:rsidRPr="00920C8F">
        <w:rPr>
          <w:rFonts w:ascii="Times New Roman" w:hAnsi="Times New Roman" w:cs="Times New Roman"/>
          <w:color w:val="000000"/>
          <w:sz w:val="24"/>
          <w:szCs w:val="24"/>
        </w:rPr>
        <w:t xml:space="preserve"> он плохо. </w:t>
      </w:r>
    </w:p>
    <w:p w:rsidR="00412581" w:rsidRPr="00920C8F" w:rsidRDefault="00412581" w:rsidP="00920C8F">
      <w:pPr>
        <w:pStyle w:val="a3"/>
        <w:spacing w:after="0" w:line="240" w:lineRule="auto"/>
        <w:ind w:left="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Скелетный катализатор </w:t>
      </w:r>
      <w:r w:rsidRPr="00920C8F">
        <w:rPr>
          <w:rFonts w:ascii="Times New Roman" w:hAnsi="Times New Roman" w:cs="Times New Roman"/>
          <w:bCs/>
          <w:color w:val="000000"/>
          <w:sz w:val="24"/>
          <w:szCs w:val="24"/>
        </w:rPr>
        <w:t xml:space="preserve">никель по Багу </w:t>
      </w:r>
      <w:r w:rsidRPr="00920C8F">
        <w:rPr>
          <w:rFonts w:ascii="Times New Roman" w:hAnsi="Times New Roman" w:cs="Times New Roman"/>
          <w:color w:val="000000"/>
          <w:sz w:val="24"/>
          <w:szCs w:val="24"/>
        </w:rPr>
        <w:t xml:space="preserve">получают – из сплава </w:t>
      </w:r>
      <w:r w:rsidRPr="00920C8F">
        <w:rPr>
          <w:rFonts w:ascii="Times New Roman" w:hAnsi="Times New Roman" w:cs="Times New Roman"/>
          <w:bCs/>
          <w:color w:val="000000"/>
          <w:sz w:val="24"/>
          <w:szCs w:val="24"/>
        </w:rPr>
        <w:t xml:space="preserve">Ni </w:t>
      </w:r>
      <w:r w:rsidRPr="00920C8F">
        <w:rPr>
          <w:rFonts w:ascii="Times New Roman" w:hAnsi="Times New Roman" w:cs="Times New Roman"/>
          <w:color w:val="000000"/>
          <w:sz w:val="24"/>
          <w:szCs w:val="24"/>
        </w:rPr>
        <w:t xml:space="preserve">(27%) и </w:t>
      </w:r>
      <w:r w:rsidRPr="00920C8F">
        <w:rPr>
          <w:rFonts w:ascii="Times New Roman" w:hAnsi="Times New Roman" w:cs="Times New Roman"/>
          <w:bCs/>
          <w:color w:val="000000"/>
          <w:sz w:val="24"/>
          <w:szCs w:val="24"/>
        </w:rPr>
        <w:t xml:space="preserve">Al </w:t>
      </w:r>
      <w:r w:rsidRPr="00920C8F">
        <w:rPr>
          <w:rFonts w:ascii="Times New Roman" w:hAnsi="Times New Roman" w:cs="Times New Roman"/>
          <w:color w:val="000000"/>
          <w:sz w:val="24"/>
          <w:szCs w:val="24"/>
        </w:rPr>
        <w:t xml:space="preserve">(73%), причем первоначально удаляют всего 10% </w:t>
      </w:r>
      <w:r w:rsidRPr="00920C8F">
        <w:rPr>
          <w:rFonts w:ascii="Times New Roman" w:hAnsi="Times New Roman" w:cs="Times New Roman"/>
          <w:bCs/>
          <w:color w:val="000000"/>
          <w:sz w:val="24"/>
          <w:szCs w:val="24"/>
        </w:rPr>
        <w:t>Al</w:t>
      </w:r>
      <w:r w:rsidRPr="00920C8F">
        <w:rPr>
          <w:rFonts w:ascii="Times New Roman" w:hAnsi="Times New Roman" w:cs="Times New Roman"/>
          <w:color w:val="000000"/>
          <w:sz w:val="24"/>
          <w:szCs w:val="24"/>
        </w:rPr>
        <w:t xml:space="preserve">. После </w:t>
      </w:r>
      <w:r w:rsidR="00DD33AC" w:rsidRPr="00920C8F">
        <w:rPr>
          <w:rFonts w:ascii="Times New Roman" w:hAnsi="Times New Roman" w:cs="Times New Roman"/>
          <w:color w:val="000000"/>
          <w:sz w:val="24"/>
          <w:szCs w:val="24"/>
        </w:rPr>
        <w:t>выщелачивания</w:t>
      </w:r>
      <w:r w:rsidRPr="00920C8F">
        <w:rPr>
          <w:rFonts w:ascii="Times New Roman" w:hAnsi="Times New Roman" w:cs="Times New Roman"/>
          <w:color w:val="000000"/>
          <w:sz w:val="24"/>
          <w:szCs w:val="24"/>
        </w:rPr>
        <w:t xml:space="preserve"> получают катализатор, содержащий 30% </w:t>
      </w:r>
      <w:r w:rsidRPr="00920C8F">
        <w:rPr>
          <w:rFonts w:ascii="Times New Roman" w:hAnsi="Times New Roman" w:cs="Times New Roman"/>
          <w:bCs/>
          <w:color w:val="000000"/>
          <w:sz w:val="24"/>
          <w:szCs w:val="24"/>
        </w:rPr>
        <w:t xml:space="preserve">Ni </w:t>
      </w:r>
      <w:r w:rsidRPr="00920C8F">
        <w:rPr>
          <w:rFonts w:ascii="Times New Roman" w:hAnsi="Times New Roman" w:cs="Times New Roman"/>
          <w:color w:val="000000"/>
          <w:sz w:val="24"/>
          <w:szCs w:val="24"/>
        </w:rPr>
        <w:t xml:space="preserve">и 70% </w:t>
      </w:r>
      <w:r w:rsidRPr="00920C8F">
        <w:rPr>
          <w:rFonts w:ascii="Times New Roman" w:hAnsi="Times New Roman" w:cs="Times New Roman"/>
          <w:bCs/>
          <w:color w:val="000000"/>
          <w:sz w:val="24"/>
          <w:szCs w:val="24"/>
        </w:rPr>
        <w:t>Al</w:t>
      </w:r>
      <w:r w:rsidRPr="00920C8F">
        <w:rPr>
          <w:rFonts w:ascii="Times New Roman" w:hAnsi="Times New Roman" w:cs="Times New Roman"/>
          <w:color w:val="000000"/>
          <w:sz w:val="24"/>
          <w:szCs w:val="24"/>
        </w:rPr>
        <w:t xml:space="preserve">. При снижении активности этот катализатор активируют, проводя дополнительное </w:t>
      </w:r>
      <w:r w:rsidR="00DD33AC" w:rsidRPr="00920C8F">
        <w:rPr>
          <w:rFonts w:ascii="Times New Roman" w:hAnsi="Times New Roman" w:cs="Times New Roman"/>
          <w:color w:val="000000"/>
          <w:sz w:val="24"/>
          <w:szCs w:val="24"/>
        </w:rPr>
        <w:t>выщелачивание</w:t>
      </w:r>
      <w:r w:rsidRPr="00920C8F">
        <w:rPr>
          <w:rFonts w:ascii="Times New Roman" w:hAnsi="Times New Roman" w:cs="Times New Roman"/>
          <w:color w:val="000000"/>
          <w:sz w:val="24"/>
          <w:szCs w:val="24"/>
        </w:rPr>
        <w:t>.</w:t>
      </w:r>
      <w:r w:rsidRPr="00920C8F">
        <w:rPr>
          <w:rFonts w:ascii="Times New Roman" w:hAnsi="Times New Roman" w:cs="Times New Roman"/>
          <w:sz w:val="24"/>
          <w:szCs w:val="24"/>
        </w:rPr>
        <w:t xml:space="preserve"> </w:t>
      </w:r>
      <w:r w:rsidRPr="00920C8F">
        <w:rPr>
          <w:rFonts w:ascii="Times New Roman" w:hAnsi="Times New Roman" w:cs="Times New Roman"/>
          <w:color w:val="000000"/>
          <w:sz w:val="24"/>
          <w:szCs w:val="24"/>
        </w:rPr>
        <w:t xml:space="preserve">Оксиды переходных металлов (Cr, Mo, W, V, Ta, Ti, Zr) </w:t>
      </w:r>
      <w:r w:rsidR="00DD33AC" w:rsidRPr="00920C8F">
        <w:rPr>
          <w:rFonts w:ascii="Times New Roman" w:hAnsi="Times New Roman" w:cs="Times New Roman"/>
          <w:color w:val="000000"/>
          <w:sz w:val="24"/>
          <w:szCs w:val="24"/>
        </w:rPr>
        <w:t>восстанавливаются</w:t>
      </w:r>
      <w:r w:rsidRPr="00920C8F">
        <w:rPr>
          <w:rFonts w:ascii="Times New Roman" w:hAnsi="Times New Roman" w:cs="Times New Roman"/>
          <w:color w:val="000000"/>
          <w:sz w:val="24"/>
          <w:szCs w:val="24"/>
        </w:rPr>
        <w:t xml:space="preserve"> водородом в более жестких условиях – нужна Т&gt;1000 оС, т.е. выше ТТаммана и это не подходит. Поэтому используют другие пути. Например, восстановление металлов из их соединений:</w:t>
      </w:r>
    </w:p>
    <w:p w:rsidR="00412581" w:rsidRPr="00920C8F" w:rsidRDefault="00412581" w:rsidP="00920C8F">
      <w:pPr>
        <w:pStyle w:val="a3"/>
        <w:spacing w:after="0" w:line="240" w:lineRule="auto"/>
        <w:ind w:left="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разложение оксалата железа при нагревании</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 разложение карбонилов</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 xml:space="preserve">– а также других соединений, например </w:t>
      </w:r>
      <w:r w:rsidRPr="00920C8F">
        <w:rPr>
          <w:rFonts w:ascii="Times New Roman" w:hAnsi="Times New Roman" w:cs="Times New Roman"/>
          <w:bCs/>
          <w:sz w:val="24"/>
          <w:szCs w:val="24"/>
        </w:rPr>
        <w:t>π-</w:t>
      </w:r>
      <w:r w:rsidRPr="00920C8F">
        <w:rPr>
          <w:rFonts w:ascii="Times New Roman" w:hAnsi="Times New Roman" w:cs="Times New Roman"/>
          <w:sz w:val="24"/>
          <w:szCs w:val="24"/>
        </w:rPr>
        <w:t>комплекса бисбензолхрома</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 xml:space="preserve">Для получения таких металлов используют и различные физические </w:t>
      </w:r>
      <w:r w:rsidR="00DD33AC" w:rsidRPr="00920C8F">
        <w:rPr>
          <w:rFonts w:ascii="Times New Roman" w:hAnsi="Times New Roman" w:cs="Times New Roman"/>
          <w:sz w:val="24"/>
          <w:szCs w:val="24"/>
        </w:rPr>
        <w:t>методы</w:t>
      </w:r>
      <w:r w:rsidRPr="00920C8F">
        <w:rPr>
          <w:rFonts w:ascii="Times New Roman" w:hAnsi="Times New Roman" w:cs="Times New Roman"/>
          <w:sz w:val="24"/>
          <w:szCs w:val="24"/>
        </w:rPr>
        <w:t>:</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1. Лазерная абляция – в вакууме под воздействием лазерного луча, направленного на поверхность металла, происходит испарение его (к </w:t>
      </w:r>
      <w:r w:rsidR="00DD33AC" w:rsidRPr="00920C8F">
        <w:rPr>
          <w:rFonts w:ascii="Times New Roman" w:hAnsi="Times New Roman" w:cs="Times New Roman"/>
        </w:rPr>
        <w:t>тому же</w:t>
      </w:r>
      <w:r w:rsidRPr="00920C8F">
        <w:rPr>
          <w:rFonts w:ascii="Times New Roman" w:hAnsi="Times New Roman" w:cs="Times New Roman"/>
        </w:rPr>
        <w:t xml:space="preserve"> это еще и метод очистка поверхности) и образуется дисперсия металла в газе. Этим способом получают миллиграммовые количества распыленного металла. </w:t>
      </w:r>
    </w:p>
    <w:p w:rsidR="00412581" w:rsidRPr="00920C8F" w:rsidRDefault="00412581" w:rsidP="00920C8F">
      <w:pPr>
        <w:pStyle w:val="a3"/>
        <w:spacing w:after="0" w:line="240" w:lineRule="auto"/>
        <w:ind w:left="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2. </w:t>
      </w:r>
      <w:r w:rsidR="00DD33AC" w:rsidRPr="00920C8F">
        <w:rPr>
          <w:rFonts w:ascii="Times New Roman" w:hAnsi="Times New Roman" w:cs="Times New Roman"/>
          <w:bCs/>
          <w:i/>
          <w:iCs/>
          <w:color w:val="000000"/>
          <w:sz w:val="24"/>
          <w:szCs w:val="24"/>
        </w:rPr>
        <w:t xml:space="preserve">Электрический взрыв </w:t>
      </w:r>
      <w:r w:rsidR="00DD33AC" w:rsidRPr="00920C8F">
        <w:rPr>
          <w:rFonts w:ascii="Times New Roman" w:hAnsi="Times New Roman" w:cs="Times New Roman"/>
          <w:color w:val="000000"/>
          <w:sz w:val="24"/>
          <w:szCs w:val="24"/>
        </w:rPr>
        <w:t xml:space="preserve">– разрушение и распыление металла при прохождении через него импульса тока большой плотности, более 104 А/мм2 (т.е. в результате короткого замыкания или разряда конденсатора высокой ёмкости). </w:t>
      </w:r>
      <w:r w:rsidRPr="00920C8F">
        <w:rPr>
          <w:rFonts w:ascii="Times New Roman" w:hAnsi="Times New Roman" w:cs="Times New Roman"/>
          <w:color w:val="000000"/>
          <w:sz w:val="24"/>
          <w:szCs w:val="24"/>
        </w:rPr>
        <w:t xml:space="preserve">Получают порошок с диаметром частиц &lt;0,1 мм, которые имеют </w:t>
      </w:r>
      <w:r w:rsidR="00DD33AC" w:rsidRPr="00920C8F">
        <w:rPr>
          <w:rFonts w:ascii="Times New Roman" w:hAnsi="Times New Roman" w:cs="Times New Roman"/>
          <w:color w:val="000000"/>
          <w:sz w:val="24"/>
          <w:szCs w:val="24"/>
        </w:rPr>
        <w:t>сферическую</w:t>
      </w:r>
      <w:r w:rsidRPr="00920C8F">
        <w:rPr>
          <w:rFonts w:ascii="Times New Roman" w:hAnsi="Times New Roman" w:cs="Times New Roman"/>
          <w:color w:val="000000"/>
          <w:sz w:val="24"/>
          <w:szCs w:val="24"/>
        </w:rPr>
        <w:t xml:space="preserve"> форму (граммовые количества).</w:t>
      </w:r>
      <w:r w:rsidRPr="00920C8F">
        <w:rPr>
          <w:rFonts w:ascii="Times New Roman" w:hAnsi="Times New Roman" w:cs="Times New Roman"/>
          <w:sz w:val="24"/>
          <w:szCs w:val="24"/>
        </w:rPr>
        <w:t xml:space="preserve"> </w:t>
      </w:r>
      <w:r w:rsidRPr="00920C8F">
        <w:rPr>
          <w:rFonts w:ascii="Times New Roman" w:hAnsi="Times New Roman" w:cs="Times New Roman"/>
          <w:color w:val="000000"/>
          <w:sz w:val="24"/>
          <w:szCs w:val="24"/>
        </w:rPr>
        <w:t xml:space="preserve">3. </w:t>
      </w:r>
      <w:r w:rsidR="00DD33AC" w:rsidRPr="00920C8F">
        <w:rPr>
          <w:rFonts w:ascii="Times New Roman" w:hAnsi="Times New Roman" w:cs="Times New Roman"/>
          <w:color w:val="000000"/>
          <w:sz w:val="24"/>
          <w:szCs w:val="24"/>
        </w:rPr>
        <w:t xml:space="preserve">Электроконденсация – при возникновении вольтовой дуги между двумя электродами, частицы металла конденсируются в жидкость (граммовые количества). </w:t>
      </w:r>
      <w:r w:rsidRPr="00920C8F">
        <w:rPr>
          <w:rFonts w:ascii="Times New Roman" w:hAnsi="Times New Roman" w:cs="Times New Roman"/>
          <w:color w:val="000000"/>
          <w:sz w:val="24"/>
          <w:szCs w:val="24"/>
        </w:rPr>
        <w:t xml:space="preserve">Получают золь металла в жидкости (граммовые </w:t>
      </w:r>
      <w:r w:rsidR="00DD33AC" w:rsidRPr="00920C8F">
        <w:rPr>
          <w:rFonts w:ascii="Times New Roman" w:hAnsi="Times New Roman" w:cs="Times New Roman"/>
          <w:color w:val="000000"/>
          <w:sz w:val="24"/>
          <w:szCs w:val="24"/>
        </w:rPr>
        <w:t>количества</w:t>
      </w:r>
      <w:r w:rsidRPr="00920C8F">
        <w:rPr>
          <w:rFonts w:ascii="Times New Roman" w:hAnsi="Times New Roman" w:cs="Times New Roman"/>
          <w:color w:val="000000"/>
          <w:sz w:val="24"/>
          <w:szCs w:val="24"/>
        </w:rPr>
        <w:t xml:space="preserve">). </w:t>
      </w:r>
      <w:r w:rsidR="00DD33AC" w:rsidRPr="00920C8F">
        <w:rPr>
          <w:rFonts w:ascii="Times New Roman" w:hAnsi="Times New Roman" w:cs="Times New Roman"/>
          <w:color w:val="000000"/>
          <w:sz w:val="24"/>
          <w:szCs w:val="24"/>
        </w:rPr>
        <w:t>Если металл реагирует с жидкой фазой, то могут образоваться оксиды (в воде), карбиды (в углеводородах).</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4. </w:t>
      </w:r>
      <w:r w:rsidR="00DD33AC" w:rsidRPr="00920C8F">
        <w:rPr>
          <w:rFonts w:ascii="Times New Roman" w:hAnsi="Times New Roman" w:cs="Times New Roman"/>
        </w:rPr>
        <w:t xml:space="preserve">Металлопаровой синтез (криосинтез). </w:t>
      </w:r>
      <w:r w:rsidRPr="00920C8F">
        <w:rPr>
          <w:rFonts w:ascii="Times New Roman" w:hAnsi="Times New Roman" w:cs="Times New Roman"/>
        </w:rPr>
        <w:t xml:space="preserve">В вакуумированный реактор напускают пары органического соединения (ОС), которые конденсируются на стенках, охлаждаемых </w:t>
      </w:r>
      <w:r w:rsidRPr="00920C8F">
        <w:rPr>
          <w:rFonts w:ascii="Times New Roman" w:hAnsi="Times New Roman" w:cs="Times New Roman"/>
        </w:rPr>
        <w:lastRenderedPageBreak/>
        <w:t xml:space="preserve">жидким азотом. Затем испаряют металл (нагревая проволоку из него электрическим током); при этом летят в основном (98%) одиночные атомы. Пары ОС и испаренные атомы металла соконденсируются на замороженной органической матрице в виде «шубы». Потом охлаждение снимают, замороженный золь тает, и получается жидкий золь. </w:t>
      </w:r>
      <w:r w:rsidR="00DD33AC" w:rsidRPr="00920C8F">
        <w:rPr>
          <w:rFonts w:ascii="Times New Roman" w:hAnsi="Times New Roman" w:cs="Times New Roman"/>
        </w:rPr>
        <w:t>Растворитель</w:t>
      </w:r>
      <w:r w:rsidR="00DD33AC">
        <w:rPr>
          <w:rFonts w:ascii="Times New Roman" w:hAnsi="Times New Roman" w:cs="Times New Roman"/>
        </w:rPr>
        <w:t xml:space="preserve"> </w:t>
      </w:r>
      <w:r w:rsidR="00DD33AC" w:rsidRPr="00920C8F">
        <w:rPr>
          <w:rFonts w:ascii="Times New Roman" w:hAnsi="Times New Roman" w:cs="Times New Roman"/>
        </w:rPr>
        <w:t>удаляют</w:t>
      </w:r>
      <w:r w:rsidRPr="00920C8F">
        <w:rPr>
          <w:rFonts w:ascii="Times New Roman" w:hAnsi="Times New Roman" w:cs="Times New Roman"/>
        </w:rPr>
        <w:t xml:space="preserve"> при нагревании. Если металл реагирует с растворителем, могут об-</w:t>
      </w:r>
      <w:r w:rsidR="00DD33AC" w:rsidRPr="00920C8F">
        <w:rPr>
          <w:rFonts w:ascii="Times New Roman" w:hAnsi="Times New Roman" w:cs="Times New Roman"/>
        </w:rPr>
        <w:t>разуваться</w:t>
      </w:r>
      <w:r w:rsidRPr="00920C8F">
        <w:rPr>
          <w:rFonts w:ascii="Times New Roman" w:hAnsi="Times New Roman" w:cs="Times New Roman"/>
        </w:rPr>
        <w:t xml:space="preserve"> металлоорганические соединения, например </w:t>
      </w:r>
      <w:r w:rsidRPr="00920C8F">
        <w:rPr>
          <w:rFonts w:ascii="Times New Roman" w:hAnsi="Times New Roman" w:cs="Times New Roman"/>
          <w:bCs/>
        </w:rPr>
        <w:t>Cr(С6Н6)2</w:t>
      </w:r>
      <w:r w:rsidRPr="00920C8F">
        <w:rPr>
          <w:rFonts w:ascii="Times New Roman" w:hAnsi="Times New Roman" w:cs="Times New Roman"/>
        </w:rPr>
        <w:t xml:space="preserve">. Иногда получают коллоидный раствор металла (например, в гексане). </w:t>
      </w:r>
      <w:r w:rsidR="00DD33AC" w:rsidRPr="00920C8F">
        <w:rPr>
          <w:rFonts w:ascii="Times New Roman" w:hAnsi="Times New Roman" w:cs="Times New Roman"/>
        </w:rPr>
        <w:t>Этим методом получают граммовые количества распыленного металла.</w:t>
      </w:r>
      <w:r w:rsidR="00DD33AC" w:rsidRPr="00920C8F">
        <w:rPr>
          <w:rFonts w:ascii="Times New Roman" w:hAnsi="Times New Roman" w:cs="Times New Roman"/>
          <w:bCs/>
          <w:i/>
          <w:iCs/>
        </w:rPr>
        <w:t xml:space="preserve"> </w:t>
      </w:r>
      <w:r w:rsidRPr="00920C8F">
        <w:rPr>
          <w:rFonts w:ascii="Times New Roman" w:hAnsi="Times New Roman" w:cs="Times New Roman"/>
          <w:bCs/>
          <w:i/>
          <w:iCs/>
        </w:rPr>
        <w:t xml:space="preserve">Методы приготовления нанесенных катализаторов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Для приготовления нанесенных катализаторов используют различные способы: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осаждение (соосаждение)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пропитка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адсорбционное нанесение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ионный обмен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 смешение </w:t>
      </w:r>
    </w:p>
    <w:p w:rsidR="00412581" w:rsidRPr="00920C8F" w:rsidRDefault="00412581" w:rsidP="009A565A">
      <w:pPr>
        <w:pStyle w:val="Default"/>
        <w:jc w:val="both"/>
        <w:rPr>
          <w:rFonts w:ascii="Times New Roman" w:hAnsi="Times New Roman" w:cs="Times New Roman"/>
        </w:rPr>
      </w:pPr>
      <w:r w:rsidRPr="00920C8F">
        <w:rPr>
          <w:rFonts w:ascii="Times New Roman" w:hAnsi="Times New Roman" w:cs="Times New Roman"/>
        </w:rPr>
        <w:t xml:space="preserve">– сплавление и др. с последующей сушкой катализатора, прокаливанием, восстановлением и </w:t>
      </w:r>
      <w:r w:rsidR="00DD33AC" w:rsidRPr="00920C8F">
        <w:rPr>
          <w:rFonts w:ascii="Times New Roman" w:hAnsi="Times New Roman" w:cs="Times New Roman"/>
        </w:rPr>
        <w:t>активацией</w:t>
      </w:r>
      <w:r w:rsidRPr="00920C8F">
        <w:rPr>
          <w:rFonts w:ascii="Times New Roman" w:hAnsi="Times New Roman" w:cs="Times New Roman"/>
        </w:rPr>
        <w:t xml:space="preserve">. </w:t>
      </w:r>
      <w:r w:rsidR="00DD33AC" w:rsidRPr="00920C8F">
        <w:rPr>
          <w:rFonts w:ascii="Times New Roman" w:hAnsi="Times New Roman" w:cs="Times New Roman"/>
        </w:rPr>
        <w:t>Метод пропитки (принудительная адсорбция) заключается в том, что пористый носитель пропитывают раствором легко разлагаемой соли переходного металла с последующей сушкой и прокаливанием.</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sz w:val="24"/>
          <w:szCs w:val="24"/>
        </w:rPr>
        <w:t xml:space="preserve">А как определить необходимый объем раствора? Ведь если будет избыток раствора, то мы не сможем определить точную концентрацию </w:t>
      </w:r>
      <w:r w:rsidR="00DD33AC" w:rsidRPr="00920C8F">
        <w:rPr>
          <w:rFonts w:ascii="Times New Roman" w:hAnsi="Times New Roman" w:cs="Times New Roman"/>
          <w:sz w:val="24"/>
          <w:szCs w:val="24"/>
        </w:rPr>
        <w:t>нанесенной</w:t>
      </w:r>
      <w:r w:rsidR="00DD33AC">
        <w:rPr>
          <w:rFonts w:ascii="Times New Roman" w:hAnsi="Times New Roman" w:cs="Times New Roman"/>
          <w:sz w:val="24"/>
          <w:szCs w:val="24"/>
        </w:rPr>
        <w:t xml:space="preserve"> </w:t>
      </w:r>
      <w:r w:rsidR="00DD33AC" w:rsidRPr="00920C8F">
        <w:rPr>
          <w:rFonts w:ascii="Times New Roman" w:hAnsi="Times New Roman" w:cs="Times New Roman"/>
          <w:sz w:val="24"/>
          <w:szCs w:val="24"/>
        </w:rPr>
        <w:t>соли</w:t>
      </w:r>
      <w:r w:rsidRPr="00920C8F">
        <w:rPr>
          <w:rFonts w:ascii="Times New Roman" w:hAnsi="Times New Roman" w:cs="Times New Roman"/>
          <w:sz w:val="24"/>
          <w:szCs w:val="24"/>
        </w:rPr>
        <w:t xml:space="preserve">. </w:t>
      </w:r>
      <w:r w:rsidR="00DD33AC" w:rsidRPr="00920C8F">
        <w:rPr>
          <w:rFonts w:ascii="Times New Roman" w:hAnsi="Times New Roman" w:cs="Times New Roman"/>
          <w:sz w:val="24"/>
          <w:szCs w:val="24"/>
        </w:rPr>
        <w:t>Поэтому проводят пропитку по влагоёмкости</w:t>
      </w:r>
      <w:r w:rsidR="00DD33AC">
        <w:rPr>
          <w:rFonts w:ascii="Times New Roman" w:hAnsi="Times New Roman" w:cs="Times New Roman"/>
          <w:sz w:val="24"/>
          <w:szCs w:val="24"/>
        </w:rPr>
        <w:t>, т.е. объем раствора дол</w:t>
      </w:r>
      <w:r w:rsidR="00DD33AC" w:rsidRPr="00920C8F">
        <w:rPr>
          <w:rFonts w:ascii="Times New Roman" w:hAnsi="Times New Roman" w:cs="Times New Roman"/>
          <w:sz w:val="24"/>
          <w:szCs w:val="24"/>
        </w:rPr>
        <w:t xml:space="preserve">жен быть равен или меньше объема пор носителя. </w:t>
      </w:r>
      <w:r w:rsidRPr="00920C8F">
        <w:rPr>
          <w:rFonts w:ascii="Times New Roman" w:hAnsi="Times New Roman" w:cs="Times New Roman"/>
          <w:sz w:val="24"/>
          <w:szCs w:val="24"/>
        </w:rPr>
        <w:t xml:space="preserve">Объем пор носителя </w:t>
      </w:r>
      <w:r w:rsidR="00DD33AC" w:rsidRPr="00920C8F">
        <w:rPr>
          <w:rFonts w:ascii="Times New Roman" w:hAnsi="Times New Roman" w:cs="Times New Roman"/>
          <w:sz w:val="24"/>
          <w:szCs w:val="24"/>
        </w:rPr>
        <w:t>определяют</w:t>
      </w:r>
      <w:r w:rsidRPr="00920C8F">
        <w:rPr>
          <w:rFonts w:ascii="Times New Roman" w:hAnsi="Times New Roman" w:cs="Times New Roman"/>
          <w:sz w:val="24"/>
          <w:szCs w:val="24"/>
        </w:rPr>
        <w:t xml:space="preserve"> по количеству воды, которая полностью поглощается носителем.</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Так получат нанесенные металлические катализаторы. При этом обычно используют в качестве носителей Al2O3, SiO2, Cакт,, полимеры и др.; </w:t>
      </w:r>
      <w:r w:rsidR="00DD33AC" w:rsidRPr="00920C8F">
        <w:rPr>
          <w:rFonts w:ascii="Times New Roman" w:hAnsi="Times New Roman" w:cs="Times New Roman"/>
        </w:rPr>
        <w:t>активные</w:t>
      </w:r>
      <w:r w:rsidRPr="00920C8F">
        <w:rPr>
          <w:rFonts w:ascii="Times New Roman" w:hAnsi="Times New Roman" w:cs="Times New Roman"/>
        </w:rPr>
        <w:t xml:space="preserve"> металлы Pt, Pd, Ni. Следует подчеркнуть, что при таком способе получения катализатора </w:t>
      </w:r>
      <w:r w:rsidR="00DD33AC" w:rsidRPr="00920C8F">
        <w:rPr>
          <w:rFonts w:ascii="Times New Roman" w:hAnsi="Times New Roman" w:cs="Times New Roman"/>
        </w:rPr>
        <w:t>активный</w:t>
      </w:r>
      <w:r w:rsidRPr="00920C8F">
        <w:rPr>
          <w:rFonts w:ascii="Times New Roman" w:hAnsi="Times New Roman" w:cs="Times New Roman"/>
        </w:rPr>
        <w:t xml:space="preserve"> металл всегда остается на поверхности носителя </w:t>
      </w:r>
    </w:p>
    <w:p w:rsidR="00412581"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Метод осаждения </w:t>
      </w:r>
      <w:r w:rsidRPr="00920C8F">
        <w:rPr>
          <w:rFonts w:ascii="Times New Roman" w:hAnsi="Times New Roman" w:cs="Times New Roman"/>
          <w:color w:val="000000"/>
          <w:sz w:val="24"/>
          <w:szCs w:val="24"/>
        </w:rPr>
        <w:t xml:space="preserve">состоит в осаждении гидроксида переходного металла на суспензию носителя в ходе гидролиза соли. </w:t>
      </w:r>
      <w:r w:rsidR="00412581" w:rsidRPr="00920C8F">
        <w:rPr>
          <w:rFonts w:ascii="Times New Roman" w:hAnsi="Times New Roman" w:cs="Times New Roman"/>
          <w:color w:val="000000"/>
          <w:sz w:val="24"/>
          <w:szCs w:val="24"/>
        </w:rPr>
        <w:t xml:space="preserve">В качестве гидролизующих соединений могут использоваться мочевина и аммиачная вода. </w:t>
      </w:r>
    </w:p>
    <w:p w:rsidR="00412581"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Метод соосаждения</w:t>
      </w:r>
      <w:r w:rsidRPr="00920C8F">
        <w:rPr>
          <w:rFonts w:ascii="Times New Roman" w:hAnsi="Times New Roman" w:cs="Times New Roman"/>
          <w:color w:val="000000"/>
          <w:sz w:val="24"/>
          <w:szCs w:val="24"/>
        </w:rPr>
        <w:t xml:space="preserve">, предусматривает одновременное осаждение соединений переходного металла и материала носителя с последующей сушкой и прокаливанием. </w:t>
      </w:r>
    </w:p>
    <w:p w:rsidR="00412581" w:rsidRPr="00920C8F" w:rsidRDefault="00412581"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Примеры: </w:t>
      </w:r>
    </w:p>
    <w:p w:rsidR="00412581" w:rsidRPr="00920C8F" w:rsidRDefault="00412581"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1. Катализатор </w:t>
      </w:r>
      <w:r w:rsidRPr="00920C8F">
        <w:rPr>
          <w:rFonts w:ascii="Times New Roman" w:hAnsi="Times New Roman" w:cs="Times New Roman"/>
          <w:bCs/>
          <w:color w:val="000000"/>
          <w:sz w:val="24"/>
          <w:szCs w:val="24"/>
        </w:rPr>
        <w:t xml:space="preserve">Ni/Al2O3 </w:t>
      </w:r>
    </w:p>
    <w:p w:rsidR="00412581"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Берут двухкомпонентный раствор легко разлагаемых солей </w:t>
      </w:r>
      <w:r w:rsidRPr="00920C8F">
        <w:rPr>
          <w:rFonts w:ascii="Times New Roman" w:hAnsi="Times New Roman" w:cs="Times New Roman"/>
          <w:bCs/>
          <w:color w:val="000000"/>
          <w:sz w:val="24"/>
          <w:szCs w:val="24"/>
        </w:rPr>
        <w:t xml:space="preserve">Ni(NO3)2 </w:t>
      </w:r>
      <w:r w:rsidRPr="00920C8F">
        <w:rPr>
          <w:rFonts w:ascii="Times New Roman" w:hAnsi="Times New Roman" w:cs="Times New Roman"/>
          <w:color w:val="000000"/>
          <w:sz w:val="24"/>
          <w:szCs w:val="24"/>
        </w:rPr>
        <w:t xml:space="preserve">и </w:t>
      </w:r>
      <w:r w:rsidRPr="00920C8F">
        <w:rPr>
          <w:rFonts w:ascii="Times New Roman" w:hAnsi="Times New Roman" w:cs="Times New Roman"/>
          <w:bCs/>
          <w:color w:val="000000"/>
          <w:sz w:val="24"/>
          <w:szCs w:val="24"/>
        </w:rPr>
        <w:t xml:space="preserve">Al(NO3)3 </w:t>
      </w:r>
      <w:r w:rsidRPr="00920C8F">
        <w:rPr>
          <w:rFonts w:ascii="Times New Roman" w:hAnsi="Times New Roman" w:cs="Times New Roman"/>
          <w:color w:val="000000"/>
          <w:sz w:val="24"/>
          <w:szCs w:val="24"/>
        </w:rPr>
        <w:t xml:space="preserve">и осаждают соответствующие гидроксиды, например, раствором щелочи: </w:t>
      </w:r>
    </w:p>
    <w:p w:rsidR="00412581" w:rsidRPr="00920C8F" w:rsidRDefault="00DD33AC"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Полученный этим способом катализатор будет дороже, чем полученный по описанной выше методике, так как часть металла содержится в объеме катализатора и оказывается недоступной для реагентов. </w:t>
      </w:r>
    </w:p>
    <w:p w:rsidR="00412581" w:rsidRPr="00920C8F" w:rsidRDefault="00412581"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2</w:t>
      </w:r>
      <w:r w:rsidRPr="00920C8F">
        <w:rPr>
          <w:rFonts w:ascii="Times New Roman" w:hAnsi="Times New Roman" w:cs="Times New Roman"/>
          <w:bCs/>
          <w:color w:val="000000"/>
          <w:sz w:val="24"/>
          <w:szCs w:val="24"/>
        </w:rPr>
        <w:t xml:space="preserve">. Pt/ Al2O3-хSiO2 </w:t>
      </w:r>
      <w:r w:rsidRPr="00920C8F">
        <w:rPr>
          <w:rFonts w:ascii="Times New Roman" w:hAnsi="Times New Roman" w:cs="Times New Roman"/>
          <w:color w:val="000000"/>
          <w:sz w:val="24"/>
          <w:szCs w:val="24"/>
        </w:rPr>
        <w:t xml:space="preserve">(на алюмосиликате) </w:t>
      </w:r>
    </w:p>
    <w:p w:rsidR="00412581" w:rsidRPr="00920C8F" w:rsidRDefault="00412581"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Берут рассчитанные объемы водных растворов </w:t>
      </w:r>
      <w:r w:rsidRPr="00920C8F">
        <w:rPr>
          <w:rFonts w:ascii="Times New Roman" w:hAnsi="Times New Roman" w:cs="Times New Roman"/>
          <w:bCs/>
          <w:color w:val="000000"/>
          <w:sz w:val="24"/>
          <w:szCs w:val="24"/>
        </w:rPr>
        <w:t>NaAlO2</w:t>
      </w:r>
      <w:r w:rsidRPr="00920C8F">
        <w:rPr>
          <w:rFonts w:ascii="Times New Roman" w:hAnsi="Times New Roman" w:cs="Times New Roman"/>
          <w:color w:val="000000"/>
          <w:sz w:val="24"/>
          <w:szCs w:val="24"/>
        </w:rPr>
        <w:t>+</w:t>
      </w:r>
      <w:r w:rsidRPr="00920C8F">
        <w:rPr>
          <w:rFonts w:ascii="Times New Roman" w:hAnsi="Times New Roman" w:cs="Times New Roman"/>
          <w:bCs/>
          <w:color w:val="000000"/>
          <w:sz w:val="24"/>
          <w:szCs w:val="24"/>
        </w:rPr>
        <w:t xml:space="preserve">NaOH </w:t>
      </w:r>
      <w:r w:rsidRPr="00920C8F">
        <w:rPr>
          <w:rFonts w:ascii="Times New Roman" w:hAnsi="Times New Roman" w:cs="Times New Roman"/>
          <w:color w:val="000000"/>
          <w:sz w:val="24"/>
          <w:szCs w:val="24"/>
        </w:rPr>
        <w:t xml:space="preserve">(1), </w:t>
      </w:r>
      <w:r w:rsidRPr="00920C8F">
        <w:rPr>
          <w:rFonts w:ascii="Times New Roman" w:hAnsi="Times New Roman" w:cs="Times New Roman"/>
          <w:bCs/>
          <w:color w:val="000000"/>
          <w:sz w:val="24"/>
          <w:szCs w:val="24"/>
        </w:rPr>
        <w:t xml:space="preserve">[Pt(NH3)4]Cl2 </w:t>
      </w:r>
      <w:r w:rsidRPr="00920C8F">
        <w:rPr>
          <w:rFonts w:ascii="Times New Roman" w:hAnsi="Times New Roman" w:cs="Times New Roman"/>
          <w:color w:val="000000"/>
          <w:sz w:val="24"/>
          <w:szCs w:val="24"/>
        </w:rPr>
        <w:t xml:space="preserve">(2) и </w:t>
      </w:r>
      <w:r w:rsidRPr="00920C8F">
        <w:rPr>
          <w:rFonts w:ascii="Times New Roman" w:hAnsi="Times New Roman" w:cs="Times New Roman"/>
          <w:bCs/>
          <w:color w:val="000000"/>
          <w:sz w:val="24"/>
          <w:szCs w:val="24"/>
        </w:rPr>
        <w:t xml:space="preserve">Na2SiO3·9H2O </w:t>
      </w:r>
      <w:r w:rsidRPr="00920C8F">
        <w:rPr>
          <w:rFonts w:ascii="Times New Roman" w:hAnsi="Times New Roman" w:cs="Times New Roman"/>
          <w:color w:val="000000"/>
          <w:sz w:val="24"/>
          <w:szCs w:val="24"/>
        </w:rPr>
        <w:t xml:space="preserve">(3). Растворы 1 и 2 сливают вместе, после чего добавляют раствор 3 и кипятят с обратным холодильником несколько часов </w:t>
      </w:r>
    </w:p>
    <w:p w:rsidR="00412581" w:rsidRPr="00920C8F" w:rsidRDefault="00412581"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bCs/>
          <w:i/>
          <w:iCs/>
          <w:sz w:val="24"/>
          <w:szCs w:val="24"/>
        </w:rPr>
        <w:t xml:space="preserve">Метод ионного обмена </w:t>
      </w:r>
      <w:r w:rsidRPr="00920C8F">
        <w:rPr>
          <w:rFonts w:ascii="Times New Roman" w:hAnsi="Times New Roman" w:cs="Times New Roman"/>
          <w:sz w:val="24"/>
          <w:szCs w:val="24"/>
        </w:rPr>
        <w:t xml:space="preserve">заключается в том, что имеющиеся на </w:t>
      </w:r>
      <w:r w:rsidR="00DD33AC" w:rsidRPr="00920C8F">
        <w:rPr>
          <w:rFonts w:ascii="Times New Roman" w:hAnsi="Times New Roman" w:cs="Times New Roman"/>
          <w:sz w:val="24"/>
          <w:szCs w:val="24"/>
        </w:rPr>
        <w:t>поверхности</w:t>
      </w:r>
      <w:r w:rsidRPr="00920C8F">
        <w:rPr>
          <w:rFonts w:ascii="Times New Roman" w:hAnsi="Times New Roman" w:cs="Times New Roman"/>
          <w:sz w:val="24"/>
          <w:szCs w:val="24"/>
        </w:rPr>
        <w:t xml:space="preserve"> алюмосиликатов подвижные протоны обмениваются на другие катионы, например в цеолитах.</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bCs/>
          <w:i/>
          <w:iCs/>
        </w:rPr>
        <w:t xml:space="preserve">Синтез оксидных и смешанных катализаторов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bCs/>
          <w:i/>
          <w:iCs/>
        </w:rPr>
        <w:t xml:space="preserve">Разложение нитратов </w:t>
      </w:r>
      <w:r w:rsidRPr="00920C8F">
        <w:rPr>
          <w:rFonts w:ascii="Times New Roman" w:hAnsi="Times New Roman" w:cs="Times New Roman"/>
        </w:rPr>
        <w:t xml:space="preserve">– один из наиболее распространенных способов получения оксидов. Например, </w:t>
      </w:r>
    </w:p>
    <w:p w:rsidR="00412581" w:rsidRPr="00920C8F" w:rsidRDefault="00DD33AC" w:rsidP="00920C8F">
      <w:pPr>
        <w:pStyle w:val="Default"/>
        <w:jc w:val="both"/>
        <w:rPr>
          <w:rFonts w:ascii="Times New Roman" w:hAnsi="Times New Roman" w:cs="Times New Roman"/>
        </w:rPr>
      </w:pPr>
      <w:r w:rsidRPr="00920C8F">
        <w:rPr>
          <w:rFonts w:ascii="Times New Roman" w:hAnsi="Times New Roman" w:cs="Times New Roman"/>
          <w:bCs/>
          <w:i/>
          <w:iCs/>
        </w:rPr>
        <w:t xml:space="preserve">Золь-гель метод </w:t>
      </w:r>
      <w:r w:rsidRPr="00920C8F">
        <w:rPr>
          <w:rFonts w:ascii="Times New Roman" w:hAnsi="Times New Roman" w:cs="Times New Roman"/>
        </w:rPr>
        <w:t xml:space="preserve">(гидролитическая поликонденсация) – это метод получения материалов, в том числе и наноматериалов, включающий получение золя с последующим переводом его </w:t>
      </w:r>
      <w:r w:rsidRPr="00920C8F">
        <w:rPr>
          <w:rFonts w:ascii="Times New Roman" w:hAnsi="Times New Roman" w:cs="Times New Roman"/>
        </w:rPr>
        <w:lastRenderedPageBreak/>
        <w:t xml:space="preserve">в гель, т. е. в коллоидную систему, состоящую из жидкой дисперсионной среды, заключенной в пространственную сетку, образованную соединившимися частицами дисперсной фазы. Основное преимущество золь-гель метода заключается в высокой степени гомогенизации исходных компонентов, что достигается благодаря растворению солей и оксидов исходных веществ в исходном растворе.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rPr>
        <w:t xml:space="preserve">Рассмотрим синтез силикагеля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i/>
          <w:iCs/>
        </w:rPr>
        <w:t xml:space="preserve">На первой стадии </w:t>
      </w:r>
      <w:r w:rsidRPr="00920C8F">
        <w:rPr>
          <w:rFonts w:ascii="Times New Roman" w:hAnsi="Times New Roman" w:cs="Times New Roman"/>
        </w:rPr>
        <w:t xml:space="preserve">получается золь из раствора силиката натрия под </w:t>
      </w:r>
      <w:r w:rsidR="00DD33AC" w:rsidRPr="00920C8F">
        <w:rPr>
          <w:rFonts w:ascii="Times New Roman" w:hAnsi="Times New Roman" w:cs="Times New Roman"/>
        </w:rPr>
        <w:t>действием</w:t>
      </w:r>
      <w:r w:rsidRPr="00920C8F">
        <w:rPr>
          <w:rFonts w:ascii="Times New Roman" w:hAnsi="Times New Roman" w:cs="Times New Roman"/>
        </w:rPr>
        <w:t xml:space="preserve"> соляной кислоты, осаждается гидроксид кремния и образуется золь кремниевой кислоты: </w:t>
      </w:r>
    </w:p>
    <w:p w:rsidR="00412581" w:rsidRPr="00920C8F" w:rsidRDefault="00412581" w:rsidP="00920C8F">
      <w:pPr>
        <w:pStyle w:val="Default"/>
        <w:jc w:val="both"/>
        <w:rPr>
          <w:rFonts w:ascii="Times New Roman" w:hAnsi="Times New Roman" w:cs="Times New Roman"/>
        </w:rPr>
      </w:pPr>
      <w:r w:rsidRPr="00920C8F">
        <w:rPr>
          <w:rFonts w:ascii="Times New Roman" w:hAnsi="Times New Roman" w:cs="Times New Roman"/>
          <w:bCs/>
        </w:rPr>
        <w:t xml:space="preserve">Na2SiO3 + 2 HCl = H2SiO3 + 2 NaCl </w:t>
      </w:r>
    </w:p>
    <w:p w:rsidR="00412581" w:rsidRPr="00920C8F" w:rsidRDefault="00DD33AC"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i/>
          <w:iCs/>
          <w:sz w:val="24"/>
          <w:szCs w:val="24"/>
        </w:rPr>
        <w:t xml:space="preserve">Вторая стадия </w:t>
      </w:r>
      <w:r w:rsidRPr="00920C8F">
        <w:rPr>
          <w:rFonts w:ascii="Times New Roman" w:hAnsi="Times New Roman" w:cs="Times New Roman"/>
          <w:sz w:val="24"/>
          <w:szCs w:val="24"/>
        </w:rPr>
        <w:t xml:space="preserve">– это превращение золя </w:t>
      </w:r>
      <w:r w:rsidRPr="00920C8F">
        <w:rPr>
          <w:rFonts w:ascii="Times New Roman" w:hAnsi="Times New Roman" w:cs="Times New Roman"/>
          <w:bCs/>
          <w:sz w:val="24"/>
          <w:szCs w:val="24"/>
        </w:rPr>
        <w:t xml:space="preserve">H2SiO3 </w:t>
      </w:r>
      <w:r>
        <w:rPr>
          <w:rFonts w:ascii="Times New Roman" w:hAnsi="Times New Roman" w:cs="Times New Roman"/>
          <w:sz w:val="24"/>
          <w:szCs w:val="24"/>
        </w:rPr>
        <w:t>в гель в результате фор</w:t>
      </w:r>
      <w:r w:rsidRPr="00920C8F">
        <w:rPr>
          <w:rFonts w:ascii="Times New Roman" w:hAnsi="Times New Roman" w:cs="Times New Roman"/>
          <w:sz w:val="24"/>
          <w:szCs w:val="24"/>
        </w:rPr>
        <w:t>мирования пространственной сетки.</w:t>
      </w:r>
    </w:p>
    <w:p w:rsidR="00412581" w:rsidRPr="00920C8F" w:rsidRDefault="00412581" w:rsidP="00920C8F">
      <w:pPr>
        <w:pStyle w:val="a3"/>
        <w:spacing w:after="0" w:line="240" w:lineRule="auto"/>
        <w:ind w:left="0"/>
        <w:jc w:val="both"/>
        <w:rPr>
          <w:rFonts w:ascii="Times New Roman" w:hAnsi="Times New Roman" w:cs="Times New Roman"/>
          <w:bCs/>
          <w:sz w:val="24"/>
          <w:szCs w:val="24"/>
        </w:rPr>
      </w:pPr>
      <w:r w:rsidRPr="00920C8F">
        <w:rPr>
          <w:rFonts w:ascii="Times New Roman" w:hAnsi="Times New Roman" w:cs="Times New Roman"/>
          <w:sz w:val="24"/>
          <w:szCs w:val="24"/>
        </w:rPr>
        <w:t xml:space="preserve">Золь-гель метод по сравнению с традиционной схемой синтеза веществ обладает упрощенной технологической схемой синтеза. </w:t>
      </w:r>
      <w:r w:rsidR="00DD33AC">
        <w:rPr>
          <w:rFonts w:ascii="Times New Roman" w:hAnsi="Times New Roman" w:cs="Times New Roman"/>
          <w:sz w:val="24"/>
          <w:szCs w:val="24"/>
        </w:rPr>
        <w:t>Данный метод поз</w:t>
      </w:r>
      <w:r w:rsidR="00DD33AC" w:rsidRPr="00920C8F">
        <w:rPr>
          <w:rFonts w:ascii="Times New Roman" w:hAnsi="Times New Roman" w:cs="Times New Roman"/>
          <w:sz w:val="24"/>
          <w:szCs w:val="24"/>
        </w:rPr>
        <w:t>воляет достичь снижения энергозатрат и высокой степени чистоты материалов на всех стадиях синтеза при минимуме затрат на еѐ достижение. Становится</w:t>
      </w:r>
      <w:r w:rsidRPr="00920C8F">
        <w:rPr>
          <w:rFonts w:ascii="Times New Roman" w:hAnsi="Times New Roman" w:cs="Times New Roman"/>
          <w:sz w:val="24"/>
          <w:szCs w:val="24"/>
        </w:rPr>
        <w:t xml:space="preserve"> возможным получение данным методом материалов, которые </w:t>
      </w:r>
      <w:r w:rsidR="00DD33AC" w:rsidRPr="00920C8F">
        <w:rPr>
          <w:rFonts w:ascii="Times New Roman" w:hAnsi="Times New Roman" w:cs="Times New Roman"/>
          <w:sz w:val="24"/>
          <w:szCs w:val="24"/>
        </w:rPr>
        <w:t>характеризуются</w:t>
      </w:r>
      <w:r w:rsidRPr="00920C8F">
        <w:rPr>
          <w:rFonts w:ascii="Times New Roman" w:hAnsi="Times New Roman" w:cs="Times New Roman"/>
          <w:sz w:val="24"/>
          <w:szCs w:val="24"/>
        </w:rPr>
        <w:t>: монофазной кристаллической структурой, обладающей высокой степенью совершенства; строго стехиометрическим составом; отсутствием посторонних фаз.</w:t>
      </w:r>
      <w:r w:rsidRPr="00920C8F">
        <w:rPr>
          <w:rFonts w:ascii="Times New Roman" w:hAnsi="Times New Roman" w:cs="Times New Roman"/>
          <w:bCs/>
          <w:i/>
          <w:iCs/>
          <w:sz w:val="24"/>
          <w:szCs w:val="24"/>
        </w:rPr>
        <w:t xml:space="preserve"> Метод молекулярного наслаивания</w:t>
      </w:r>
      <w:r w:rsidRPr="00920C8F">
        <w:rPr>
          <w:rFonts w:ascii="Times New Roman" w:hAnsi="Times New Roman" w:cs="Times New Roman"/>
          <w:bCs/>
          <w:sz w:val="24"/>
          <w:szCs w:val="24"/>
        </w:rPr>
        <w:t xml:space="preserve">. </w:t>
      </w:r>
      <w:r w:rsidR="00DD33AC" w:rsidRPr="00920C8F">
        <w:rPr>
          <w:rFonts w:ascii="Times New Roman" w:hAnsi="Times New Roman" w:cs="Times New Roman"/>
          <w:sz w:val="24"/>
          <w:szCs w:val="24"/>
        </w:rPr>
        <w:t xml:space="preserve">Силикагель, кроме того, что он является традиционным носителем, хорош еще и тем, что на нем можно проводить различные реакции для получения катализаторов методом </w:t>
      </w:r>
      <w:r w:rsidR="00DD33AC" w:rsidRPr="00920C8F">
        <w:rPr>
          <w:rFonts w:ascii="Times New Roman" w:hAnsi="Times New Roman" w:cs="Times New Roman"/>
          <w:bCs/>
          <w:i/>
          <w:iCs/>
          <w:sz w:val="24"/>
          <w:szCs w:val="24"/>
        </w:rPr>
        <w:t>молекулярного наслаивания</w:t>
      </w:r>
      <w:r w:rsidR="00DD33AC" w:rsidRPr="00920C8F">
        <w:rPr>
          <w:rFonts w:ascii="Times New Roman" w:hAnsi="Times New Roman" w:cs="Times New Roman"/>
          <w:sz w:val="24"/>
          <w:szCs w:val="24"/>
        </w:rPr>
        <w:t xml:space="preserve">. </w:t>
      </w:r>
      <w:r w:rsidRPr="00920C8F">
        <w:rPr>
          <w:rFonts w:ascii="Times New Roman" w:hAnsi="Times New Roman" w:cs="Times New Roman"/>
          <w:sz w:val="24"/>
          <w:szCs w:val="24"/>
        </w:rPr>
        <w:t xml:space="preserve">Этот метод заключается в том, что активная фаза </w:t>
      </w:r>
      <w:r w:rsidR="00DD33AC" w:rsidRPr="00920C8F">
        <w:rPr>
          <w:rFonts w:ascii="Times New Roman" w:hAnsi="Times New Roman" w:cs="Times New Roman"/>
          <w:sz w:val="24"/>
          <w:szCs w:val="24"/>
        </w:rPr>
        <w:t>катализатора</w:t>
      </w:r>
      <w:r w:rsidRPr="00920C8F">
        <w:rPr>
          <w:rFonts w:ascii="Times New Roman" w:hAnsi="Times New Roman" w:cs="Times New Roman"/>
          <w:sz w:val="24"/>
          <w:szCs w:val="24"/>
        </w:rPr>
        <w:t xml:space="preserve"> наносится на поверхность носителя и закрепляется на ней не физически, как мы рассматривали ранее, а при непосредственном его химическом уча-</w:t>
      </w:r>
      <w:r w:rsidR="00DD33AC" w:rsidRPr="00920C8F">
        <w:rPr>
          <w:rFonts w:ascii="Times New Roman" w:hAnsi="Times New Roman" w:cs="Times New Roman"/>
          <w:sz w:val="24"/>
          <w:szCs w:val="24"/>
        </w:rPr>
        <w:t>сити</w:t>
      </w:r>
      <w:r w:rsidRPr="00920C8F">
        <w:rPr>
          <w:rFonts w:ascii="Times New Roman" w:hAnsi="Times New Roman" w:cs="Times New Roman"/>
          <w:sz w:val="24"/>
          <w:szCs w:val="24"/>
        </w:rPr>
        <w:t xml:space="preserve"> формируется слой каталитически активной фазы. </w:t>
      </w:r>
      <w:r w:rsidR="00DD33AC" w:rsidRPr="00920C8F">
        <w:rPr>
          <w:rFonts w:ascii="Times New Roman" w:hAnsi="Times New Roman" w:cs="Times New Roman"/>
          <w:sz w:val="24"/>
          <w:szCs w:val="24"/>
        </w:rPr>
        <w:t xml:space="preserve">Так, на силикагеле путем последовательных реакций ковалентной прививки </w:t>
      </w:r>
      <w:r w:rsidR="00DD33AC" w:rsidRPr="00920C8F">
        <w:rPr>
          <w:rFonts w:ascii="Times New Roman" w:hAnsi="Times New Roman" w:cs="Times New Roman"/>
          <w:bCs/>
          <w:sz w:val="24"/>
          <w:szCs w:val="24"/>
        </w:rPr>
        <w:t xml:space="preserve">TiCl4 </w:t>
      </w:r>
      <w:r w:rsidR="00DD33AC" w:rsidRPr="00920C8F">
        <w:rPr>
          <w:rFonts w:ascii="Times New Roman" w:hAnsi="Times New Roman" w:cs="Times New Roman"/>
          <w:sz w:val="24"/>
          <w:szCs w:val="24"/>
        </w:rPr>
        <w:t xml:space="preserve">и гидролиза связей </w:t>
      </w:r>
      <w:r w:rsidR="00DD33AC" w:rsidRPr="00920C8F">
        <w:rPr>
          <w:rFonts w:ascii="Times New Roman" w:hAnsi="Times New Roman" w:cs="Times New Roman"/>
          <w:bCs/>
          <w:sz w:val="24"/>
          <w:szCs w:val="24"/>
        </w:rPr>
        <w:t xml:space="preserve">Ti–Cl </w:t>
      </w:r>
      <w:r w:rsidR="00DD33AC" w:rsidRPr="00920C8F">
        <w:rPr>
          <w:rFonts w:ascii="Times New Roman" w:hAnsi="Times New Roman" w:cs="Times New Roman"/>
          <w:sz w:val="24"/>
          <w:szCs w:val="24"/>
        </w:rPr>
        <w:t xml:space="preserve">наращивают слой </w:t>
      </w:r>
      <w:r w:rsidR="00DD33AC" w:rsidRPr="00920C8F">
        <w:rPr>
          <w:rFonts w:ascii="Times New Roman" w:hAnsi="Times New Roman" w:cs="Times New Roman"/>
          <w:bCs/>
          <w:sz w:val="24"/>
          <w:szCs w:val="24"/>
        </w:rPr>
        <w:t>TiO2.</w:t>
      </w:r>
    </w:p>
    <w:p w:rsidR="00412581" w:rsidRPr="00920C8F" w:rsidRDefault="00412581"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Гидротермальный синтез катализаторов. </w:t>
      </w:r>
      <w:r w:rsidR="00DD33AC" w:rsidRPr="00920C8F">
        <w:rPr>
          <w:rFonts w:ascii="Times New Roman" w:hAnsi="Times New Roman" w:cs="Times New Roman"/>
          <w:color w:val="000000"/>
          <w:sz w:val="24"/>
          <w:szCs w:val="24"/>
        </w:rPr>
        <w:t xml:space="preserve">Алюмосиликатные катализаторы могут быть как кристаллическими, так и аморфными. </w:t>
      </w:r>
      <w:r w:rsidRPr="00920C8F">
        <w:rPr>
          <w:rFonts w:ascii="Times New Roman" w:hAnsi="Times New Roman" w:cs="Times New Roman"/>
          <w:color w:val="000000"/>
          <w:sz w:val="24"/>
          <w:szCs w:val="24"/>
        </w:rPr>
        <w:t xml:space="preserve">Если получать алюмосиликаты соосаждением, то они будут аморфными. </w:t>
      </w:r>
      <w:r w:rsidR="00DD33AC" w:rsidRPr="00920C8F">
        <w:rPr>
          <w:rFonts w:ascii="Times New Roman" w:hAnsi="Times New Roman" w:cs="Times New Roman"/>
          <w:color w:val="000000"/>
          <w:sz w:val="24"/>
          <w:szCs w:val="24"/>
        </w:rPr>
        <w:t xml:space="preserve">Интерес же представляют цеолиты, т.е. кристаллические алюмосиликаты. </w:t>
      </w:r>
      <w:r w:rsidRPr="00920C8F">
        <w:rPr>
          <w:rFonts w:ascii="Times New Roman" w:hAnsi="Times New Roman" w:cs="Times New Roman"/>
          <w:color w:val="000000"/>
          <w:sz w:val="24"/>
          <w:szCs w:val="24"/>
        </w:rPr>
        <w:t xml:space="preserve">Оказывается, их можно получить из аморфных, используя </w:t>
      </w:r>
      <w:r w:rsidRPr="00920C8F">
        <w:rPr>
          <w:rFonts w:ascii="Times New Roman" w:hAnsi="Times New Roman" w:cs="Times New Roman"/>
          <w:bCs/>
          <w:i/>
          <w:iCs/>
          <w:color w:val="000000"/>
          <w:sz w:val="24"/>
          <w:szCs w:val="24"/>
        </w:rPr>
        <w:t>гидротермальные процессы</w:t>
      </w:r>
      <w:r w:rsidRPr="00920C8F">
        <w:rPr>
          <w:rFonts w:ascii="Times New Roman" w:hAnsi="Times New Roman" w:cs="Times New Roman"/>
          <w:i/>
          <w:iCs/>
          <w:color w:val="000000"/>
          <w:sz w:val="24"/>
          <w:szCs w:val="24"/>
        </w:rPr>
        <w:t xml:space="preserve">. </w:t>
      </w:r>
    </w:p>
    <w:p w:rsidR="00412581" w:rsidRPr="00920C8F" w:rsidRDefault="00DD33AC" w:rsidP="00920C8F">
      <w:pPr>
        <w:pStyle w:val="Default"/>
        <w:jc w:val="both"/>
        <w:rPr>
          <w:rFonts w:ascii="Times New Roman" w:hAnsi="Times New Roman" w:cs="Times New Roman"/>
        </w:rPr>
      </w:pPr>
      <w:proofErr w:type="gramStart"/>
      <w:r w:rsidRPr="00920C8F">
        <w:rPr>
          <w:rFonts w:ascii="Times New Roman" w:hAnsi="Times New Roman" w:cs="Times New Roman"/>
        </w:rPr>
        <w:t xml:space="preserve">Гидротермальные процессы (от греч. </w:t>
      </w:r>
      <w:r w:rsidRPr="00920C8F">
        <w:rPr>
          <w:rFonts w:ascii="Times New Roman" w:hAnsi="Times New Roman" w:cs="Times New Roman"/>
          <w:i/>
          <w:iCs/>
        </w:rPr>
        <w:t>hydor</w:t>
      </w:r>
      <w:r w:rsidRPr="00920C8F">
        <w:rPr>
          <w:rFonts w:ascii="Times New Roman" w:hAnsi="Times New Roman" w:cs="Times New Roman"/>
        </w:rPr>
        <w:t xml:space="preserve">-вода и </w:t>
      </w:r>
      <w:r w:rsidRPr="00920C8F">
        <w:rPr>
          <w:rFonts w:ascii="Times New Roman" w:hAnsi="Times New Roman" w:cs="Times New Roman"/>
          <w:i/>
          <w:iCs/>
        </w:rPr>
        <w:t>therme</w:t>
      </w:r>
      <w:r w:rsidRPr="00920C8F">
        <w:rPr>
          <w:rFonts w:ascii="Times New Roman" w:hAnsi="Times New Roman" w:cs="Times New Roman"/>
        </w:rPr>
        <w:t>-тепло) – это, получение кристаллических неорганических веществ (гидротермальный синтез), перекристаллизация или выращивание монокристаллов в условиях, моделирующих физико-химические процессы образования минералов в земных недрах, т.е. в закрытых системах, протекающих в водных растворах при температурах свыше 100 оС и давлениях выше 1 атм. Эти процессы основаны на способности воды и водных растворов растворять при высоких температуре</w:t>
      </w:r>
      <w:proofErr w:type="gramEnd"/>
      <w:r w:rsidRPr="00920C8F">
        <w:rPr>
          <w:rFonts w:ascii="Times New Roman" w:hAnsi="Times New Roman" w:cs="Times New Roman"/>
        </w:rPr>
        <w:t xml:space="preserve"> (</w:t>
      </w:r>
      <w:r w:rsidR="00725A6F" w:rsidRPr="00920C8F">
        <w:rPr>
          <w:rFonts w:ascii="Times New Roman" w:hAnsi="Times New Roman" w:cs="Times New Roman"/>
        </w:rPr>
        <w:t xml:space="preserve">до 500 оС) и давлении (10-80 МПа, иногда до 300 МПа) вещества, практически нерастворимые в обычных условиях, некоторые оксиды, силикаты, сульфиды и др. Существуют два технологических способа гидротермального синтеза. По первому – исходные реагенты растворяются, взаимодействуют между собой и образуют новые соединения в одной емкости. Если при растворении реагенты не взаимодействуют, применяют второй способ – растворы каждого из реагентов готовят в отдельных аппаратах, а собственно синтез происходит при смешении этих растворов; при этом часто достигается 100%-ное превращение исходных компонентов в конечный кристаллический продукт. </w:t>
      </w:r>
      <w:r w:rsidR="00412581" w:rsidRPr="00920C8F">
        <w:rPr>
          <w:rFonts w:ascii="Times New Roman" w:hAnsi="Times New Roman" w:cs="Times New Roman"/>
        </w:rPr>
        <w:t xml:space="preserve">Синтез осуществляют в автоклавах, представляющих собой </w:t>
      </w:r>
      <w:r w:rsidR="00725A6F" w:rsidRPr="00920C8F">
        <w:rPr>
          <w:rFonts w:ascii="Times New Roman" w:hAnsi="Times New Roman" w:cs="Times New Roman"/>
        </w:rPr>
        <w:t>герметичные</w:t>
      </w:r>
      <w:r w:rsidR="00412581" w:rsidRPr="00920C8F">
        <w:rPr>
          <w:rFonts w:ascii="Times New Roman" w:hAnsi="Times New Roman" w:cs="Times New Roman"/>
        </w:rPr>
        <w:t xml:space="preserve"> стальные цилиндры, способные выдерживать высокие температуру и давление в течение длительного времени. </w:t>
      </w:r>
      <w:r w:rsidR="00725A6F" w:rsidRPr="00920C8F">
        <w:rPr>
          <w:rFonts w:ascii="Times New Roman" w:hAnsi="Times New Roman" w:cs="Times New Roman"/>
        </w:rPr>
        <w:t xml:space="preserve">Проведение гидротермального синтеза возможно как при температуре и давлении ниже критической точки для данного растворителя, выше которой исчезают различия между жидкостью и паром, так и в сверхкритических условиях. </w:t>
      </w:r>
    </w:p>
    <w:p w:rsidR="00412581" w:rsidRPr="00920C8F" w:rsidRDefault="00725A6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lastRenderedPageBreak/>
        <w:t xml:space="preserve">Преимуществами метода гидротермального синтеза являются возможность синтеза кристаллов веществ, нестабильных вблизи температуры плавления, возможность синтеза крупных кристаллов высокого качества. </w:t>
      </w:r>
    </w:p>
    <w:p w:rsidR="00412581" w:rsidRPr="00920C8F" w:rsidRDefault="00412581" w:rsidP="00920C8F">
      <w:pPr>
        <w:pStyle w:val="a3"/>
        <w:spacing w:after="0" w:line="240" w:lineRule="auto"/>
        <w:ind w:left="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Гидротермальными методами в промышленности получают большое </w:t>
      </w:r>
      <w:r w:rsidR="00725A6F" w:rsidRPr="00920C8F">
        <w:rPr>
          <w:rFonts w:ascii="Times New Roman" w:hAnsi="Times New Roman" w:cs="Times New Roman"/>
          <w:color w:val="000000"/>
          <w:sz w:val="24"/>
          <w:szCs w:val="24"/>
        </w:rPr>
        <w:t>число</w:t>
      </w:r>
      <w:r w:rsidRPr="00920C8F">
        <w:rPr>
          <w:rFonts w:ascii="Times New Roman" w:hAnsi="Times New Roman" w:cs="Times New Roman"/>
          <w:color w:val="000000"/>
          <w:sz w:val="24"/>
          <w:szCs w:val="24"/>
        </w:rPr>
        <w:t xml:space="preserve"> соединений, например: </w:t>
      </w:r>
      <w:proofErr w:type="gramStart"/>
      <w:r w:rsidR="00725A6F" w:rsidRPr="00920C8F">
        <w:rPr>
          <w:rFonts w:ascii="Times New Roman" w:hAnsi="Times New Roman" w:cs="Times New Roman"/>
          <w:bCs/>
          <w:color w:val="000000"/>
          <w:sz w:val="24"/>
          <w:szCs w:val="24"/>
        </w:rPr>
        <w:t>SiO</w:t>
      </w:r>
      <w:r w:rsidR="00725A6F" w:rsidRPr="009A565A">
        <w:rPr>
          <w:rFonts w:ascii="Times New Roman" w:hAnsi="Times New Roman" w:cs="Times New Roman"/>
          <w:bCs/>
          <w:color w:val="000000"/>
          <w:sz w:val="24"/>
          <w:szCs w:val="24"/>
          <w:vertAlign w:val="subscript"/>
        </w:rPr>
        <w:t>2</w:t>
      </w:r>
      <w:r w:rsidR="00725A6F" w:rsidRPr="00920C8F">
        <w:rPr>
          <w:rFonts w:ascii="Times New Roman" w:hAnsi="Times New Roman" w:cs="Times New Roman"/>
          <w:bCs/>
          <w:color w:val="000000"/>
          <w:sz w:val="24"/>
          <w:szCs w:val="24"/>
        </w:rPr>
        <w:t>, NaNdSi</w:t>
      </w:r>
      <w:r w:rsidR="00725A6F" w:rsidRPr="009A565A">
        <w:rPr>
          <w:rFonts w:ascii="Times New Roman" w:hAnsi="Times New Roman" w:cs="Times New Roman"/>
          <w:bCs/>
          <w:color w:val="000000"/>
          <w:sz w:val="24"/>
          <w:szCs w:val="24"/>
          <w:vertAlign w:val="subscript"/>
        </w:rPr>
        <w:t>6</w:t>
      </w:r>
      <w:r w:rsidR="00725A6F" w:rsidRPr="00920C8F">
        <w:rPr>
          <w:rFonts w:ascii="Times New Roman" w:hAnsi="Times New Roman" w:cs="Times New Roman"/>
          <w:bCs/>
          <w:color w:val="000000"/>
          <w:sz w:val="24"/>
          <w:szCs w:val="24"/>
        </w:rPr>
        <w:t>O</w:t>
      </w:r>
      <w:r w:rsidR="00725A6F" w:rsidRPr="009A565A">
        <w:rPr>
          <w:rFonts w:ascii="Times New Roman" w:hAnsi="Times New Roman" w:cs="Times New Roman"/>
          <w:bCs/>
          <w:color w:val="000000"/>
          <w:sz w:val="24"/>
          <w:szCs w:val="24"/>
          <w:vertAlign w:val="subscript"/>
        </w:rPr>
        <w:t>14</w:t>
      </w:r>
      <w:r w:rsidR="00725A6F" w:rsidRPr="00920C8F">
        <w:rPr>
          <w:rFonts w:ascii="Times New Roman" w:hAnsi="Times New Roman" w:cs="Times New Roman"/>
          <w:bCs/>
          <w:color w:val="000000"/>
          <w:sz w:val="24"/>
          <w:szCs w:val="24"/>
        </w:rPr>
        <w:t>, CaSiO</w:t>
      </w:r>
      <w:r w:rsidR="00725A6F" w:rsidRPr="009A565A">
        <w:rPr>
          <w:rFonts w:ascii="Times New Roman" w:hAnsi="Times New Roman" w:cs="Times New Roman"/>
          <w:bCs/>
          <w:color w:val="000000"/>
          <w:sz w:val="24"/>
          <w:szCs w:val="24"/>
          <w:vertAlign w:val="subscript"/>
        </w:rPr>
        <w:t>3</w:t>
      </w:r>
      <w:r w:rsidR="00725A6F" w:rsidRPr="00920C8F">
        <w:rPr>
          <w:rFonts w:ascii="Times New Roman" w:hAnsi="Times New Roman" w:cs="Times New Roman"/>
          <w:bCs/>
          <w:color w:val="000000"/>
          <w:sz w:val="24"/>
          <w:szCs w:val="24"/>
        </w:rPr>
        <w:t>, GeO</w:t>
      </w:r>
      <w:r w:rsidR="00725A6F" w:rsidRPr="009A565A">
        <w:rPr>
          <w:rFonts w:ascii="Times New Roman" w:hAnsi="Times New Roman" w:cs="Times New Roman"/>
          <w:bCs/>
          <w:color w:val="000000"/>
          <w:sz w:val="24"/>
          <w:szCs w:val="24"/>
          <w:vertAlign w:val="subscript"/>
        </w:rPr>
        <w:t>2</w:t>
      </w:r>
      <w:r w:rsidR="00725A6F" w:rsidRPr="00920C8F">
        <w:rPr>
          <w:rFonts w:ascii="Times New Roman" w:hAnsi="Times New Roman" w:cs="Times New Roman"/>
          <w:bCs/>
          <w:color w:val="000000"/>
          <w:sz w:val="24"/>
          <w:szCs w:val="24"/>
        </w:rPr>
        <w:t>, NdP</w:t>
      </w:r>
      <w:r w:rsidR="00725A6F" w:rsidRPr="009A565A">
        <w:rPr>
          <w:rFonts w:ascii="Times New Roman" w:hAnsi="Times New Roman" w:cs="Times New Roman"/>
          <w:bCs/>
          <w:color w:val="000000"/>
          <w:sz w:val="24"/>
          <w:szCs w:val="24"/>
          <w:vertAlign w:val="subscript"/>
        </w:rPr>
        <w:t>5</w:t>
      </w:r>
      <w:r w:rsidR="00725A6F" w:rsidRPr="00920C8F">
        <w:rPr>
          <w:rFonts w:ascii="Times New Roman" w:hAnsi="Times New Roman" w:cs="Times New Roman"/>
          <w:bCs/>
          <w:color w:val="000000"/>
          <w:sz w:val="24"/>
          <w:szCs w:val="24"/>
        </w:rPr>
        <w:t>O</w:t>
      </w:r>
      <w:r w:rsidR="00725A6F" w:rsidRPr="009A565A">
        <w:rPr>
          <w:rFonts w:ascii="Times New Roman" w:hAnsi="Times New Roman" w:cs="Times New Roman"/>
          <w:bCs/>
          <w:color w:val="000000"/>
          <w:sz w:val="24"/>
          <w:szCs w:val="24"/>
          <w:vertAlign w:val="subscript"/>
        </w:rPr>
        <w:t>14</w:t>
      </w:r>
      <w:r w:rsidR="00725A6F" w:rsidRPr="00920C8F">
        <w:rPr>
          <w:rFonts w:ascii="Times New Roman" w:hAnsi="Times New Roman" w:cs="Times New Roman"/>
          <w:bCs/>
          <w:color w:val="000000"/>
          <w:sz w:val="24"/>
          <w:szCs w:val="24"/>
        </w:rPr>
        <w:t xml:space="preserve">, HgS, ZnS, PbS </w:t>
      </w:r>
      <w:r w:rsidR="00725A6F" w:rsidRPr="00920C8F">
        <w:rPr>
          <w:rFonts w:ascii="Times New Roman" w:hAnsi="Times New Roman" w:cs="Times New Roman"/>
          <w:color w:val="000000"/>
          <w:sz w:val="24"/>
          <w:szCs w:val="24"/>
        </w:rPr>
        <w:t>(Преимущества катализаторов, полученных методом гидротермального синтеза, состоит в том, что модифицирование их осуществляется на стадии синтеза, а в качестве модифицирующих элементов используют наноразмерные частицы различных металлов, получаемые методом электрического взрыва проводников и газофазным синтезом.</w:t>
      </w:r>
      <w:proofErr w:type="gramEnd"/>
      <w:r w:rsidR="00725A6F" w:rsidRPr="00920C8F">
        <w:rPr>
          <w:rFonts w:ascii="Times New Roman" w:hAnsi="Times New Roman" w:cs="Times New Roman"/>
          <w:color w:val="000000"/>
          <w:sz w:val="24"/>
          <w:szCs w:val="24"/>
        </w:rPr>
        <w:t xml:space="preserve"> Кроме того, катализаторы не содержат драгоценных и тяжелых металлов, значительно дешевле платиновых катализаторов риформинга. Они не чувствительны к повышенному содержанию серы, не требуют стадии гидроочистки сы</w:t>
      </w:r>
      <w:r w:rsidR="00725A6F">
        <w:rPr>
          <w:rFonts w:ascii="Times New Roman" w:hAnsi="Times New Roman" w:cs="Times New Roman"/>
          <w:color w:val="000000"/>
          <w:sz w:val="24"/>
          <w:szCs w:val="24"/>
        </w:rPr>
        <w:t>рья от серы и азотсодержащих со</w:t>
      </w:r>
      <w:r w:rsidR="00725A6F" w:rsidRPr="00920C8F">
        <w:rPr>
          <w:rFonts w:ascii="Times New Roman" w:hAnsi="Times New Roman" w:cs="Times New Roman"/>
          <w:color w:val="000000"/>
          <w:sz w:val="24"/>
          <w:szCs w:val="24"/>
        </w:rPr>
        <w:t>единений, обладают высокой активностью и селективностью в превращении углеводородных смесей и метанола.</w:t>
      </w:r>
      <w:r w:rsidR="00725A6F" w:rsidRPr="00920C8F">
        <w:rPr>
          <w:rFonts w:ascii="Times New Roman" w:hAnsi="Times New Roman" w:cs="Times New Roman"/>
          <w:sz w:val="24"/>
          <w:szCs w:val="24"/>
        </w:rPr>
        <w:t xml:space="preserve"> </w:t>
      </w:r>
      <w:r w:rsidRPr="00920C8F">
        <w:rPr>
          <w:rFonts w:ascii="Times New Roman" w:hAnsi="Times New Roman" w:cs="Times New Roman"/>
          <w:color w:val="000000"/>
          <w:sz w:val="24"/>
          <w:szCs w:val="24"/>
        </w:rPr>
        <w:t>Метод темплатного синтеза</w:t>
      </w:r>
    </w:p>
    <w:p w:rsidR="00412581" w:rsidRPr="00920C8F" w:rsidRDefault="00412581" w:rsidP="00920C8F">
      <w:pPr>
        <w:pStyle w:val="a3"/>
        <w:spacing w:after="0" w:line="240" w:lineRule="auto"/>
        <w:ind w:left="0"/>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Метод темплатного синтеза используется для получения </w:t>
      </w:r>
      <w:r w:rsidR="00725A6F" w:rsidRPr="00920C8F">
        <w:rPr>
          <w:rFonts w:ascii="Times New Roman" w:hAnsi="Times New Roman" w:cs="Times New Roman"/>
          <w:color w:val="000000"/>
          <w:sz w:val="24"/>
          <w:szCs w:val="24"/>
        </w:rPr>
        <w:t>мезопористых</w:t>
      </w:r>
      <w:r w:rsidRPr="00920C8F">
        <w:rPr>
          <w:rFonts w:ascii="Times New Roman" w:hAnsi="Times New Roman" w:cs="Times New Roman"/>
          <w:color w:val="000000"/>
          <w:sz w:val="24"/>
          <w:szCs w:val="24"/>
        </w:rPr>
        <w:t xml:space="preserve"> катализаторов. </w:t>
      </w:r>
      <w:r w:rsidR="00725A6F" w:rsidRPr="00920C8F">
        <w:rPr>
          <w:rFonts w:ascii="Times New Roman" w:hAnsi="Times New Roman" w:cs="Times New Roman"/>
          <w:color w:val="000000"/>
          <w:sz w:val="24"/>
          <w:szCs w:val="24"/>
        </w:rPr>
        <w:t xml:space="preserve">Суть метода состоит в том, что на стадии формирования геля вводят темплат (шаблон), с помощью которого и </w:t>
      </w:r>
      <w:r w:rsidR="00725A6F">
        <w:rPr>
          <w:rFonts w:ascii="Times New Roman" w:hAnsi="Times New Roman" w:cs="Times New Roman"/>
          <w:color w:val="000000"/>
          <w:sz w:val="24"/>
          <w:szCs w:val="24"/>
        </w:rPr>
        <w:t>формируют пори</w:t>
      </w:r>
      <w:r w:rsidR="00725A6F" w:rsidRPr="00920C8F">
        <w:rPr>
          <w:rFonts w:ascii="Times New Roman" w:hAnsi="Times New Roman" w:cs="Times New Roman"/>
          <w:color w:val="000000"/>
          <w:sz w:val="24"/>
          <w:szCs w:val="24"/>
        </w:rPr>
        <w:t>стую структуру.</w:t>
      </w:r>
    </w:p>
    <w:p w:rsidR="00412581" w:rsidRPr="00920C8F" w:rsidRDefault="00725A6F"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color w:val="000000"/>
          <w:sz w:val="24"/>
          <w:szCs w:val="24"/>
        </w:rPr>
        <w:t>Формирование исходной формы для получения мезопористого материала происходит вокруг структурированных мицелл темплата, которым служит поверхностно-активное вещество (ПАВ). Так, в растворе при определенной концентрации ПАВ образует сферические мицеллы, при повышении концентрации мицеллы переходят в цилиндрические, которые затем образуют гекса</w:t>
      </w:r>
      <w:r w:rsidRPr="00920C8F">
        <w:rPr>
          <w:rFonts w:ascii="Times New Roman" w:hAnsi="Times New Roman" w:cs="Times New Roman"/>
          <w:sz w:val="24"/>
          <w:szCs w:val="24"/>
        </w:rPr>
        <w:t>гональную или кубическую упаковку.</w:t>
      </w:r>
    </w:p>
    <w:p w:rsidR="00920C8F" w:rsidRPr="00920C8F" w:rsidRDefault="00725A6F" w:rsidP="00920C8F">
      <w:pPr>
        <w:pStyle w:val="a3"/>
        <w:spacing w:after="0" w:line="240" w:lineRule="auto"/>
        <w:ind w:left="0"/>
        <w:jc w:val="both"/>
        <w:rPr>
          <w:rFonts w:ascii="Times New Roman" w:hAnsi="Times New Roman" w:cs="Times New Roman"/>
          <w:bCs/>
          <w:sz w:val="24"/>
          <w:szCs w:val="24"/>
        </w:rPr>
      </w:pPr>
      <w:r w:rsidRPr="00920C8F">
        <w:rPr>
          <w:rFonts w:ascii="Times New Roman" w:hAnsi="Times New Roman" w:cs="Times New Roman"/>
          <w:sz w:val="24"/>
          <w:szCs w:val="24"/>
        </w:rPr>
        <w:t xml:space="preserve">Затем к раствору с такой концентрацией </w:t>
      </w:r>
      <w:r w:rsidRPr="00920C8F">
        <w:rPr>
          <w:rFonts w:ascii="Times New Roman" w:hAnsi="Times New Roman" w:cs="Times New Roman"/>
          <w:bCs/>
          <w:sz w:val="24"/>
          <w:szCs w:val="24"/>
        </w:rPr>
        <w:t xml:space="preserve">ПАВ </w:t>
      </w:r>
      <w:r w:rsidRPr="00920C8F">
        <w:rPr>
          <w:rFonts w:ascii="Times New Roman" w:hAnsi="Times New Roman" w:cs="Times New Roman"/>
          <w:sz w:val="24"/>
          <w:szCs w:val="24"/>
        </w:rPr>
        <w:t xml:space="preserve">добавляют растворы соединений кремния и алюминия (или только кремния) с последующим их гидролизом и осаждением гидроксидов. </w:t>
      </w:r>
      <w:r w:rsidR="00920C8F" w:rsidRPr="00920C8F">
        <w:rPr>
          <w:rFonts w:ascii="Times New Roman" w:hAnsi="Times New Roman" w:cs="Times New Roman"/>
          <w:sz w:val="24"/>
          <w:szCs w:val="24"/>
        </w:rPr>
        <w:t xml:space="preserve">Выпавший осадок гидроксида </w:t>
      </w:r>
      <w:r w:rsidRPr="00920C8F">
        <w:rPr>
          <w:rFonts w:ascii="Times New Roman" w:hAnsi="Times New Roman" w:cs="Times New Roman"/>
          <w:sz w:val="24"/>
          <w:szCs w:val="24"/>
        </w:rPr>
        <w:t>закрепляется</w:t>
      </w:r>
      <w:r w:rsidR="00920C8F" w:rsidRPr="00920C8F">
        <w:rPr>
          <w:rFonts w:ascii="Times New Roman" w:hAnsi="Times New Roman" w:cs="Times New Roman"/>
          <w:sz w:val="24"/>
          <w:szCs w:val="24"/>
        </w:rPr>
        <w:t xml:space="preserve"> на мицеллах определенным образом, образуя пористую структуру, </w:t>
      </w:r>
      <w:r w:rsidRPr="00920C8F">
        <w:rPr>
          <w:rFonts w:ascii="Times New Roman" w:hAnsi="Times New Roman" w:cs="Times New Roman"/>
          <w:sz w:val="24"/>
          <w:szCs w:val="24"/>
        </w:rPr>
        <w:t>внутренний</w:t>
      </w:r>
      <w:r w:rsidR="00920C8F" w:rsidRPr="00920C8F">
        <w:rPr>
          <w:rFonts w:ascii="Times New Roman" w:hAnsi="Times New Roman" w:cs="Times New Roman"/>
          <w:sz w:val="24"/>
          <w:szCs w:val="24"/>
        </w:rPr>
        <w:t xml:space="preserve"> объем которой заполнен молекулами </w:t>
      </w:r>
      <w:r w:rsidR="00920C8F" w:rsidRPr="00920C8F">
        <w:rPr>
          <w:rFonts w:ascii="Times New Roman" w:hAnsi="Times New Roman" w:cs="Times New Roman"/>
          <w:bCs/>
          <w:sz w:val="24"/>
          <w:szCs w:val="24"/>
        </w:rPr>
        <w:t>ПАВ.</w:t>
      </w:r>
    </w:p>
    <w:p w:rsidR="00920C8F" w:rsidRPr="00920C8F" w:rsidRDefault="00920C8F" w:rsidP="00920C8F">
      <w:pPr>
        <w:pStyle w:val="a3"/>
        <w:spacing w:after="0" w:line="240" w:lineRule="auto"/>
        <w:ind w:left="0"/>
        <w:jc w:val="both"/>
        <w:rPr>
          <w:rFonts w:ascii="Times New Roman" w:hAnsi="Times New Roman" w:cs="Times New Roman"/>
          <w:bCs/>
          <w:sz w:val="24"/>
          <w:szCs w:val="24"/>
        </w:rPr>
      </w:pPr>
      <w:r w:rsidRPr="00920C8F">
        <w:rPr>
          <w:rFonts w:ascii="Times New Roman" w:hAnsi="Times New Roman" w:cs="Times New Roman"/>
          <w:bCs/>
          <w:sz w:val="24"/>
          <w:szCs w:val="24"/>
        </w:rPr>
        <w:t xml:space="preserve">После застывания геля для того, чтобы получить материал, обладающий большой удельной поверхностью и большим объемом пор, шаблон убирают. </w:t>
      </w:r>
      <w:r w:rsidR="00725A6F" w:rsidRPr="00920C8F">
        <w:rPr>
          <w:rFonts w:ascii="Times New Roman" w:hAnsi="Times New Roman" w:cs="Times New Roman"/>
          <w:bCs/>
          <w:sz w:val="24"/>
          <w:szCs w:val="24"/>
        </w:rPr>
        <w:t xml:space="preserve">ПАВ (например, цетилтриметиламмоний бромид – бромид ЦТМА) удаляется путём экстракции растворителем или прокаливания на воздухе при температуре 450-550 </w:t>
      </w:r>
      <w:r w:rsidR="00725A6F" w:rsidRPr="009A565A">
        <w:rPr>
          <w:rFonts w:ascii="Times New Roman" w:hAnsi="Times New Roman" w:cs="Times New Roman"/>
          <w:bCs/>
          <w:sz w:val="24"/>
          <w:szCs w:val="24"/>
          <w:vertAlign w:val="superscript"/>
        </w:rPr>
        <w:t>о</w:t>
      </w:r>
      <w:r w:rsidR="00725A6F" w:rsidRPr="00920C8F">
        <w:rPr>
          <w:rFonts w:ascii="Times New Roman" w:hAnsi="Times New Roman" w:cs="Times New Roman"/>
          <w:bCs/>
          <w:sz w:val="24"/>
          <w:szCs w:val="24"/>
        </w:rPr>
        <w:t xml:space="preserve">С. </w:t>
      </w:r>
      <w:r w:rsidRPr="00920C8F">
        <w:rPr>
          <w:rFonts w:ascii="Times New Roman" w:hAnsi="Times New Roman" w:cs="Times New Roman"/>
          <w:bCs/>
          <w:sz w:val="24"/>
          <w:szCs w:val="24"/>
        </w:rPr>
        <w:t>В итоге получаются необходимые мезопористые структуры.</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bCs/>
        </w:rPr>
        <w:t xml:space="preserve">Природа ПАВ, его концентрация в растворе, соотношение между </w:t>
      </w:r>
      <w:r w:rsidR="00725A6F" w:rsidRPr="00920C8F">
        <w:rPr>
          <w:rFonts w:ascii="Times New Roman" w:hAnsi="Times New Roman" w:cs="Times New Roman"/>
          <w:bCs/>
        </w:rPr>
        <w:t>количеством</w:t>
      </w:r>
      <w:r w:rsidRPr="00920C8F">
        <w:rPr>
          <w:rFonts w:ascii="Times New Roman" w:hAnsi="Times New Roman" w:cs="Times New Roman"/>
          <w:bCs/>
        </w:rPr>
        <w:t xml:space="preserve"> ПАВ и количеством кремния или алюминия, условия синтеза, влияют на свойства получаемых материалов. Так, от длины цепи углеводородного радикала молекулы ПАВ зависит диаметр образующихся мицелл, и, </w:t>
      </w:r>
      <w:r w:rsidR="00725A6F" w:rsidRPr="00920C8F">
        <w:rPr>
          <w:rFonts w:ascii="Times New Roman" w:hAnsi="Times New Roman" w:cs="Times New Roman"/>
          <w:bCs/>
        </w:rPr>
        <w:t>следовательно</w:t>
      </w:r>
      <w:r w:rsidRPr="00920C8F">
        <w:rPr>
          <w:rFonts w:ascii="Times New Roman" w:hAnsi="Times New Roman" w:cs="Times New Roman"/>
          <w:bCs/>
        </w:rPr>
        <w:t>, диаметр и объем пор, а также величина удельной поверхности такой структуры.</w:t>
      </w:r>
      <w:r w:rsidRPr="00920C8F">
        <w:rPr>
          <w:rFonts w:ascii="Times New Roman" w:hAnsi="Times New Roman" w:cs="Times New Roman"/>
        </w:rPr>
        <w:t xml:space="preserve"> Полученные таким образом мезопористые силикаты и алюмосиликаты обладают высокой термической устойчивостью (выдерживают температуры до 550 </w:t>
      </w:r>
      <w:r w:rsidRPr="009A565A">
        <w:rPr>
          <w:rFonts w:ascii="Times New Roman" w:hAnsi="Times New Roman" w:cs="Times New Roman"/>
          <w:vertAlign w:val="superscript"/>
        </w:rPr>
        <w:t>о</w:t>
      </w:r>
      <w:r w:rsidRPr="00920C8F">
        <w:rPr>
          <w:rFonts w:ascii="Times New Roman" w:hAnsi="Times New Roman" w:cs="Times New Roman"/>
        </w:rPr>
        <w:t xml:space="preserve">С без значительного разрушения структуры), большим </w:t>
      </w:r>
      <w:r w:rsidR="00725A6F" w:rsidRPr="00920C8F">
        <w:rPr>
          <w:rFonts w:ascii="Times New Roman" w:hAnsi="Times New Roman" w:cs="Times New Roman"/>
        </w:rPr>
        <w:t>объёмом</w:t>
      </w:r>
      <w:r w:rsidRPr="00920C8F">
        <w:rPr>
          <w:rFonts w:ascii="Times New Roman" w:hAnsi="Times New Roman" w:cs="Times New Roman"/>
        </w:rPr>
        <w:t xml:space="preserve"> пор (до 0,7 см</w:t>
      </w:r>
      <w:r w:rsidRPr="009A565A">
        <w:rPr>
          <w:rFonts w:ascii="Times New Roman" w:hAnsi="Times New Roman" w:cs="Times New Roman"/>
          <w:vertAlign w:val="superscript"/>
        </w:rPr>
        <w:t>3</w:t>
      </w:r>
      <w:r w:rsidRPr="00920C8F">
        <w:rPr>
          <w:rFonts w:ascii="Times New Roman" w:hAnsi="Times New Roman" w:cs="Times New Roman"/>
        </w:rPr>
        <w:t>/г) и развитой удельной поверхностью (до 1100 м</w:t>
      </w:r>
      <w:proofErr w:type="gramStart"/>
      <w:r w:rsidRPr="009A565A">
        <w:rPr>
          <w:rFonts w:ascii="Times New Roman" w:hAnsi="Times New Roman" w:cs="Times New Roman"/>
          <w:vertAlign w:val="superscript"/>
        </w:rPr>
        <w:t>2</w:t>
      </w:r>
      <w:proofErr w:type="gramEnd"/>
      <w:r w:rsidRPr="00920C8F">
        <w:rPr>
          <w:rFonts w:ascii="Times New Roman" w:hAnsi="Times New Roman" w:cs="Times New Roman"/>
        </w:rPr>
        <w:t xml:space="preserve">/г). </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Недостатком таких катализаторов являются высокая стоимость, малая механическая прочность и низкая устойчивость в атмосфере горячего водяного пара.</w:t>
      </w:r>
      <w:r w:rsidRPr="00920C8F">
        <w:rPr>
          <w:rFonts w:ascii="Times New Roman" w:hAnsi="Times New Roman" w:cs="Times New Roman"/>
          <w:bCs/>
          <w:i/>
          <w:iCs/>
        </w:rPr>
        <w:t xml:space="preserve"> </w:t>
      </w:r>
      <w:r w:rsidR="00920C8F" w:rsidRPr="00920C8F">
        <w:rPr>
          <w:rFonts w:ascii="Times New Roman" w:hAnsi="Times New Roman" w:cs="Times New Roman"/>
          <w:bCs/>
          <w:i/>
          <w:iCs/>
        </w:rPr>
        <w:t xml:space="preserve">Метод молекулярного импринтинга </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bCs/>
          <w:i/>
          <w:iCs/>
        </w:rPr>
        <w:t xml:space="preserve">Молекулярный импринтинг </w:t>
      </w:r>
      <w:r w:rsidRPr="00920C8F">
        <w:rPr>
          <w:rFonts w:ascii="Times New Roman" w:hAnsi="Times New Roman" w:cs="Times New Roman"/>
        </w:rPr>
        <w:t xml:space="preserve">(англ. molecular imprinting) – это метод </w:t>
      </w:r>
      <w:r w:rsidR="00725A6F" w:rsidRPr="00920C8F">
        <w:rPr>
          <w:rFonts w:ascii="Times New Roman" w:hAnsi="Times New Roman" w:cs="Times New Roman"/>
        </w:rPr>
        <w:t>получения</w:t>
      </w:r>
      <w:r w:rsidRPr="00920C8F">
        <w:rPr>
          <w:rFonts w:ascii="Times New Roman" w:hAnsi="Times New Roman" w:cs="Times New Roman"/>
        </w:rPr>
        <w:t xml:space="preserve"> «</w:t>
      </w:r>
      <w:r w:rsidRPr="00920C8F">
        <w:rPr>
          <w:rFonts w:ascii="Times New Roman" w:hAnsi="Times New Roman" w:cs="Times New Roman"/>
          <w:bCs/>
          <w:i/>
          <w:iCs/>
        </w:rPr>
        <w:t>молекулярных отпечатков</w:t>
      </w:r>
      <w:r w:rsidRPr="00920C8F">
        <w:rPr>
          <w:rFonts w:ascii="Times New Roman" w:hAnsi="Times New Roman" w:cs="Times New Roman"/>
        </w:rPr>
        <w:t>», основанный на полимеризации функциональных мономеров в присутствии специально введенных целевых молекул-</w:t>
      </w:r>
      <w:r w:rsidRPr="00920C8F">
        <w:rPr>
          <w:rFonts w:ascii="Times New Roman" w:hAnsi="Times New Roman" w:cs="Times New Roman"/>
          <w:bCs/>
          <w:i/>
          <w:iCs/>
        </w:rPr>
        <w:t xml:space="preserve">шаблонов </w:t>
      </w:r>
      <w:r w:rsidRPr="00920C8F">
        <w:rPr>
          <w:rFonts w:ascii="Times New Roman" w:hAnsi="Times New Roman" w:cs="Times New Roman"/>
        </w:rPr>
        <w:t>(</w:t>
      </w:r>
      <w:r w:rsidRPr="00920C8F">
        <w:rPr>
          <w:rFonts w:ascii="Times New Roman" w:hAnsi="Times New Roman" w:cs="Times New Roman"/>
          <w:bCs/>
          <w:i/>
          <w:iCs/>
        </w:rPr>
        <w:t>темплатов)</w:t>
      </w:r>
      <w:r w:rsidRPr="00920C8F">
        <w:rPr>
          <w:rFonts w:ascii="Times New Roman" w:hAnsi="Times New Roman" w:cs="Times New Roman"/>
        </w:rPr>
        <w:t xml:space="preserve">. Он используется для получения </w:t>
      </w:r>
      <w:r w:rsidR="00725A6F" w:rsidRPr="00920C8F">
        <w:rPr>
          <w:rFonts w:ascii="Times New Roman" w:hAnsi="Times New Roman" w:cs="Times New Roman"/>
        </w:rPr>
        <w:t>высокоселективных</w:t>
      </w:r>
      <w:r w:rsidRPr="00920C8F">
        <w:rPr>
          <w:rFonts w:ascii="Times New Roman" w:hAnsi="Times New Roman" w:cs="Times New Roman"/>
        </w:rPr>
        <w:t xml:space="preserve"> сорбентов и катализаторов, структурно настраиваемых на целевой сорбат или реагент на наноуровне. </w:t>
      </w:r>
      <w:r w:rsidR="00725A6F" w:rsidRPr="00920C8F">
        <w:rPr>
          <w:rFonts w:ascii="Times New Roman" w:hAnsi="Times New Roman" w:cs="Times New Roman"/>
        </w:rPr>
        <w:t xml:space="preserve">При этом распознавание становится возможным благодаря присутствию в таких материалах участков, способных к </w:t>
      </w:r>
      <w:r w:rsidR="00725A6F" w:rsidRPr="00920C8F">
        <w:rPr>
          <w:rFonts w:ascii="Times New Roman" w:hAnsi="Times New Roman" w:cs="Times New Roman"/>
          <w:bCs/>
          <w:i/>
          <w:iCs/>
        </w:rPr>
        <w:t>специфическому (комплементарному</w:t>
      </w:r>
      <w:r w:rsidR="00725A6F" w:rsidRPr="00920C8F">
        <w:rPr>
          <w:rFonts w:ascii="Times New Roman" w:hAnsi="Times New Roman" w:cs="Times New Roman"/>
        </w:rPr>
        <w:t xml:space="preserve">) взаимодействию с молекулами-шаблонами или близкими к ним по структуре соединениями. В понятие комплементарности входит соответствие участка молекуле-шаблону как по размеру и форме, так и по наличию в </w:t>
      </w:r>
      <w:r w:rsidR="00725A6F" w:rsidRPr="00920C8F">
        <w:rPr>
          <w:rFonts w:ascii="Times New Roman" w:hAnsi="Times New Roman" w:cs="Times New Roman"/>
        </w:rPr>
        <w:lastRenderedPageBreak/>
        <w:t xml:space="preserve">отпечатке дополняющих функциональных групп, способных к взаимодействию с функциональными группами молекулы-шаблона. </w:t>
      </w:r>
    </w:p>
    <w:p w:rsidR="00920C8F" w:rsidRPr="00920C8F" w:rsidRDefault="00725A6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Метод получения катализаторов с молекулярными отпечатками включает три этапа. </w:t>
      </w:r>
    </w:p>
    <w:p w:rsidR="00920C8F" w:rsidRPr="00920C8F" w:rsidRDefault="00920C8F" w:rsidP="00920C8F">
      <w:pPr>
        <w:pStyle w:val="a3"/>
        <w:spacing w:after="0" w:line="240" w:lineRule="auto"/>
        <w:ind w:left="0"/>
        <w:jc w:val="both"/>
        <w:rPr>
          <w:rFonts w:ascii="Times New Roman" w:hAnsi="Times New Roman" w:cs="Times New Roman"/>
          <w:sz w:val="24"/>
          <w:szCs w:val="24"/>
        </w:rPr>
      </w:pPr>
      <w:r w:rsidRPr="00920C8F">
        <w:rPr>
          <w:rFonts w:ascii="Times New Roman" w:hAnsi="Times New Roman" w:cs="Times New Roman"/>
          <w:color w:val="000000"/>
          <w:sz w:val="24"/>
          <w:szCs w:val="24"/>
        </w:rPr>
        <w:t xml:space="preserve">На первом этапе смесь функциональных мономеров и молекулярный шаблон смешивают в подходящем растворителе до начала реакции. </w:t>
      </w:r>
      <w:r w:rsidR="00725A6F" w:rsidRPr="00920C8F">
        <w:rPr>
          <w:rFonts w:ascii="Times New Roman" w:hAnsi="Times New Roman" w:cs="Times New Roman"/>
          <w:color w:val="000000"/>
          <w:sz w:val="24"/>
          <w:szCs w:val="24"/>
        </w:rPr>
        <w:t>При этом происходит так называемая предорганизация – образование устойчивого «предполимеризационного» комплекса молекул мономеров и вещества-</w:t>
      </w:r>
      <w:r w:rsidR="00725A6F" w:rsidRPr="00920C8F">
        <w:rPr>
          <w:rFonts w:ascii="Times New Roman" w:hAnsi="Times New Roman" w:cs="Times New Roman"/>
          <w:sz w:val="24"/>
          <w:szCs w:val="24"/>
        </w:rPr>
        <w:t>шаблона, благодаря которому молекулы мономеров определенным образом располагаются и фиксируются вокруг молекулы шаблона.</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На втором этапе происходит реакция, и в результате полимеризации или поликонденсации предполимеризационных комплексов образуется сильно сшитый полимер с жесткой структурой, содержащий молекулу-шаблон. </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На третьем этапе удаляют молекулярный шаблон из полимерной сетки. </w:t>
      </w:r>
      <w:r w:rsidR="00725A6F" w:rsidRPr="00920C8F">
        <w:rPr>
          <w:rFonts w:ascii="Times New Roman" w:hAnsi="Times New Roman" w:cs="Times New Roman"/>
        </w:rPr>
        <w:t>Для этого полученный полимер обраба</w:t>
      </w:r>
      <w:r w:rsidR="00725A6F">
        <w:rPr>
          <w:rFonts w:ascii="Times New Roman" w:hAnsi="Times New Roman" w:cs="Times New Roman"/>
        </w:rPr>
        <w:t>тывают растворителем, сушат, из</w:t>
      </w:r>
      <w:r w:rsidR="00725A6F" w:rsidRPr="00920C8F">
        <w:rPr>
          <w:rFonts w:ascii="Times New Roman" w:hAnsi="Times New Roman" w:cs="Times New Roman"/>
        </w:rPr>
        <w:t>мельчают, просеивают до нужного размера частиц и в результате в материале образуются полости (поры) — трехмерные (объемные) отпечатки, которые в идеале способны к специфическим взаимодействиям с молекулами-шаблонами или близкими к ним по структуре соединениями. В зависимости от типа связи (ковалентная или нековалентная) между молекулами исходного реагента и шаблона различают ковалентный и нековалентный импринтинг.</w:t>
      </w:r>
      <w:r w:rsidR="00725A6F" w:rsidRPr="00920C8F">
        <w:rPr>
          <w:rFonts w:ascii="Times New Roman" w:hAnsi="Times New Roman" w:cs="Times New Roman"/>
          <w:bCs/>
          <w:i/>
          <w:iCs/>
        </w:rPr>
        <w:t xml:space="preserve"> </w:t>
      </w:r>
      <w:r w:rsidRPr="00920C8F">
        <w:rPr>
          <w:rFonts w:ascii="Times New Roman" w:hAnsi="Times New Roman" w:cs="Times New Roman"/>
        </w:rPr>
        <w:t xml:space="preserve">Синтез катализаторов – интенсивно развивающаяся область </w:t>
      </w:r>
      <w:r w:rsidR="00725A6F" w:rsidRPr="00920C8F">
        <w:rPr>
          <w:rFonts w:ascii="Times New Roman" w:hAnsi="Times New Roman" w:cs="Times New Roman"/>
        </w:rPr>
        <w:t>каталитической</w:t>
      </w:r>
      <w:r w:rsidRPr="00920C8F">
        <w:rPr>
          <w:rFonts w:ascii="Times New Roman" w:hAnsi="Times New Roman" w:cs="Times New Roman"/>
        </w:rPr>
        <w:t xml:space="preserve"> химии. </w:t>
      </w:r>
      <w:r w:rsidR="00725A6F" w:rsidRPr="00920C8F">
        <w:rPr>
          <w:rFonts w:ascii="Times New Roman" w:hAnsi="Times New Roman" w:cs="Times New Roman"/>
        </w:rPr>
        <w:t>Разрабатываются новые подходы и методы получения катализаторов совершенно новые типы катализат</w:t>
      </w:r>
      <w:r w:rsidR="00725A6F">
        <w:rPr>
          <w:rFonts w:ascii="Times New Roman" w:hAnsi="Times New Roman" w:cs="Times New Roman"/>
        </w:rPr>
        <w:t>оров, а также новые способы осу</w:t>
      </w:r>
      <w:r w:rsidR="00725A6F" w:rsidRPr="00920C8F">
        <w:rPr>
          <w:rFonts w:ascii="Times New Roman" w:hAnsi="Times New Roman" w:cs="Times New Roman"/>
        </w:rPr>
        <w:t xml:space="preserve">ществления каталитических реакций. </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Ранее мы рассмотрели традиционные (классические) методы </w:t>
      </w:r>
      <w:r w:rsidR="00725A6F" w:rsidRPr="00920C8F">
        <w:rPr>
          <w:rFonts w:ascii="Times New Roman" w:hAnsi="Times New Roman" w:cs="Times New Roman"/>
        </w:rPr>
        <w:t>приготовления</w:t>
      </w:r>
      <w:r w:rsidRPr="00920C8F">
        <w:rPr>
          <w:rFonts w:ascii="Times New Roman" w:hAnsi="Times New Roman" w:cs="Times New Roman"/>
        </w:rPr>
        <w:t xml:space="preserve"> катализаторов, и некоторые другие, ставшие уже привычными. </w:t>
      </w:r>
      <w:r w:rsidR="00725A6F" w:rsidRPr="00920C8F">
        <w:rPr>
          <w:rFonts w:ascii="Times New Roman" w:hAnsi="Times New Roman" w:cs="Times New Roman"/>
        </w:rPr>
        <w:t>Рассмотрим</w:t>
      </w:r>
      <w:r w:rsidRPr="00920C8F">
        <w:rPr>
          <w:rFonts w:ascii="Times New Roman" w:hAnsi="Times New Roman" w:cs="Times New Roman"/>
        </w:rPr>
        <w:t xml:space="preserve"> некоторые сравнительно новые направления в катализе в целом.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Другие актуальные направления развития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каталитической химии </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Среди других актуальных направлений развития каталитической химии, связанных со способами осуществления каталитических реакций, следует отметить три сравнительно новых типа катализа: </w:t>
      </w:r>
      <w:r w:rsidRPr="00920C8F">
        <w:rPr>
          <w:rFonts w:ascii="Times New Roman" w:hAnsi="Times New Roman" w:cs="Times New Roman"/>
          <w:bCs/>
          <w:i/>
          <w:iCs/>
        </w:rPr>
        <w:t xml:space="preserve">мембранный, межфазный и бифазный. </w:t>
      </w:r>
      <w:r w:rsidRPr="00920C8F">
        <w:rPr>
          <w:rFonts w:ascii="Times New Roman" w:hAnsi="Times New Roman" w:cs="Times New Roman"/>
        </w:rPr>
        <w:t xml:space="preserve">Первые два были разработаны во второй половине ХХ в., </w:t>
      </w:r>
      <w:r w:rsidR="00725A6F" w:rsidRPr="00920C8F">
        <w:rPr>
          <w:rFonts w:ascii="Times New Roman" w:hAnsi="Times New Roman" w:cs="Times New Roman"/>
        </w:rPr>
        <w:t>последний</w:t>
      </w:r>
      <w:r w:rsidRPr="00920C8F">
        <w:rPr>
          <w:rFonts w:ascii="Times New Roman" w:hAnsi="Times New Roman" w:cs="Times New Roman"/>
        </w:rPr>
        <w:t xml:space="preserve"> в конце 1990-х годов ХХ в.</w:t>
      </w:r>
      <w:r w:rsidRPr="00920C8F">
        <w:rPr>
          <w:rFonts w:ascii="Times New Roman" w:hAnsi="Times New Roman" w:cs="Times New Roman"/>
          <w:bCs/>
          <w:i/>
          <w:iCs/>
        </w:rPr>
        <w:t xml:space="preserve"> Мембранный катализ </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bCs/>
          <w:i/>
          <w:iCs/>
        </w:rPr>
        <w:t xml:space="preserve">Мембранный катализ </w:t>
      </w:r>
      <w:r w:rsidRPr="00920C8F">
        <w:rPr>
          <w:rFonts w:ascii="Times New Roman" w:hAnsi="Times New Roman" w:cs="Times New Roman"/>
        </w:rPr>
        <w:t>основан на избирательном переносе через катализатор, как через мембрану, одного из веществ, участвующих в реакции. Мембраной (т.е. мембранным катализатором) может служить либо сам катализатор или какой-либо пористый материал с нанесенным на него каталитически активным веществом.</w:t>
      </w:r>
      <w:r w:rsidRPr="00920C8F">
        <w:rPr>
          <w:rFonts w:ascii="Times New Roman" w:hAnsi="Times New Roman" w:cs="Times New Roman"/>
          <w:bCs/>
          <w:i/>
          <w:iCs/>
        </w:rPr>
        <w:t xml:space="preserve"> </w:t>
      </w:r>
      <w:r w:rsidR="00920C8F" w:rsidRPr="00920C8F">
        <w:rPr>
          <w:rFonts w:ascii="Times New Roman" w:hAnsi="Times New Roman" w:cs="Times New Roman"/>
          <w:bCs/>
          <w:i/>
          <w:iCs/>
        </w:rPr>
        <w:t xml:space="preserve">Монолитные мембранные катализаторы </w:t>
      </w:r>
      <w:r w:rsidR="00920C8F" w:rsidRPr="00920C8F">
        <w:rPr>
          <w:rFonts w:ascii="Times New Roman" w:hAnsi="Times New Roman" w:cs="Times New Roman"/>
        </w:rPr>
        <w:t>(</w:t>
      </w:r>
      <w:r w:rsidR="00920C8F" w:rsidRPr="00920C8F">
        <w:rPr>
          <w:rFonts w:ascii="Times New Roman" w:hAnsi="Times New Roman" w:cs="Times New Roman"/>
          <w:bCs/>
        </w:rPr>
        <w:t>ММК</w:t>
      </w:r>
      <w:r w:rsidR="00920C8F" w:rsidRPr="00920C8F">
        <w:rPr>
          <w:rFonts w:ascii="Times New Roman" w:hAnsi="Times New Roman" w:cs="Times New Roman"/>
        </w:rPr>
        <w:t xml:space="preserve">) обычно представляют собой металлическую фольгу или тонкостенную трубку. </w:t>
      </w:r>
      <w:r w:rsidRPr="00920C8F">
        <w:rPr>
          <w:rFonts w:ascii="Times New Roman" w:hAnsi="Times New Roman" w:cs="Times New Roman"/>
        </w:rPr>
        <w:t xml:space="preserve">Для реакций с участием водорода </w:t>
      </w:r>
      <w:r w:rsidRPr="00920C8F">
        <w:rPr>
          <w:rFonts w:ascii="Times New Roman" w:hAnsi="Times New Roman" w:cs="Times New Roman"/>
          <w:bCs/>
        </w:rPr>
        <w:t xml:space="preserve">ММК </w:t>
      </w:r>
      <w:r w:rsidRPr="00920C8F">
        <w:rPr>
          <w:rFonts w:ascii="Times New Roman" w:hAnsi="Times New Roman" w:cs="Times New Roman"/>
        </w:rPr>
        <w:t xml:space="preserve">служат </w:t>
      </w:r>
      <w:r w:rsidRPr="00920C8F">
        <w:rPr>
          <w:rFonts w:ascii="Times New Roman" w:hAnsi="Times New Roman" w:cs="Times New Roman"/>
          <w:bCs/>
        </w:rPr>
        <w:t xml:space="preserve">Pd </w:t>
      </w:r>
      <w:r w:rsidRPr="00920C8F">
        <w:rPr>
          <w:rFonts w:ascii="Times New Roman" w:hAnsi="Times New Roman" w:cs="Times New Roman"/>
        </w:rPr>
        <w:t xml:space="preserve">и его сплавы, с участием </w:t>
      </w:r>
      <w:r w:rsidRPr="00920C8F">
        <w:rPr>
          <w:rFonts w:ascii="Times New Roman" w:hAnsi="Times New Roman" w:cs="Times New Roman"/>
          <w:bCs/>
        </w:rPr>
        <w:t xml:space="preserve">Ag. </w:t>
      </w:r>
      <w:r w:rsidRPr="00920C8F">
        <w:rPr>
          <w:rFonts w:ascii="Times New Roman" w:hAnsi="Times New Roman" w:cs="Times New Roman"/>
        </w:rPr>
        <w:t>При этом водород или кислород, пропускаемые с одной стороны ММК, проникают через катализатор в атомарной форме, активной для присоединения к молекулам, адсорбированным на противоположной поверхности катализатора. В результате этого увеличивается общая скорость реакций, возрастает селективность катализатора в реакциях образования продуктов неполного гидрирования или окисления. Пористые мембранные катализаторы (ПМК) обычно представляют собой пористые пластины или трубки, у которых поверхностный слой или весь объем каталитически активен</w:t>
      </w:r>
      <w:r>
        <w:rPr>
          <w:rFonts w:ascii="Times New Roman" w:hAnsi="Times New Roman" w:cs="Times New Roman"/>
        </w:rPr>
        <w:t xml:space="preserve">. </w:t>
      </w:r>
      <w:r w:rsidRPr="00920C8F">
        <w:rPr>
          <w:rFonts w:ascii="Times New Roman" w:hAnsi="Times New Roman" w:cs="Times New Roman"/>
        </w:rPr>
        <w:t>В отличие от монолитных катализаторов, они не обеспечивают подведения атомарного реагента в зону реакции, но позволяют подавать большие количества газообразного реагента или более равномерно распределять его в жидком.</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Преимущество мембранного катализа перед обычным обусловлено также избирательным переносом энергии, необходимой для реакции. Если реакция на одной из поверхностей катализатора сопровождается уменьшением </w:t>
      </w:r>
      <w:r w:rsidR="00725A6F" w:rsidRPr="00920C8F">
        <w:rPr>
          <w:rFonts w:ascii="Times New Roman" w:hAnsi="Times New Roman" w:cs="Times New Roman"/>
        </w:rPr>
        <w:t>энергии</w:t>
      </w:r>
      <w:r w:rsidRPr="00920C8F">
        <w:rPr>
          <w:rFonts w:ascii="Times New Roman" w:hAnsi="Times New Roman" w:cs="Times New Roman"/>
        </w:rPr>
        <w:t xml:space="preserve"> Гиббса системы, то на другой поверхности становится возможной </w:t>
      </w:r>
      <w:r w:rsidR="00725A6F" w:rsidRPr="00920C8F">
        <w:rPr>
          <w:rFonts w:ascii="Times New Roman" w:hAnsi="Times New Roman" w:cs="Times New Roman"/>
        </w:rPr>
        <w:t>реакция</w:t>
      </w:r>
      <w:r w:rsidRPr="00920C8F">
        <w:rPr>
          <w:rFonts w:ascii="Times New Roman" w:hAnsi="Times New Roman" w:cs="Times New Roman"/>
        </w:rPr>
        <w:t xml:space="preserve"> с возрастанием энергии Гиббса. </w:t>
      </w:r>
      <w:r w:rsidR="00725A6F" w:rsidRPr="00920C8F">
        <w:rPr>
          <w:rFonts w:ascii="Times New Roman" w:hAnsi="Times New Roman" w:cs="Times New Roman"/>
        </w:rPr>
        <w:t xml:space="preserve">Кроме того, </w:t>
      </w:r>
      <w:r w:rsidR="00725A6F" w:rsidRPr="00920C8F">
        <w:rPr>
          <w:rFonts w:ascii="Times New Roman" w:hAnsi="Times New Roman" w:cs="Times New Roman"/>
        </w:rPr>
        <w:lastRenderedPageBreak/>
        <w:t xml:space="preserve">перенос тепла, которое выделяется при экзотермическом присоединении </w:t>
      </w:r>
      <w:r w:rsidR="00725A6F" w:rsidRPr="00920C8F">
        <w:rPr>
          <w:rFonts w:ascii="Times New Roman" w:hAnsi="Times New Roman" w:cs="Times New Roman"/>
          <w:bCs/>
        </w:rPr>
        <w:t>Н2</w:t>
      </w:r>
      <w:r w:rsidR="00725A6F" w:rsidRPr="00920C8F">
        <w:rPr>
          <w:rFonts w:ascii="Times New Roman" w:hAnsi="Times New Roman" w:cs="Times New Roman"/>
        </w:rPr>
        <w:t>, протекающем на одной поверхности катализатора, облегчает проведение на другой его стороне сопряженной эндотермической реакции дегидрирования без сложных теплообменных устройств</w:t>
      </w:r>
      <w:r w:rsidR="00725A6F">
        <w:rPr>
          <w:rFonts w:ascii="Times New Roman" w:hAnsi="Times New Roman" w:cs="Times New Roman"/>
        </w:rPr>
        <w:t xml:space="preserve">. </w:t>
      </w:r>
      <w:r w:rsidR="00725A6F" w:rsidRPr="00920C8F">
        <w:rPr>
          <w:rFonts w:ascii="Times New Roman" w:hAnsi="Times New Roman" w:cs="Times New Roman"/>
        </w:rPr>
        <w:t>Так, сопряжение дегидрирования нафтенов или олефинов с гидродеалкилированием гомологов бензола на ММК повышает скорости обеих реакций и выходы целевых продуктов по сравнению с теми, которые наблюдаются при раздельном их осуществлении.</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Межфазный катализ</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Межфазным катализом (МФК) называют ускорение реакций между химическими соединениями, находящимися в различных фазах. Как правило, это реакции между солями, растворенными в воде или присутствующими </w:t>
      </w:r>
      <w:r w:rsidR="00725A6F" w:rsidRPr="00920C8F">
        <w:rPr>
          <w:rFonts w:ascii="Times New Roman" w:hAnsi="Times New Roman" w:cs="Times New Roman"/>
        </w:rPr>
        <w:t>в твёрдом</w:t>
      </w:r>
      <w:r w:rsidRPr="00920C8F">
        <w:rPr>
          <w:rFonts w:ascii="Times New Roman" w:hAnsi="Times New Roman" w:cs="Times New Roman"/>
        </w:rPr>
        <w:t xml:space="preserve"> состоянии, с одной стороны, и веществами, растворенными в </w:t>
      </w:r>
      <w:r w:rsidR="00725A6F" w:rsidRPr="00920C8F">
        <w:rPr>
          <w:rFonts w:ascii="Times New Roman" w:hAnsi="Times New Roman" w:cs="Times New Roman"/>
        </w:rPr>
        <w:t>органической</w:t>
      </w:r>
      <w:r w:rsidRPr="00920C8F">
        <w:rPr>
          <w:rFonts w:ascii="Times New Roman" w:hAnsi="Times New Roman" w:cs="Times New Roman"/>
        </w:rPr>
        <w:t xml:space="preserve"> фазе, − с другой, т.е. процесс, идущий в гетерогенных условиях. </w:t>
      </w:r>
      <w:r w:rsidR="00725A6F" w:rsidRPr="00920C8F">
        <w:rPr>
          <w:rFonts w:ascii="Times New Roman" w:hAnsi="Times New Roman" w:cs="Times New Roman"/>
        </w:rPr>
        <w:t>В отсутствие</w:t>
      </w:r>
      <w:r w:rsidRPr="00920C8F">
        <w:rPr>
          <w:rFonts w:ascii="Times New Roman" w:hAnsi="Times New Roman" w:cs="Times New Roman"/>
        </w:rPr>
        <w:t xml:space="preserve"> катализатора такие реакции обычно протекают медленно и </w:t>
      </w:r>
      <w:r w:rsidR="00725A6F" w:rsidRPr="00920C8F">
        <w:rPr>
          <w:rFonts w:ascii="Times New Roman" w:hAnsi="Times New Roman" w:cs="Times New Roman"/>
        </w:rPr>
        <w:t>неэффективны</w:t>
      </w:r>
      <w:r w:rsidRPr="00920C8F">
        <w:rPr>
          <w:rFonts w:ascii="Times New Roman" w:hAnsi="Times New Roman" w:cs="Times New Roman"/>
        </w:rPr>
        <w:t xml:space="preserve"> или не происходят вообще. Использование перемешивания не дает желаемого эффекта.</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МФК позволяет решить проблему избирательной растворимости и </w:t>
      </w:r>
      <w:r w:rsidR="00725A6F" w:rsidRPr="00920C8F">
        <w:rPr>
          <w:rFonts w:ascii="Times New Roman" w:hAnsi="Times New Roman" w:cs="Times New Roman"/>
        </w:rPr>
        <w:t>реакционной</w:t>
      </w:r>
      <w:r w:rsidRPr="00920C8F">
        <w:rPr>
          <w:rFonts w:ascii="Times New Roman" w:hAnsi="Times New Roman" w:cs="Times New Roman"/>
        </w:rPr>
        <w:t xml:space="preserve"> способности реагентов, он делает возможными или ускоряет </w:t>
      </w:r>
      <w:r w:rsidR="00725A6F" w:rsidRPr="00920C8F">
        <w:rPr>
          <w:rFonts w:ascii="Times New Roman" w:hAnsi="Times New Roman" w:cs="Times New Roman"/>
        </w:rPr>
        <w:t>реакции</w:t>
      </w:r>
      <w:r w:rsidRPr="00920C8F">
        <w:rPr>
          <w:rFonts w:ascii="Times New Roman" w:hAnsi="Times New Roman" w:cs="Times New Roman"/>
        </w:rPr>
        <w:t xml:space="preserve"> в малополярных растворителях между ионными соединениями и </w:t>
      </w:r>
      <w:r w:rsidR="00725A6F" w:rsidRPr="00920C8F">
        <w:rPr>
          <w:rFonts w:ascii="Times New Roman" w:hAnsi="Times New Roman" w:cs="Times New Roman"/>
        </w:rPr>
        <w:t>органическими</w:t>
      </w:r>
      <w:r w:rsidRPr="00920C8F">
        <w:rPr>
          <w:rFonts w:ascii="Times New Roman" w:hAnsi="Times New Roman" w:cs="Times New Roman"/>
        </w:rPr>
        <w:t xml:space="preserve"> (не растворимыми в воде) веществами.</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В качестве катализаторов (переносчиков) в системах «жидкость – жидкость» используют четвертичные аммониевые, фосфониевые или арсониевые соли, а в системах «жидкость – твердое тело» – макроциклические комплексоны: краун-полиэфиры, криптанды и пр. Наибольшее распространение получили катализаторы межфазного переноса такие как: тетрабутиламмоний иодид (ТБАИ), тетрабутиламмоний бромид (ТБАБ), тетрабутиламмоний бисульфат (ТБАБС, "катализатор Брэндстрема"), бензилтриэтиламмоний хлорид (ТЭБАХ, "катализатор Макоши"), триоктилметиламмоний хлорид (ТО-МАХ, "катализатор Старкса").</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 xml:space="preserve">Основная функция катализатора состоит в переносе анионов реагирующей соли в органическую фазу в форме ионных пар. В </w:t>
      </w:r>
      <w:proofErr w:type="spellStart"/>
      <w:r w:rsidRPr="00920C8F">
        <w:rPr>
          <w:rFonts w:ascii="Times New Roman" w:hAnsi="Times New Roman" w:cs="Times New Roman"/>
        </w:rPr>
        <w:t>апротонных</w:t>
      </w:r>
      <w:proofErr w:type="spellEnd"/>
      <w:r w:rsidRPr="00920C8F">
        <w:rPr>
          <w:rFonts w:ascii="Times New Roman" w:hAnsi="Times New Roman" w:cs="Times New Roman"/>
        </w:rPr>
        <w:t xml:space="preserve"> растворителях они фактически не сольватированы и ничем не экранированы (за исключением, может быть, их противоионов) и, следовательно, обладают высокой реакционной способностью.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Из этого ясно, что </w:t>
      </w:r>
      <w:r w:rsidRPr="00920C8F">
        <w:rPr>
          <w:rFonts w:ascii="Times New Roman" w:hAnsi="Times New Roman" w:cs="Times New Roman"/>
          <w:bCs/>
          <w:i/>
          <w:iCs/>
          <w:color w:val="000000"/>
          <w:sz w:val="24"/>
          <w:szCs w:val="24"/>
        </w:rPr>
        <w:t xml:space="preserve">МФК </w:t>
      </w:r>
      <w:r w:rsidRPr="00920C8F">
        <w:rPr>
          <w:rFonts w:ascii="Times New Roman" w:hAnsi="Times New Roman" w:cs="Times New Roman"/>
          <w:color w:val="000000"/>
          <w:sz w:val="24"/>
          <w:szCs w:val="24"/>
        </w:rPr>
        <w:t xml:space="preserve">имеет значительные преимущества по сравнению с общепринятыми методами: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не требуются дорогостоящие безводные или апротонные растворители;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обеспечиваются более высокие скорости реакций и/или более низкие температуры реакций;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во многих случаях можно использовать более простое оборудование;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вместо алкоголятов, </w:t>
      </w:r>
      <w:proofErr w:type="spellStart"/>
      <w:r w:rsidRPr="00920C8F">
        <w:rPr>
          <w:rFonts w:ascii="Times New Roman" w:hAnsi="Times New Roman" w:cs="Times New Roman"/>
          <w:color w:val="000000"/>
          <w:sz w:val="24"/>
          <w:szCs w:val="24"/>
        </w:rPr>
        <w:t>амида</w:t>
      </w:r>
      <w:proofErr w:type="spellEnd"/>
      <w:r w:rsidRPr="00920C8F">
        <w:rPr>
          <w:rFonts w:ascii="Times New Roman" w:hAnsi="Times New Roman" w:cs="Times New Roman"/>
          <w:color w:val="000000"/>
          <w:sz w:val="24"/>
          <w:szCs w:val="24"/>
        </w:rPr>
        <w:t xml:space="preserve"> натрия, гидрида натрия или металлического натрия можно использовать водные растворы гидроксидов щелочных металлов. </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 xml:space="preserve">Кроме того, имеются еще и особые преимущества, например: возможность осуществления реакций, которые не идут в других условиях; изменение селективности; более высокие выходы в результате подавления побочных реакций. </w:t>
      </w:r>
      <w:r w:rsidR="00920C8F" w:rsidRPr="00920C8F">
        <w:rPr>
          <w:rFonts w:ascii="Times New Roman" w:hAnsi="Times New Roman" w:cs="Times New Roman"/>
        </w:rPr>
        <w:t>Бифазный катализ</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Бифазный катализ – сравнительно новый тип осуществления каталитических реакций, разработанный на рубеже ХХ и ХХI вв.</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 xml:space="preserve">В большинстве промышленных процессов основного и тонкого органического синтеза, так же как и в нефтехимии, необходимы новые подходы к решению существующих экономических и экологических проблем, связанных с большими энергетическими затратами и загрязнением окружающей среды. Достижения последних лет в химии расплавов смесей органических и неорганических солей, которые принято называть "ионными жидкостями" или «низкотемпературными расплавами солей", могут частично решить упомянутые выше проблемы. Новый класс жидкостей, а именно ионные жидкости, был открыт в конце ХIХ в. Первая публикация вышла в 1888 г. В ней </w:t>
      </w:r>
      <w:r w:rsidRPr="00920C8F">
        <w:rPr>
          <w:rFonts w:ascii="Times New Roman" w:hAnsi="Times New Roman" w:cs="Times New Roman"/>
        </w:rPr>
        <w:lastRenderedPageBreak/>
        <w:t xml:space="preserve">С.Габриэль сообщал о нитрате этаноламмония, который имеет температуру плавления 52.55 °C[. В 1914 г. П. Вальден получил первую ионную жидкость с температурой плавления ниже комнатной: нитрат этиламмония [EtNH3]+ [NO3]., который имеет температуру плавления 12 °C. </w:t>
      </w:r>
      <w:r w:rsidR="00920C8F" w:rsidRPr="00920C8F">
        <w:rPr>
          <w:rFonts w:ascii="Times New Roman" w:hAnsi="Times New Roman" w:cs="Times New Roman"/>
        </w:rPr>
        <w:t xml:space="preserve">После этого ионные жидкости на время были забыты и считались лишь лабораторным </w:t>
      </w:r>
      <w:r w:rsidRPr="00920C8F">
        <w:rPr>
          <w:rFonts w:ascii="Times New Roman" w:hAnsi="Times New Roman" w:cs="Times New Roman"/>
        </w:rPr>
        <w:t>курьёзом</w:t>
      </w:r>
      <w:r w:rsidR="00920C8F" w:rsidRPr="00920C8F">
        <w:rPr>
          <w:rFonts w:ascii="Times New Roman" w:hAnsi="Times New Roman" w:cs="Times New Roman"/>
        </w:rPr>
        <w:t xml:space="preserve">. </w:t>
      </w:r>
      <w:r w:rsidRPr="00920C8F">
        <w:rPr>
          <w:rFonts w:ascii="Times New Roman" w:hAnsi="Times New Roman" w:cs="Times New Roman"/>
        </w:rPr>
        <w:t xml:space="preserve">В 1951 г. Ф. Харли получил ионные жидкости из хлороалюминатов, которые использовал для электроосаждения алюминия. В 1981 г. </w:t>
      </w:r>
      <w:proofErr w:type="spellStart"/>
      <w:r w:rsidRPr="00920C8F">
        <w:rPr>
          <w:rFonts w:ascii="Times New Roman" w:hAnsi="Times New Roman" w:cs="Times New Roman"/>
        </w:rPr>
        <w:t>хлороалюминаты</w:t>
      </w:r>
      <w:proofErr w:type="spellEnd"/>
      <w:r w:rsidRPr="00920C8F">
        <w:rPr>
          <w:rFonts w:ascii="Times New Roman" w:hAnsi="Times New Roman" w:cs="Times New Roman"/>
        </w:rPr>
        <w:t xml:space="preserve"> впервые были использованы как растворители и катализаторы одновременно, для проведения реакции Фриделя — Крафтса. В 1990 г. нобелевский лауреат И. Шовен применил ионные жидкости для двухфазового катализа. </w:t>
      </w:r>
      <w:r w:rsidR="00920C8F" w:rsidRPr="00920C8F">
        <w:rPr>
          <w:rFonts w:ascii="Times New Roman" w:hAnsi="Times New Roman" w:cs="Times New Roman"/>
        </w:rPr>
        <w:t xml:space="preserve">В этом же году Р. Остерйонг использовал ионные жидкости для полимеризации этилена при участии катализатора Циглера-Натта. Прорыв в исследовании наступил в 1992 г., когда Дж. Вилкес и М. Заворотко сообщили о получении первых ионных жидкостей, устойчивых к воздуху и влаге — солей имидазолия с анионами [BF4]− и MeCO2−.Большинство известных жидкостей являются молекулярными. </w:t>
      </w:r>
      <w:r w:rsidRPr="00920C8F">
        <w:rPr>
          <w:rFonts w:ascii="Times New Roman" w:hAnsi="Times New Roman" w:cs="Times New Roman"/>
        </w:rPr>
        <w:t xml:space="preserve">Это означает, что независимо от того полярные они или неполярные – они состоят из молекул. </w:t>
      </w:r>
      <w:r w:rsidR="00920C8F" w:rsidRPr="00920C8F">
        <w:rPr>
          <w:rFonts w:ascii="Times New Roman" w:hAnsi="Times New Roman" w:cs="Times New Roman"/>
        </w:rPr>
        <w:t xml:space="preserve">В отличие от молекулярных жидкостей, независимо от степени </w:t>
      </w:r>
      <w:r w:rsidRPr="00920C8F">
        <w:rPr>
          <w:rFonts w:ascii="Times New Roman" w:hAnsi="Times New Roman" w:cs="Times New Roman"/>
        </w:rPr>
        <w:t>диссоциации</w:t>
      </w:r>
      <w:r w:rsidR="00920C8F" w:rsidRPr="00920C8F">
        <w:rPr>
          <w:rFonts w:ascii="Times New Roman" w:hAnsi="Times New Roman" w:cs="Times New Roman"/>
        </w:rPr>
        <w:t xml:space="preserve">, ионные жидкости состоят, в основном, из ионов. Свойства и </w:t>
      </w:r>
      <w:r w:rsidRPr="00920C8F">
        <w:rPr>
          <w:rFonts w:ascii="Times New Roman" w:hAnsi="Times New Roman" w:cs="Times New Roman"/>
        </w:rPr>
        <w:t>поведение</w:t>
      </w:r>
      <w:r w:rsidR="00920C8F" w:rsidRPr="00920C8F">
        <w:rPr>
          <w:rFonts w:ascii="Times New Roman" w:hAnsi="Times New Roman" w:cs="Times New Roman"/>
        </w:rPr>
        <w:t xml:space="preserve"> таких жидкостей при использовании их в качестве растворителей или катализаторов (каталитических сред) сильно отличаются от свойств </w:t>
      </w:r>
      <w:r w:rsidRPr="00920C8F">
        <w:rPr>
          <w:rFonts w:ascii="Times New Roman" w:hAnsi="Times New Roman" w:cs="Times New Roman"/>
        </w:rPr>
        <w:t>молекулярных</w:t>
      </w:r>
      <w:r w:rsidR="00920C8F" w:rsidRPr="00920C8F">
        <w:rPr>
          <w:rFonts w:ascii="Times New Roman" w:hAnsi="Times New Roman" w:cs="Times New Roman"/>
        </w:rPr>
        <w:t xml:space="preserve"> жидкостей. </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Ионные жидкости, содержащие четвертичный катион аммония или </w:t>
      </w:r>
      <w:r w:rsidR="00725A6F" w:rsidRPr="00920C8F">
        <w:rPr>
          <w:rFonts w:ascii="Times New Roman" w:hAnsi="Times New Roman" w:cs="Times New Roman"/>
        </w:rPr>
        <w:t>фосфония</w:t>
      </w:r>
      <w:r w:rsidRPr="00920C8F">
        <w:rPr>
          <w:rFonts w:ascii="Times New Roman" w:hAnsi="Times New Roman" w:cs="Times New Roman"/>
        </w:rPr>
        <w:t xml:space="preserve"> (например, </w:t>
      </w:r>
      <w:r w:rsidRPr="00920C8F">
        <w:rPr>
          <w:rFonts w:ascii="Times New Roman" w:hAnsi="Times New Roman" w:cs="Times New Roman"/>
          <w:bCs/>
        </w:rPr>
        <w:t xml:space="preserve">R4N+, R2C6H5N+ </w:t>
      </w:r>
      <w:r w:rsidRPr="00920C8F">
        <w:rPr>
          <w:rFonts w:ascii="Times New Roman" w:hAnsi="Times New Roman" w:cs="Times New Roman"/>
        </w:rPr>
        <w:t>и др.) и анион (</w:t>
      </w:r>
      <w:r w:rsidRPr="00920C8F">
        <w:rPr>
          <w:rFonts w:ascii="Times New Roman" w:hAnsi="Times New Roman" w:cs="Times New Roman"/>
          <w:bCs/>
        </w:rPr>
        <w:t>Cl-</w:t>
      </w:r>
      <w:r w:rsidRPr="00920C8F">
        <w:rPr>
          <w:rFonts w:ascii="Times New Roman" w:hAnsi="Times New Roman" w:cs="Times New Roman"/>
        </w:rPr>
        <w:t xml:space="preserve">, </w:t>
      </w:r>
      <w:r w:rsidRPr="00920C8F">
        <w:rPr>
          <w:rFonts w:ascii="Times New Roman" w:hAnsi="Times New Roman" w:cs="Times New Roman"/>
          <w:bCs/>
        </w:rPr>
        <w:t>SO42-</w:t>
      </w:r>
      <w:r w:rsidRPr="00920C8F">
        <w:rPr>
          <w:rFonts w:ascii="Times New Roman" w:hAnsi="Times New Roman" w:cs="Times New Roman"/>
        </w:rPr>
        <w:t xml:space="preserve">, </w:t>
      </w:r>
      <w:r w:rsidRPr="00920C8F">
        <w:rPr>
          <w:rFonts w:ascii="Times New Roman" w:hAnsi="Times New Roman" w:cs="Times New Roman"/>
          <w:bCs/>
        </w:rPr>
        <w:t xml:space="preserve">BF4- </w:t>
      </w:r>
      <w:r w:rsidRPr="00920C8F">
        <w:rPr>
          <w:rFonts w:ascii="Times New Roman" w:hAnsi="Times New Roman" w:cs="Times New Roman"/>
        </w:rPr>
        <w:t xml:space="preserve">и др.) – нелетучие и сильнополярные соединения, в жидком состоянии они </w:t>
      </w:r>
      <w:r w:rsidR="00725A6F" w:rsidRPr="00920C8F">
        <w:rPr>
          <w:rFonts w:ascii="Times New Roman" w:hAnsi="Times New Roman" w:cs="Times New Roman"/>
        </w:rPr>
        <w:t>диссоциированы</w:t>
      </w:r>
      <w:r w:rsidRPr="00920C8F">
        <w:rPr>
          <w:rFonts w:ascii="Times New Roman" w:hAnsi="Times New Roman" w:cs="Times New Roman"/>
        </w:rPr>
        <w:t xml:space="preserve">. Температура плавления их ниже 100 оС, давление пара ~0. </w:t>
      </w:r>
      <w:r w:rsidR="00725A6F" w:rsidRPr="00920C8F">
        <w:rPr>
          <w:rFonts w:ascii="Times New Roman" w:hAnsi="Times New Roman" w:cs="Times New Roman"/>
        </w:rPr>
        <w:t>Вначале кислые ионные жидкости рас</w:t>
      </w:r>
      <w:r w:rsidR="00725A6F">
        <w:rPr>
          <w:rFonts w:ascii="Times New Roman" w:hAnsi="Times New Roman" w:cs="Times New Roman"/>
        </w:rPr>
        <w:t>сматривали как эффективные ката</w:t>
      </w:r>
      <w:r w:rsidR="00725A6F" w:rsidRPr="00920C8F">
        <w:rPr>
          <w:rFonts w:ascii="Times New Roman" w:hAnsi="Times New Roman" w:cs="Times New Roman"/>
        </w:rPr>
        <w:t xml:space="preserve">лизаторы Фриделя-Крафтса, в то время как расплавы фосфониевых галогенидов успешно использовали для реакций нуклеофильного замещения в ароматическом кольце. </w:t>
      </w:r>
      <w:r w:rsidRPr="00920C8F">
        <w:rPr>
          <w:rFonts w:ascii="Times New Roman" w:hAnsi="Times New Roman" w:cs="Times New Roman"/>
        </w:rPr>
        <w:t xml:space="preserve">В дальнейшем было показано, что ионные жидкости </w:t>
      </w:r>
      <w:r w:rsidR="00725A6F" w:rsidRPr="00920C8F">
        <w:rPr>
          <w:rFonts w:ascii="Times New Roman" w:hAnsi="Times New Roman" w:cs="Times New Roman"/>
        </w:rPr>
        <w:t>являются</w:t>
      </w:r>
      <w:r w:rsidRPr="00920C8F">
        <w:rPr>
          <w:rFonts w:ascii="Times New Roman" w:hAnsi="Times New Roman" w:cs="Times New Roman"/>
        </w:rPr>
        <w:t xml:space="preserve"> эффективными катализаторами многих процессов переработки </w:t>
      </w:r>
      <w:r w:rsidR="00725A6F" w:rsidRPr="00920C8F">
        <w:rPr>
          <w:rFonts w:ascii="Times New Roman" w:hAnsi="Times New Roman" w:cs="Times New Roman"/>
        </w:rPr>
        <w:t>углеводородов</w:t>
      </w:r>
      <w:r w:rsidRPr="00920C8F">
        <w:rPr>
          <w:rFonts w:ascii="Times New Roman" w:hAnsi="Times New Roman" w:cs="Times New Roman"/>
        </w:rPr>
        <w:t>, таких как олигомеризация, алкилирование, диспропорционирование и др.</w:t>
      </w:r>
      <w:r w:rsidRPr="00920C8F">
        <w:rPr>
          <w:rFonts w:ascii="Times New Roman" w:hAnsi="Times New Roman" w:cs="Times New Roman"/>
          <w:bCs/>
          <w:i/>
          <w:iCs/>
        </w:rPr>
        <w:t xml:space="preserve"> Катализ в среде сверхкритических растворителей </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Возможность использования воды в сверхкритическом состоянии была упомянута в описании гидротермального метода синтеза катализаторов. </w:t>
      </w:r>
      <w:r w:rsidR="00725A6F" w:rsidRPr="00920C8F">
        <w:rPr>
          <w:rFonts w:ascii="Times New Roman" w:hAnsi="Times New Roman" w:cs="Times New Roman"/>
        </w:rPr>
        <w:t xml:space="preserve">В последние годы получили распространение исследования каталитических реакций в среде сверхкритических растворителей, прежде всего в среде углекислого газа, находящегося в сверхкритическом состоянии Применение СК-СО2 в качестве растворителя имеет следующие преимущества: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отлично смешивается с водородом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физиологически не вызывает опасений, стерилен и </w:t>
      </w:r>
      <w:r w:rsidR="00725A6F" w:rsidRPr="00920C8F">
        <w:rPr>
          <w:rFonts w:ascii="Times New Roman" w:hAnsi="Times New Roman" w:cs="Times New Roman"/>
          <w:color w:val="000000"/>
          <w:sz w:val="24"/>
          <w:szCs w:val="24"/>
        </w:rPr>
        <w:t>бактериостатичен</w:t>
      </w:r>
      <w:r w:rsidRPr="00920C8F">
        <w:rPr>
          <w:rFonts w:ascii="Times New Roman" w:hAnsi="Times New Roman" w:cs="Times New Roman"/>
          <w:color w:val="000000"/>
          <w:sz w:val="24"/>
          <w:szCs w:val="24"/>
        </w:rPr>
        <w:t xml:space="preserve">; </w:t>
      </w:r>
    </w:p>
    <w:p w:rsidR="00920C8F" w:rsidRPr="00920C8F" w:rsidRDefault="00725A6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негорюч и не является взрывчатым веществом, следовательно, в технологическом цикле нет необходимости в специальных устройствах против возгорания и взрыва; </w:t>
      </w:r>
    </w:p>
    <w:p w:rsidR="00920C8F" w:rsidRPr="00920C8F" w:rsidRDefault="00920C8F" w:rsidP="00920C8F">
      <w:pPr>
        <w:autoSpaceDE w:val="0"/>
        <w:autoSpaceDN w:val="0"/>
        <w:adjustRightInd w:val="0"/>
        <w:spacing w:after="0" w:line="240" w:lineRule="auto"/>
        <w:jc w:val="both"/>
        <w:rPr>
          <w:rFonts w:ascii="Times New Roman" w:hAnsi="Times New Roman" w:cs="Times New Roman"/>
          <w:color w:val="000000"/>
          <w:sz w:val="24"/>
          <w:szCs w:val="24"/>
        </w:rPr>
      </w:pPr>
    </w:p>
    <w:p w:rsidR="00920C8F" w:rsidRPr="00920C8F" w:rsidRDefault="00725A6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безопасен для окружающей среды, не дает сточных вод и отработанных растворителей, тем самым, исключая обычные дополнительные расходы; </w:t>
      </w:r>
    </w:p>
    <w:p w:rsidR="00920C8F" w:rsidRPr="00920C8F" w:rsidRDefault="00725A6F" w:rsidP="00920C8F">
      <w:pPr>
        <w:autoSpaceDE w:val="0"/>
        <w:autoSpaceDN w:val="0"/>
        <w:adjustRightInd w:val="0"/>
        <w:spacing w:after="0" w:line="240" w:lineRule="auto"/>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для производственных целей может быть получен в больших количествах, запасы его в сжиженной форме является показателем уровня техники. </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Ожидается, что все это, с одной стороны, может привести к повышению активности и селективности катализаторо</w:t>
      </w:r>
      <w:r>
        <w:rPr>
          <w:rFonts w:ascii="Times New Roman" w:hAnsi="Times New Roman" w:cs="Times New Roman"/>
        </w:rPr>
        <w:t>в, с другой – к сбережению окру</w:t>
      </w:r>
      <w:r w:rsidRPr="00920C8F">
        <w:rPr>
          <w:rFonts w:ascii="Times New Roman" w:hAnsi="Times New Roman" w:cs="Times New Roman"/>
        </w:rPr>
        <w:t xml:space="preserve">жающей среды, поскольку в процессе не используются органические растворители и даже вода. </w:t>
      </w:r>
      <w:r w:rsidR="00920C8F" w:rsidRPr="00920C8F">
        <w:rPr>
          <w:rFonts w:ascii="Times New Roman" w:hAnsi="Times New Roman" w:cs="Times New Roman"/>
        </w:rPr>
        <w:t>Переход к «умным» и полифункциональным катализаторам</w:t>
      </w:r>
    </w:p>
    <w:p w:rsidR="00920C8F" w:rsidRPr="00920C8F" w:rsidRDefault="00725A6F" w:rsidP="00920C8F">
      <w:pPr>
        <w:pStyle w:val="Default"/>
        <w:jc w:val="both"/>
        <w:rPr>
          <w:rFonts w:ascii="Times New Roman" w:hAnsi="Times New Roman" w:cs="Times New Roman"/>
        </w:rPr>
      </w:pPr>
      <w:r w:rsidRPr="00920C8F">
        <w:rPr>
          <w:rFonts w:ascii="Times New Roman" w:hAnsi="Times New Roman" w:cs="Times New Roman"/>
        </w:rPr>
        <w:t>«Умные»</w:t>
      </w:r>
      <w:r>
        <w:rPr>
          <w:rFonts w:ascii="Times New Roman" w:hAnsi="Times New Roman" w:cs="Times New Roman"/>
        </w:rPr>
        <w:t xml:space="preserve"> катализаторы </w:t>
      </w:r>
      <w:r w:rsidRPr="00920C8F">
        <w:rPr>
          <w:rFonts w:ascii="Times New Roman" w:hAnsi="Times New Roman" w:cs="Times New Roman"/>
        </w:rPr>
        <w:t xml:space="preserve"> это металлокомплексные катализаторы, в которых металлокомплекс связан с молекулой олигомера.</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Преимущество таких катализаторов состоит в том, что их растворимость в реакционной среде меняется с температурой: при температуре реакции – они растворимы, т.е. работают </w:t>
      </w:r>
      <w:r w:rsidRPr="00920C8F">
        <w:rPr>
          <w:rFonts w:ascii="Times New Roman" w:hAnsi="Times New Roman" w:cs="Times New Roman"/>
        </w:rPr>
        <w:lastRenderedPageBreak/>
        <w:t xml:space="preserve">как гомогенные катализаторы, а при </w:t>
      </w:r>
      <w:r w:rsidR="00725A6F" w:rsidRPr="00920C8F">
        <w:rPr>
          <w:rFonts w:ascii="Times New Roman" w:hAnsi="Times New Roman" w:cs="Times New Roman"/>
        </w:rPr>
        <w:t>снижении</w:t>
      </w:r>
      <w:r w:rsidRPr="00920C8F">
        <w:rPr>
          <w:rFonts w:ascii="Times New Roman" w:hAnsi="Times New Roman" w:cs="Times New Roman"/>
        </w:rPr>
        <w:t xml:space="preserve"> температуры растворимость уменьшается и они выпадают в осадок, т.е. приобретают преимущества гетерогенных катализаторов</w:t>
      </w:r>
    </w:p>
    <w:p w:rsidR="00920C8F" w:rsidRPr="00920C8F" w:rsidRDefault="00920C8F" w:rsidP="00920C8F">
      <w:pPr>
        <w:pStyle w:val="Default"/>
        <w:jc w:val="both"/>
        <w:rPr>
          <w:rFonts w:ascii="Times New Roman" w:hAnsi="Times New Roman" w:cs="Times New Roman"/>
        </w:rPr>
      </w:pPr>
      <w:r w:rsidRPr="00920C8F">
        <w:rPr>
          <w:rFonts w:ascii="Times New Roman" w:hAnsi="Times New Roman" w:cs="Times New Roman"/>
        </w:rPr>
        <w:t xml:space="preserve">Наблюдается тенденция перехода от однокомпонентных катализаторов простого состава к сложным многокомпонентным и полифункциональным. </w:t>
      </w:r>
      <w:r w:rsidR="00725A6F" w:rsidRPr="00920C8F">
        <w:rPr>
          <w:rFonts w:ascii="Times New Roman" w:hAnsi="Times New Roman" w:cs="Times New Roman"/>
        </w:rPr>
        <w:t>Последние имеют на поверхности участки, различающиеся по характеру каталитического действия. На полифункциональн</w:t>
      </w:r>
      <w:r w:rsidR="00725A6F">
        <w:rPr>
          <w:rFonts w:ascii="Times New Roman" w:hAnsi="Times New Roman" w:cs="Times New Roman"/>
        </w:rPr>
        <w:t>ых катализаторах в одном ап</w:t>
      </w:r>
      <w:r w:rsidR="00725A6F" w:rsidRPr="00920C8F">
        <w:rPr>
          <w:rFonts w:ascii="Times New Roman" w:hAnsi="Times New Roman" w:cs="Times New Roman"/>
        </w:rPr>
        <w:t>парате за один проход реакционной смеси осуществляется ряд последовательных химических превращений и часто</w:t>
      </w:r>
      <w:r w:rsidR="00725A6F">
        <w:rPr>
          <w:rFonts w:ascii="Times New Roman" w:hAnsi="Times New Roman" w:cs="Times New Roman"/>
        </w:rPr>
        <w:t>, особенно в случае неустойчиво</w:t>
      </w:r>
      <w:r w:rsidR="00725A6F" w:rsidRPr="00920C8F">
        <w:rPr>
          <w:rFonts w:ascii="Times New Roman" w:hAnsi="Times New Roman" w:cs="Times New Roman"/>
        </w:rPr>
        <w:t>сти промежуточных веществ, достигается лучший выход целевого продукта по сравнению с раздельным проведение</w:t>
      </w:r>
      <w:r w:rsidR="00725A6F">
        <w:rPr>
          <w:rFonts w:ascii="Times New Roman" w:hAnsi="Times New Roman" w:cs="Times New Roman"/>
        </w:rPr>
        <w:t>м процесса с помощью монофункци</w:t>
      </w:r>
      <w:r w:rsidR="00725A6F" w:rsidRPr="00920C8F">
        <w:rPr>
          <w:rFonts w:ascii="Times New Roman" w:hAnsi="Times New Roman" w:cs="Times New Roman"/>
        </w:rPr>
        <w:t>ональных катализаторов. Полифункциона</w:t>
      </w:r>
      <w:r w:rsidR="00725A6F">
        <w:rPr>
          <w:rFonts w:ascii="Times New Roman" w:hAnsi="Times New Roman" w:cs="Times New Roman"/>
        </w:rPr>
        <w:t>льными являются, например, ката</w:t>
      </w:r>
      <w:r w:rsidR="00725A6F" w:rsidRPr="00920C8F">
        <w:rPr>
          <w:rFonts w:ascii="Times New Roman" w:hAnsi="Times New Roman" w:cs="Times New Roman"/>
        </w:rPr>
        <w:t xml:space="preserve">лизатор Лебедева для получения дивинила из этилового спирта, </w:t>
      </w:r>
      <w:r w:rsidR="00725A6F">
        <w:rPr>
          <w:rFonts w:ascii="Times New Roman" w:hAnsi="Times New Roman" w:cs="Times New Roman"/>
        </w:rPr>
        <w:t>алюмопла</w:t>
      </w:r>
      <w:r w:rsidR="00725A6F" w:rsidRPr="00920C8F">
        <w:rPr>
          <w:rFonts w:ascii="Times New Roman" w:hAnsi="Times New Roman" w:cs="Times New Roman"/>
        </w:rPr>
        <w:t>тиновый катализатор для производства высокооктановых бензинов и др.</w:t>
      </w:r>
    </w:p>
    <w:p w:rsidR="00920C8F" w:rsidRDefault="00725A6F" w:rsidP="00920C8F">
      <w:pPr>
        <w:pStyle w:val="Default"/>
        <w:jc w:val="both"/>
        <w:rPr>
          <w:rFonts w:ascii="Times New Roman" w:hAnsi="Times New Roman" w:cs="Times New Roman"/>
        </w:rPr>
      </w:pPr>
      <w:r w:rsidRPr="00920C8F">
        <w:rPr>
          <w:rFonts w:ascii="Times New Roman" w:hAnsi="Times New Roman" w:cs="Times New Roman"/>
        </w:rPr>
        <w:t>Объём</w:t>
      </w:r>
      <w:r w:rsidR="00920C8F" w:rsidRPr="00920C8F">
        <w:rPr>
          <w:rFonts w:ascii="Times New Roman" w:hAnsi="Times New Roman" w:cs="Times New Roman"/>
        </w:rPr>
        <w:t xml:space="preserve"> мирового производства катализаторов составляет не менее 200 тыс. т/год; выпускается около 250 основных типов катализаторов, каждый тип включает ряд разновидностей. </w:t>
      </w:r>
      <w:r w:rsidRPr="00920C8F">
        <w:rPr>
          <w:rFonts w:ascii="Times New Roman" w:hAnsi="Times New Roman" w:cs="Times New Roman"/>
        </w:rPr>
        <w:t>Меж</w:t>
      </w:r>
      <w:r>
        <w:rPr>
          <w:rFonts w:ascii="Times New Roman" w:hAnsi="Times New Roman" w:cs="Times New Roman"/>
        </w:rPr>
        <w:t>ду однородными по назначению ка</w:t>
      </w:r>
      <w:r w:rsidRPr="00920C8F">
        <w:rPr>
          <w:rFonts w:ascii="Times New Roman" w:hAnsi="Times New Roman" w:cs="Times New Roman"/>
        </w:rPr>
        <w:t>тализаторами, производимыми в различных странах или разными фирмами, имеются определённые различия, особенно между катализаторами новых процессов. Повсеместно наблюдается кон</w:t>
      </w:r>
      <w:r>
        <w:rPr>
          <w:rFonts w:ascii="Times New Roman" w:hAnsi="Times New Roman" w:cs="Times New Roman"/>
        </w:rPr>
        <w:t>центрация производства катализа</w:t>
      </w:r>
      <w:r w:rsidRPr="00920C8F">
        <w:rPr>
          <w:rFonts w:ascii="Times New Roman" w:hAnsi="Times New Roman" w:cs="Times New Roman"/>
        </w:rPr>
        <w:t xml:space="preserve">торов. </w:t>
      </w:r>
      <w:r w:rsidR="00920C8F" w:rsidRPr="00920C8F">
        <w:rPr>
          <w:rFonts w:ascii="Times New Roman" w:hAnsi="Times New Roman" w:cs="Times New Roman"/>
        </w:rPr>
        <w:t xml:space="preserve">Создаются крупные катализаторные фабрики и цехи, позволяющие улучшить качество продукции, механизировать и автоматизировать </w:t>
      </w:r>
      <w:r w:rsidRPr="00920C8F">
        <w:rPr>
          <w:rFonts w:ascii="Times New Roman" w:hAnsi="Times New Roman" w:cs="Times New Roman"/>
        </w:rPr>
        <w:t>производство</w:t>
      </w:r>
      <w:r w:rsidR="00920C8F" w:rsidRPr="00920C8F">
        <w:rPr>
          <w:rFonts w:ascii="Times New Roman" w:hAnsi="Times New Roman" w:cs="Times New Roman"/>
        </w:rPr>
        <w:t xml:space="preserve">, а сами катализаторы, производившиеся ранее только для </w:t>
      </w:r>
      <w:r w:rsidRPr="00920C8F">
        <w:rPr>
          <w:rFonts w:ascii="Times New Roman" w:hAnsi="Times New Roman" w:cs="Times New Roman"/>
        </w:rPr>
        <w:t>потребления</w:t>
      </w:r>
      <w:r w:rsidR="00920C8F" w:rsidRPr="00920C8F">
        <w:rPr>
          <w:rFonts w:ascii="Times New Roman" w:hAnsi="Times New Roman" w:cs="Times New Roman"/>
        </w:rPr>
        <w:t xml:space="preserve"> внутри предприятий, стали поступать как товарные продукты на </w:t>
      </w:r>
      <w:r w:rsidRPr="00920C8F">
        <w:rPr>
          <w:rFonts w:ascii="Times New Roman" w:hAnsi="Times New Roman" w:cs="Times New Roman"/>
        </w:rPr>
        <w:t>внутренние</w:t>
      </w:r>
      <w:r w:rsidR="00920C8F" w:rsidRPr="00920C8F">
        <w:rPr>
          <w:rFonts w:ascii="Times New Roman" w:hAnsi="Times New Roman" w:cs="Times New Roman"/>
        </w:rPr>
        <w:t xml:space="preserve"> и международные рынки.</w:t>
      </w:r>
    </w:p>
    <w:p w:rsidR="00011B18" w:rsidRDefault="00011B18" w:rsidP="00011B18">
      <w:pPr>
        <w:autoSpaceDE w:val="0"/>
        <w:autoSpaceDN w:val="0"/>
        <w:adjustRightInd w:val="0"/>
        <w:spacing w:after="0" w:line="240" w:lineRule="auto"/>
        <w:jc w:val="both"/>
        <w:rPr>
          <w:rFonts w:ascii="Times New Roman" w:hAnsi="Times New Roman" w:cs="Times New Roman"/>
          <w:color w:val="000000"/>
          <w:sz w:val="24"/>
          <w:szCs w:val="24"/>
        </w:rPr>
      </w:pPr>
      <w:bookmarkStart w:id="1" w:name="6"/>
      <w:r w:rsidRPr="00011B18">
        <w:rPr>
          <w:rFonts w:ascii="Times New Roman" w:hAnsi="Times New Roman" w:cs="Times New Roman"/>
          <w:color w:val="000000"/>
          <w:sz w:val="24"/>
          <w:szCs w:val="24"/>
        </w:rPr>
        <w:t>ЛИТЕРАТУР</w:t>
      </w:r>
      <w:r w:rsidR="00F600D4">
        <w:rPr>
          <w:rFonts w:ascii="Times New Roman" w:hAnsi="Times New Roman" w:cs="Times New Roman"/>
          <w:color w:val="000000"/>
          <w:sz w:val="24"/>
          <w:szCs w:val="24"/>
        </w:rPr>
        <w:t>А</w:t>
      </w:r>
      <w:r w:rsidRPr="00011B18">
        <w:rPr>
          <w:rFonts w:ascii="Times New Roman" w:hAnsi="Times New Roman" w:cs="Times New Roman"/>
          <w:color w:val="000000"/>
          <w:sz w:val="24"/>
          <w:szCs w:val="24"/>
        </w:rPr>
        <w:t xml:space="preserve"> </w:t>
      </w:r>
      <w:bookmarkEnd w:id="1"/>
    </w:p>
    <w:p w:rsidR="00F600D4" w:rsidRPr="00011B18" w:rsidRDefault="00F600D4" w:rsidP="00011B1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основная</w:t>
      </w:r>
    </w:p>
    <w:p w:rsidR="00011B18" w:rsidRDefault="00011B18" w:rsidP="00011B18">
      <w:pPr>
        <w:pStyle w:val="a3"/>
        <w:numPr>
          <w:ilvl w:val="0"/>
          <w:numId w:val="9"/>
        </w:numPr>
        <w:autoSpaceDE w:val="0"/>
        <w:autoSpaceDN w:val="0"/>
        <w:adjustRightInd w:val="0"/>
        <w:spacing w:after="0" w:line="240" w:lineRule="auto"/>
        <w:jc w:val="both"/>
        <w:rPr>
          <w:rFonts w:ascii="Times New Roman" w:hAnsi="Times New Roman" w:cs="Times New Roman"/>
          <w:b/>
          <w:color w:val="000000"/>
          <w:sz w:val="24"/>
          <w:szCs w:val="24"/>
        </w:rPr>
      </w:pPr>
      <w:bookmarkStart w:id="2" w:name="l1"/>
      <w:r w:rsidRPr="00011B18">
        <w:rPr>
          <w:rFonts w:ascii="Times New Roman" w:hAnsi="Times New Roman" w:cs="Times New Roman"/>
          <w:b/>
          <w:color w:val="000000"/>
          <w:sz w:val="24"/>
          <w:szCs w:val="24"/>
        </w:rPr>
        <w:t>Боресков Г.К. - Гетерогенный катализ. Москва: Наука,1988.</w:t>
      </w:r>
      <w:bookmarkEnd w:id="2"/>
      <w:r w:rsidRPr="00011B18">
        <w:rPr>
          <w:rFonts w:ascii="Times New Roman" w:hAnsi="Times New Roman" w:cs="Times New Roman"/>
          <w:b/>
          <w:color w:val="000000"/>
          <w:sz w:val="24"/>
          <w:szCs w:val="24"/>
        </w:rPr>
        <w:t xml:space="preserve"> </w:t>
      </w:r>
    </w:p>
    <w:p w:rsidR="00F600D4" w:rsidRPr="00F600D4" w:rsidRDefault="00F600D4" w:rsidP="00F600D4">
      <w:pPr>
        <w:autoSpaceDE w:val="0"/>
        <w:autoSpaceDN w:val="0"/>
        <w:adjustRightInd w:val="0"/>
        <w:spacing w:after="0" w:line="240" w:lineRule="auto"/>
        <w:jc w:val="both"/>
        <w:rPr>
          <w:rFonts w:ascii="Times New Roman" w:hAnsi="Times New Roman" w:cs="Times New Roman"/>
          <w:color w:val="000000"/>
          <w:sz w:val="24"/>
          <w:szCs w:val="24"/>
        </w:rPr>
      </w:pPr>
      <w:r w:rsidRPr="00F600D4">
        <w:rPr>
          <w:rFonts w:ascii="Times New Roman" w:hAnsi="Times New Roman" w:cs="Times New Roman"/>
          <w:color w:val="000000"/>
          <w:sz w:val="24"/>
          <w:szCs w:val="24"/>
        </w:rPr>
        <w:t>дополнительная</w:t>
      </w:r>
    </w:p>
    <w:p w:rsidR="00011B18" w:rsidRPr="00011B18" w:rsidRDefault="00011B18" w:rsidP="00011B18">
      <w:pPr>
        <w:pStyle w:val="a3"/>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bookmarkStart w:id="3" w:name="l2"/>
      <w:r w:rsidRPr="00011B18">
        <w:rPr>
          <w:rFonts w:ascii="Times New Roman" w:hAnsi="Times New Roman" w:cs="Times New Roman"/>
          <w:color w:val="000000"/>
          <w:sz w:val="24"/>
          <w:szCs w:val="24"/>
        </w:rPr>
        <w:t>Боресков Г.К. - В кн.: Пористая структура катализаторов и процессы переноса в гетерогенном катализе. Новосибирск: Наука, 1970, с. 5-15.</w:t>
      </w:r>
      <w:bookmarkEnd w:id="3"/>
      <w:r w:rsidRPr="00011B18">
        <w:rPr>
          <w:rFonts w:ascii="Times New Roman" w:hAnsi="Times New Roman" w:cs="Times New Roman"/>
          <w:color w:val="000000"/>
          <w:sz w:val="24"/>
          <w:szCs w:val="24"/>
        </w:rPr>
        <w:t xml:space="preserve"> </w:t>
      </w:r>
    </w:p>
    <w:p w:rsidR="00011B18" w:rsidRPr="00011B18" w:rsidRDefault="00011B18" w:rsidP="00011B18">
      <w:pPr>
        <w:pStyle w:val="a3"/>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bookmarkStart w:id="4" w:name="l3"/>
      <w:r w:rsidRPr="00011B18">
        <w:rPr>
          <w:rFonts w:ascii="Times New Roman" w:hAnsi="Times New Roman" w:cs="Times New Roman"/>
          <w:color w:val="000000"/>
          <w:sz w:val="24"/>
          <w:szCs w:val="24"/>
        </w:rPr>
        <w:t>Некотор</w:t>
      </w:r>
      <w:bookmarkStart w:id="5" w:name="_GoBack"/>
      <w:bookmarkEnd w:id="5"/>
      <w:r w:rsidRPr="00011B18">
        <w:rPr>
          <w:rFonts w:ascii="Times New Roman" w:hAnsi="Times New Roman" w:cs="Times New Roman"/>
          <w:color w:val="000000"/>
          <w:sz w:val="24"/>
          <w:szCs w:val="24"/>
        </w:rPr>
        <w:t>ые катализаторы и каталитические процессы Института катализа. Новосибирск: Ин-т катализа СО АН СССР, 1975, с. 3-7.</w:t>
      </w:r>
      <w:bookmarkEnd w:id="4"/>
      <w:r w:rsidRPr="00011B18">
        <w:rPr>
          <w:rFonts w:ascii="Times New Roman" w:hAnsi="Times New Roman" w:cs="Times New Roman"/>
          <w:color w:val="000000"/>
          <w:sz w:val="24"/>
          <w:szCs w:val="24"/>
        </w:rPr>
        <w:t xml:space="preserve"> </w:t>
      </w:r>
    </w:p>
    <w:p w:rsidR="00011B18" w:rsidRPr="00011B18" w:rsidRDefault="00011B18" w:rsidP="00011B18">
      <w:pPr>
        <w:pStyle w:val="a3"/>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bookmarkStart w:id="6" w:name="l4"/>
      <w:proofErr w:type="spellStart"/>
      <w:r w:rsidRPr="00011B18">
        <w:rPr>
          <w:rFonts w:ascii="Times New Roman" w:hAnsi="Times New Roman" w:cs="Times New Roman"/>
          <w:color w:val="000000"/>
          <w:sz w:val="24"/>
          <w:szCs w:val="24"/>
        </w:rPr>
        <w:t>Hegedus</w:t>
      </w:r>
      <w:proofErr w:type="spellEnd"/>
      <w:r w:rsidRPr="00011B18">
        <w:rPr>
          <w:rFonts w:ascii="Times New Roman" w:hAnsi="Times New Roman" w:cs="Times New Roman"/>
          <w:color w:val="000000"/>
          <w:sz w:val="24"/>
          <w:szCs w:val="24"/>
        </w:rPr>
        <w:t xml:space="preserve"> L.L., </w:t>
      </w:r>
      <w:proofErr w:type="spellStart"/>
      <w:r w:rsidRPr="00011B18">
        <w:rPr>
          <w:rFonts w:ascii="Times New Roman" w:hAnsi="Times New Roman" w:cs="Times New Roman"/>
          <w:color w:val="000000"/>
          <w:sz w:val="24"/>
          <w:szCs w:val="24"/>
        </w:rPr>
        <w:t>Summers</w:t>
      </w:r>
      <w:proofErr w:type="spellEnd"/>
      <w:r w:rsidRPr="00011B18">
        <w:rPr>
          <w:rFonts w:ascii="Times New Roman" w:hAnsi="Times New Roman" w:cs="Times New Roman"/>
          <w:color w:val="000000"/>
          <w:sz w:val="24"/>
          <w:szCs w:val="24"/>
        </w:rPr>
        <w:t xml:space="preserve"> J.C., </w:t>
      </w:r>
      <w:proofErr w:type="spellStart"/>
      <w:r w:rsidRPr="00011B18">
        <w:rPr>
          <w:rFonts w:ascii="Times New Roman" w:hAnsi="Times New Roman" w:cs="Times New Roman"/>
          <w:color w:val="000000"/>
          <w:sz w:val="24"/>
          <w:szCs w:val="24"/>
        </w:rPr>
        <w:t>Schlatter</w:t>
      </w:r>
      <w:proofErr w:type="spellEnd"/>
      <w:r w:rsidRPr="00011B18">
        <w:rPr>
          <w:rFonts w:ascii="Times New Roman" w:hAnsi="Times New Roman" w:cs="Times New Roman"/>
          <w:color w:val="000000"/>
          <w:sz w:val="24"/>
          <w:szCs w:val="24"/>
        </w:rPr>
        <w:t xml:space="preserve"> J.C., </w:t>
      </w:r>
      <w:proofErr w:type="spellStart"/>
      <w:r w:rsidRPr="00011B18">
        <w:rPr>
          <w:rFonts w:ascii="Times New Roman" w:hAnsi="Times New Roman" w:cs="Times New Roman"/>
          <w:color w:val="000000"/>
          <w:sz w:val="24"/>
          <w:szCs w:val="24"/>
        </w:rPr>
        <w:t>Baron</w:t>
      </w:r>
      <w:proofErr w:type="spellEnd"/>
      <w:r w:rsidRPr="00011B18">
        <w:rPr>
          <w:rFonts w:ascii="Times New Roman" w:hAnsi="Times New Roman" w:cs="Times New Roman"/>
          <w:color w:val="000000"/>
          <w:sz w:val="24"/>
          <w:szCs w:val="24"/>
        </w:rPr>
        <w:t xml:space="preserve"> K. - J. </w:t>
      </w:r>
      <w:proofErr w:type="spellStart"/>
      <w:r w:rsidRPr="00011B18">
        <w:rPr>
          <w:rFonts w:ascii="Times New Roman" w:hAnsi="Times New Roman" w:cs="Times New Roman"/>
          <w:color w:val="000000"/>
          <w:sz w:val="24"/>
          <w:szCs w:val="24"/>
        </w:rPr>
        <w:t>Catal</w:t>
      </w:r>
      <w:proofErr w:type="spellEnd"/>
      <w:r w:rsidRPr="00011B18">
        <w:rPr>
          <w:rFonts w:ascii="Times New Roman" w:hAnsi="Times New Roman" w:cs="Times New Roman"/>
          <w:color w:val="000000"/>
          <w:sz w:val="24"/>
          <w:szCs w:val="24"/>
        </w:rPr>
        <w:t xml:space="preserve">., 1979, </w:t>
      </w:r>
      <w:proofErr w:type="spellStart"/>
      <w:r w:rsidRPr="00011B18">
        <w:rPr>
          <w:rFonts w:ascii="Times New Roman" w:hAnsi="Times New Roman" w:cs="Times New Roman"/>
          <w:color w:val="000000"/>
          <w:sz w:val="24"/>
          <w:szCs w:val="24"/>
        </w:rPr>
        <w:t>vol</w:t>
      </w:r>
      <w:proofErr w:type="spellEnd"/>
      <w:r w:rsidRPr="00011B18">
        <w:rPr>
          <w:rFonts w:ascii="Times New Roman" w:hAnsi="Times New Roman" w:cs="Times New Roman"/>
          <w:color w:val="000000"/>
          <w:sz w:val="24"/>
          <w:szCs w:val="24"/>
        </w:rPr>
        <w:t>. 56, №3, p. 321-335.</w:t>
      </w:r>
      <w:bookmarkEnd w:id="6"/>
      <w:r w:rsidRPr="00011B18">
        <w:rPr>
          <w:rFonts w:ascii="Times New Roman" w:hAnsi="Times New Roman" w:cs="Times New Roman"/>
          <w:color w:val="000000"/>
          <w:sz w:val="24"/>
          <w:szCs w:val="24"/>
        </w:rPr>
        <w:t xml:space="preserve"> </w:t>
      </w:r>
    </w:p>
    <w:p w:rsidR="00011B18" w:rsidRPr="00011B18" w:rsidRDefault="00011B18" w:rsidP="00011B18">
      <w:pPr>
        <w:pStyle w:val="a3"/>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bookmarkStart w:id="7" w:name="l5"/>
      <w:proofErr w:type="spellStart"/>
      <w:r w:rsidRPr="00011B18">
        <w:rPr>
          <w:rFonts w:ascii="Times New Roman" w:hAnsi="Times New Roman" w:cs="Times New Roman"/>
          <w:color w:val="000000"/>
          <w:sz w:val="24"/>
          <w:szCs w:val="24"/>
        </w:rPr>
        <w:t>Neimark</w:t>
      </w:r>
      <w:proofErr w:type="spellEnd"/>
      <w:r w:rsidRPr="00011B18">
        <w:rPr>
          <w:rFonts w:ascii="Times New Roman" w:hAnsi="Times New Roman" w:cs="Times New Roman"/>
          <w:color w:val="000000"/>
          <w:sz w:val="24"/>
          <w:szCs w:val="24"/>
        </w:rPr>
        <w:t xml:space="preserve"> A.V., </w:t>
      </w:r>
      <w:proofErr w:type="spellStart"/>
      <w:r w:rsidRPr="00011B18">
        <w:rPr>
          <w:rFonts w:ascii="Times New Roman" w:hAnsi="Times New Roman" w:cs="Times New Roman"/>
          <w:color w:val="000000"/>
          <w:sz w:val="24"/>
          <w:szCs w:val="24"/>
        </w:rPr>
        <w:t>Kheifez</w:t>
      </w:r>
      <w:proofErr w:type="spellEnd"/>
      <w:r w:rsidRPr="00011B18">
        <w:rPr>
          <w:rFonts w:ascii="Times New Roman" w:hAnsi="Times New Roman" w:cs="Times New Roman"/>
          <w:color w:val="000000"/>
          <w:sz w:val="24"/>
          <w:szCs w:val="24"/>
        </w:rPr>
        <w:t xml:space="preserve"> L.J., </w:t>
      </w:r>
      <w:proofErr w:type="spellStart"/>
      <w:r w:rsidRPr="00011B18">
        <w:rPr>
          <w:rFonts w:ascii="Times New Roman" w:hAnsi="Times New Roman" w:cs="Times New Roman"/>
          <w:color w:val="000000"/>
          <w:sz w:val="24"/>
          <w:szCs w:val="24"/>
        </w:rPr>
        <w:t>Fenelonov</w:t>
      </w:r>
      <w:proofErr w:type="spellEnd"/>
      <w:r w:rsidRPr="00011B18">
        <w:rPr>
          <w:rFonts w:ascii="Times New Roman" w:hAnsi="Times New Roman" w:cs="Times New Roman"/>
          <w:color w:val="000000"/>
          <w:sz w:val="24"/>
          <w:szCs w:val="24"/>
        </w:rPr>
        <w:t xml:space="preserve"> V.B. - </w:t>
      </w:r>
      <w:proofErr w:type="spellStart"/>
      <w:r w:rsidRPr="00011B18">
        <w:rPr>
          <w:rFonts w:ascii="Times New Roman" w:hAnsi="Times New Roman" w:cs="Times New Roman"/>
          <w:color w:val="000000"/>
          <w:sz w:val="24"/>
          <w:szCs w:val="24"/>
        </w:rPr>
        <w:t>Industr</w:t>
      </w:r>
      <w:proofErr w:type="spellEnd"/>
      <w:r w:rsidRPr="00011B18">
        <w:rPr>
          <w:rFonts w:ascii="Times New Roman" w:hAnsi="Times New Roman" w:cs="Times New Roman"/>
          <w:color w:val="000000"/>
          <w:sz w:val="24"/>
          <w:szCs w:val="24"/>
        </w:rPr>
        <w:t xml:space="preserve">. </w:t>
      </w:r>
      <w:proofErr w:type="spellStart"/>
      <w:r w:rsidRPr="00011B18">
        <w:rPr>
          <w:rFonts w:ascii="Times New Roman" w:hAnsi="Times New Roman" w:cs="Times New Roman"/>
          <w:color w:val="000000"/>
          <w:sz w:val="24"/>
          <w:szCs w:val="24"/>
        </w:rPr>
        <w:t>and</w:t>
      </w:r>
      <w:proofErr w:type="spellEnd"/>
      <w:r w:rsidRPr="00011B18">
        <w:rPr>
          <w:rFonts w:ascii="Times New Roman" w:hAnsi="Times New Roman" w:cs="Times New Roman"/>
          <w:color w:val="000000"/>
          <w:sz w:val="24"/>
          <w:szCs w:val="24"/>
        </w:rPr>
        <w:t xml:space="preserve"> </w:t>
      </w:r>
      <w:proofErr w:type="spellStart"/>
      <w:r w:rsidRPr="00011B18">
        <w:rPr>
          <w:rFonts w:ascii="Times New Roman" w:hAnsi="Times New Roman" w:cs="Times New Roman"/>
          <w:color w:val="000000"/>
          <w:sz w:val="24"/>
          <w:szCs w:val="24"/>
        </w:rPr>
        <w:t>Eng</w:t>
      </w:r>
      <w:proofErr w:type="spellEnd"/>
      <w:r w:rsidRPr="00011B18">
        <w:rPr>
          <w:rFonts w:ascii="Times New Roman" w:hAnsi="Times New Roman" w:cs="Times New Roman"/>
          <w:color w:val="000000"/>
          <w:sz w:val="24"/>
          <w:szCs w:val="24"/>
        </w:rPr>
        <w:t xml:space="preserve">. </w:t>
      </w:r>
      <w:proofErr w:type="spellStart"/>
      <w:r w:rsidRPr="00011B18">
        <w:rPr>
          <w:rFonts w:ascii="Times New Roman" w:hAnsi="Times New Roman" w:cs="Times New Roman"/>
          <w:color w:val="000000"/>
          <w:sz w:val="24"/>
          <w:szCs w:val="24"/>
        </w:rPr>
        <w:t>Chem</w:t>
      </w:r>
      <w:proofErr w:type="spellEnd"/>
      <w:r w:rsidRPr="00011B18">
        <w:rPr>
          <w:rFonts w:ascii="Times New Roman" w:hAnsi="Times New Roman" w:cs="Times New Roman"/>
          <w:color w:val="000000"/>
          <w:sz w:val="24"/>
          <w:szCs w:val="24"/>
        </w:rPr>
        <w:t xml:space="preserve">. </w:t>
      </w:r>
      <w:proofErr w:type="spellStart"/>
      <w:r w:rsidRPr="00011B18">
        <w:rPr>
          <w:rFonts w:ascii="Times New Roman" w:hAnsi="Times New Roman" w:cs="Times New Roman"/>
          <w:color w:val="000000"/>
          <w:sz w:val="24"/>
          <w:szCs w:val="24"/>
        </w:rPr>
        <w:t>Prod</w:t>
      </w:r>
      <w:proofErr w:type="spellEnd"/>
      <w:r w:rsidRPr="00011B18">
        <w:rPr>
          <w:rFonts w:ascii="Times New Roman" w:hAnsi="Times New Roman" w:cs="Times New Roman"/>
          <w:color w:val="000000"/>
          <w:sz w:val="24"/>
          <w:szCs w:val="24"/>
        </w:rPr>
        <w:t xml:space="preserve">. </w:t>
      </w:r>
      <w:proofErr w:type="spellStart"/>
      <w:r w:rsidRPr="00011B18">
        <w:rPr>
          <w:rFonts w:ascii="Times New Roman" w:hAnsi="Times New Roman" w:cs="Times New Roman"/>
          <w:color w:val="000000"/>
          <w:sz w:val="24"/>
          <w:szCs w:val="24"/>
        </w:rPr>
        <w:t>Res</w:t>
      </w:r>
      <w:proofErr w:type="spellEnd"/>
      <w:r w:rsidRPr="00011B18">
        <w:rPr>
          <w:rFonts w:ascii="Times New Roman" w:hAnsi="Times New Roman" w:cs="Times New Roman"/>
          <w:color w:val="000000"/>
          <w:sz w:val="24"/>
          <w:szCs w:val="24"/>
        </w:rPr>
        <w:t xml:space="preserve">. </w:t>
      </w:r>
      <w:proofErr w:type="spellStart"/>
      <w:r w:rsidRPr="00011B18">
        <w:rPr>
          <w:rFonts w:ascii="Times New Roman" w:hAnsi="Times New Roman" w:cs="Times New Roman"/>
          <w:color w:val="000000"/>
          <w:sz w:val="24"/>
          <w:szCs w:val="24"/>
        </w:rPr>
        <w:t>and</w:t>
      </w:r>
      <w:proofErr w:type="spellEnd"/>
      <w:r w:rsidRPr="00011B18">
        <w:rPr>
          <w:rFonts w:ascii="Times New Roman" w:hAnsi="Times New Roman" w:cs="Times New Roman"/>
          <w:color w:val="000000"/>
          <w:sz w:val="24"/>
          <w:szCs w:val="24"/>
        </w:rPr>
        <w:t xml:space="preserve"> </w:t>
      </w:r>
      <w:proofErr w:type="spellStart"/>
      <w:r w:rsidRPr="00011B18">
        <w:rPr>
          <w:rFonts w:ascii="Times New Roman" w:hAnsi="Times New Roman" w:cs="Times New Roman"/>
          <w:color w:val="000000"/>
          <w:sz w:val="24"/>
          <w:szCs w:val="24"/>
        </w:rPr>
        <w:t>Develop</w:t>
      </w:r>
      <w:proofErr w:type="spellEnd"/>
      <w:r w:rsidRPr="00011B18">
        <w:rPr>
          <w:rFonts w:ascii="Times New Roman" w:hAnsi="Times New Roman" w:cs="Times New Roman"/>
          <w:color w:val="000000"/>
          <w:sz w:val="24"/>
          <w:szCs w:val="24"/>
        </w:rPr>
        <w:t xml:space="preserve">., 1981, </w:t>
      </w:r>
      <w:proofErr w:type="spellStart"/>
      <w:r w:rsidRPr="00011B18">
        <w:rPr>
          <w:rFonts w:ascii="Times New Roman" w:hAnsi="Times New Roman" w:cs="Times New Roman"/>
          <w:color w:val="000000"/>
          <w:sz w:val="24"/>
          <w:szCs w:val="24"/>
        </w:rPr>
        <w:t>vol</w:t>
      </w:r>
      <w:proofErr w:type="spellEnd"/>
      <w:r w:rsidRPr="00011B18">
        <w:rPr>
          <w:rFonts w:ascii="Times New Roman" w:hAnsi="Times New Roman" w:cs="Times New Roman"/>
          <w:color w:val="000000"/>
          <w:sz w:val="24"/>
          <w:szCs w:val="24"/>
        </w:rPr>
        <w:t>. 20, p. 439-450.</w:t>
      </w:r>
      <w:bookmarkEnd w:id="7"/>
      <w:r w:rsidRPr="00011B18">
        <w:rPr>
          <w:rFonts w:ascii="Times New Roman" w:hAnsi="Times New Roman" w:cs="Times New Roman"/>
          <w:color w:val="000000"/>
          <w:sz w:val="24"/>
          <w:szCs w:val="24"/>
        </w:rPr>
        <w:t xml:space="preserve"> </w:t>
      </w:r>
    </w:p>
    <w:p w:rsidR="00011B18" w:rsidRDefault="00011B18" w:rsidP="00011B18">
      <w:pPr>
        <w:pStyle w:val="a3"/>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bookmarkStart w:id="8" w:name="l6"/>
      <w:proofErr w:type="spellStart"/>
      <w:r w:rsidRPr="00011B18">
        <w:rPr>
          <w:rFonts w:ascii="Times New Roman" w:hAnsi="Times New Roman" w:cs="Times New Roman"/>
          <w:color w:val="000000"/>
          <w:sz w:val="24"/>
          <w:szCs w:val="24"/>
        </w:rPr>
        <w:t>Кациобашвили</w:t>
      </w:r>
      <w:proofErr w:type="spellEnd"/>
      <w:r w:rsidRPr="00011B18">
        <w:rPr>
          <w:rFonts w:ascii="Times New Roman" w:hAnsi="Times New Roman" w:cs="Times New Roman"/>
          <w:color w:val="000000"/>
          <w:sz w:val="24"/>
          <w:szCs w:val="24"/>
        </w:rPr>
        <w:t xml:space="preserve"> Я.Р., Кускова Ю.С., Левицкий Э.А., Романовский Б.В. - Хим. </w:t>
      </w:r>
      <w:proofErr w:type="spellStart"/>
      <w:r w:rsidRPr="00011B18">
        <w:rPr>
          <w:rFonts w:ascii="Times New Roman" w:hAnsi="Times New Roman" w:cs="Times New Roman"/>
          <w:color w:val="000000"/>
          <w:sz w:val="24"/>
          <w:szCs w:val="24"/>
        </w:rPr>
        <w:t>пром-ть</w:t>
      </w:r>
      <w:proofErr w:type="spellEnd"/>
      <w:r w:rsidRPr="00011B18">
        <w:rPr>
          <w:rFonts w:ascii="Times New Roman" w:hAnsi="Times New Roman" w:cs="Times New Roman"/>
          <w:color w:val="000000"/>
          <w:sz w:val="24"/>
          <w:szCs w:val="24"/>
        </w:rPr>
        <w:t>, 1962, №1, с.26-30.</w:t>
      </w:r>
      <w:bookmarkEnd w:id="8"/>
      <w:r w:rsidRPr="00011B18">
        <w:rPr>
          <w:rFonts w:ascii="Times New Roman" w:hAnsi="Times New Roman" w:cs="Times New Roman"/>
          <w:color w:val="000000"/>
          <w:sz w:val="24"/>
          <w:szCs w:val="24"/>
        </w:rPr>
        <w:t xml:space="preserve"> </w:t>
      </w:r>
    </w:p>
    <w:p w:rsidR="00EB1FBA" w:rsidRPr="009A565A" w:rsidRDefault="00EB1FBA" w:rsidP="00EB1FBA">
      <w:pPr>
        <w:pStyle w:val="a3"/>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hyperlink r:id="rId28" w:history="1">
        <w:r w:rsidRPr="009A565A">
          <w:rPr>
            <w:rStyle w:val="a8"/>
            <w:rFonts w:ascii="Times New Roman" w:hAnsi="Times New Roman" w:cs="Times New Roman"/>
            <w:sz w:val="24"/>
            <w:szCs w:val="24"/>
          </w:rPr>
          <w:t>http://www.univer.omsk.su/omsk-old/Edu/kataliz/index.html</w:t>
        </w:r>
      </w:hyperlink>
    </w:p>
    <w:p w:rsidR="00011B18" w:rsidRPr="00920C8F" w:rsidRDefault="00011B18" w:rsidP="00920C8F">
      <w:pPr>
        <w:pStyle w:val="Default"/>
        <w:jc w:val="both"/>
        <w:rPr>
          <w:rFonts w:ascii="Times New Roman" w:hAnsi="Times New Roman" w:cs="Times New Roman"/>
        </w:rPr>
      </w:pPr>
    </w:p>
    <w:sectPr w:rsidR="00011B18" w:rsidRPr="00920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6F7"/>
    <w:multiLevelType w:val="hybridMultilevel"/>
    <w:tmpl w:val="2BEEB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9D1112"/>
    <w:multiLevelType w:val="multilevel"/>
    <w:tmpl w:val="2DB6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A0045"/>
    <w:multiLevelType w:val="multilevel"/>
    <w:tmpl w:val="27B6E3B8"/>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nsid w:val="16920D95"/>
    <w:multiLevelType w:val="multilevel"/>
    <w:tmpl w:val="7F1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1A7A58"/>
    <w:multiLevelType w:val="multilevel"/>
    <w:tmpl w:val="BE88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C60F6F"/>
    <w:multiLevelType w:val="multilevel"/>
    <w:tmpl w:val="8AF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480FD7"/>
    <w:multiLevelType w:val="multilevel"/>
    <w:tmpl w:val="AF2A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7241BB"/>
    <w:multiLevelType w:val="multilevel"/>
    <w:tmpl w:val="C792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F45ABB"/>
    <w:multiLevelType w:val="hybridMultilevel"/>
    <w:tmpl w:val="28A24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E7"/>
    <w:rsid w:val="00011B18"/>
    <w:rsid w:val="000D7AE8"/>
    <w:rsid w:val="000F238E"/>
    <w:rsid w:val="0019193B"/>
    <w:rsid w:val="00206826"/>
    <w:rsid w:val="002132DC"/>
    <w:rsid w:val="002708EB"/>
    <w:rsid w:val="00305563"/>
    <w:rsid w:val="00412581"/>
    <w:rsid w:val="00493418"/>
    <w:rsid w:val="005122E3"/>
    <w:rsid w:val="005426B8"/>
    <w:rsid w:val="006108C4"/>
    <w:rsid w:val="00662C14"/>
    <w:rsid w:val="00701325"/>
    <w:rsid w:val="00725A6F"/>
    <w:rsid w:val="00893AE0"/>
    <w:rsid w:val="00897B55"/>
    <w:rsid w:val="008F10E7"/>
    <w:rsid w:val="00920C8F"/>
    <w:rsid w:val="00932E9B"/>
    <w:rsid w:val="009A565A"/>
    <w:rsid w:val="009C7C69"/>
    <w:rsid w:val="00A7679C"/>
    <w:rsid w:val="00B9269F"/>
    <w:rsid w:val="00C75829"/>
    <w:rsid w:val="00D80F24"/>
    <w:rsid w:val="00DD33AC"/>
    <w:rsid w:val="00E42F74"/>
    <w:rsid w:val="00EA75BC"/>
    <w:rsid w:val="00EB1FBA"/>
    <w:rsid w:val="00F036FF"/>
    <w:rsid w:val="00F6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E7"/>
  </w:style>
  <w:style w:type="paragraph" w:styleId="1">
    <w:name w:val="heading 1"/>
    <w:basedOn w:val="a"/>
    <w:link w:val="10"/>
    <w:qFormat/>
    <w:rsid w:val="008F10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76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0E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42F74"/>
    <w:pPr>
      <w:ind w:left="720"/>
      <w:contextualSpacing/>
    </w:pPr>
  </w:style>
  <w:style w:type="character" w:customStyle="1" w:styleId="20">
    <w:name w:val="Заголовок 2 Знак"/>
    <w:basedOn w:val="a0"/>
    <w:link w:val="2"/>
    <w:uiPriority w:val="9"/>
    <w:semiHidden/>
    <w:rsid w:val="00A7679C"/>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F036FF"/>
    <w:pPr>
      <w:spacing w:before="100" w:beforeAutospacing="1" w:after="100" w:afterAutospacing="1" w:line="240" w:lineRule="auto"/>
      <w:ind w:left="244" w:right="244"/>
    </w:pPr>
    <w:rPr>
      <w:rFonts w:ascii="Verdana" w:eastAsia="Times New Roman" w:hAnsi="Verdana" w:cs="Times New Roman"/>
      <w:sz w:val="18"/>
      <w:szCs w:val="18"/>
      <w:lang w:eastAsia="ru-RU"/>
    </w:rPr>
  </w:style>
  <w:style w:type="character" w:styleId="a5">
    <w:name w:val="Emphasis"/>
    <w:basedOn w:val="a0"/>
    <w:uiPriority w:val="20"/>
    <w:qFormat/>
    <w:rsid w:val="00F036FF"/>
    <w:rPr>
      <w:i/>
      <w:iCs/>
    </w:rPr>
  </w:style>
  <w:style w:type="paragraph" w:styleId="a6">
    <w:name w:val="Balloon Text"/>
    <w:basedOn w:val="a"/>
    <w:link w:val="a7"/>
    <w:uiPriority w:val="99"/>
    <w:semiHidden/>
    <w:unhideWhenUsed/>
    <w:rsid w:val="00F036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36FF"/>
    <w:rPr>
      <w:rFonts w:ascii="Tahoma" w:hAnsi="Tahoma" w:cs="Tahoma"/>
      <w:sz w:val="16"/>
      <w:szCs w:val="16"/>
    </w:rPr>
  </w:style>
  <w:style w:type="paragraph" w:customStyle="1" w:styleId="Default">
    <w:name w:val="Default"/>
    <w:rsid w:val="00493418"/>
    <w:pPr>
      <w:autoSpaceDE w:val="0"/>
      <w:autoSpaceDN w:val="0"/>
      <w:adjustRightInd w:val="0"/>
      <w:spacing w:after="0" w:line="240" w:lineRule="auto"/>
    </w:pPr>
    <w:rPr>
      <w:rFonts w:ascii="Arial" w:hAnsi="Arial" w:cs="Arial"/>
      <w:color w:val="000000"/>
      <w:sz w:val="24"/>
      <w:szCs w:val="24"/>
    </w:rPr>
  </w:style>
  <w:style w:type="character" w:styleId="a8">
    <w:name w:val="Hyperlink"/>
    <w:basedOn w:val="a0"/>
    <w:uiPriority w:val="99"/>
    <w:unhideWhenUsed/>
    <w:rsid w:val="00EB1F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E7"/>
  </w:style>
  <w:style w:type="paragraph" w:styleId="1">
    <w:name w:val="heading 1"/>
    <w:basedOn w:val="a"/>
    <w:link w:val="10"/>
    <w:qFormat/>
    <w:rsid w:val="008F10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76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10E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42F74"/>
    <w:pPr>
      <w:ind w:left="720"/>
      <w:contextualSpacing/>
    </w:pPr>
  </w:style>
  <w:style w:type="character" w:customStyle="1" w:styleId="20">
    <w:name w:val="Заголовок 2 Знак"/>
    <w:basedOn w:val="a0"/>
    <w:link w:val="2"/>
    <w:uiPriority w:val="9"/>
    <w:semiHidden/>
    <w:rsid w:val="00A7679C"/>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F036FF"/>
    <w:pPr>
      <w:spacing w:before="100" w:beforeAutospacing="1" w:after="100" w:afterAutospacing="1" w:line="240" w:lineRule="auto"/>
      <w:ind w:left="244" w:right="244"/>
    </w:pPr>
    <w:rPr>
      <w:rFonts w:ascii="Verdana" w:eastAsia="Times New Roman" w:hAnsi="Verdana" w:cs="Times New Roman"/>
      <w:sz w:val="18"/>
      <w:szCs w:val="18"/>
      <w:lang w:eastAsia="ru-RU"/>
    </w:rPr>
  </w:style>
  <w:style w:type="character" w:styleId="a5">
    <w:name w:val="Emphasis"/>
    <w:basedOn w:val="a0"/>
    <w:uiPriority w:val="20"/>
    <w:qFormat/>
    <w:rsid w:val="00F036FF"/>
    <w:rPr>
      <w:i/>
      <w:iCs/>
    </w:rPr>
  </w:style>
  <w:style w:type="paragraph" w:styleId="a6">
    <w:name w:val="Balloon Text"/>
    <w:basedOn w:val="a"/>
    <w:link w:val="a7"/>
    <w:uiPriority w:val="99"/>
    <w:semiHidden/>
    <w:unhideWhenUsed/>
    <w:rsid w:val="00F036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36FF"/>
    <w:rPr>
      <w:rFonts w:ascii="Tahoma" w:hAnsi="Tahoma" w:cs="Tahoma"/>
      <w:sz w:val="16"/>
      <w:szCs w:val="16"/>
    </w:rPr>
  </w:style>
  <w:style w:type="paragraph" w:customStyle="1" w:styleId="Default">
    <w:name w:val="Default"/>
    <w:rsid w:val="00493418"/>
    <w:pPr>
      <w:autoSpaceDE w:val="0"/>
      <w:autoSpaceDN w:val="0"/>
      <w:adjustRightInd w:val="0"/>
      <w:spacing w:after="0" w:line="240" w:lineRule="auto"/>
    </w:pPr>
    <w:rPr>
      <w:rFonts w:ascii="Arial" w:hAnsi="Arial" w:cs="Arial"/>
      <w:color w:val="000000"/>
      <w:sz w:val="24"/>
      <w:szCs w:val="24"/>
    </w:rPr>
  </w:style>
  <w:style w:type="character" w:styleId="a8">
    <w:name w:val="Hyperlink"/>
    <w:basedOn w:val="a0"/>
    <w:uiPriority w:val="99"/>
    <w:unhideWhenUsed/>
    <w:rsid w:val="00EB1F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9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18" Type="http://schemas.openxmlformats.org/officeDocument/2006/relationships/image" Target="media/image13.emf"/><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12.emf"/><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hyperlink" Target="http://www.univer.omsk.su/omsk-old/Edu/kataliz/index.html" TargetMode="External"/><Relationship Id="rId10" Type="http://schemas.openxmlformats.org/officeDocument/2006/relationships/image" Target="media/image5.jpeg"/><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2716</TotalTime>
  <Pages>35</Pages>
  <Words>15321</Words>
  <Characters>87334</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Александра</cp:lastModifiedBy>
  <cp:revision>14</cp:revision>
  <dcterms:created xsi:type="dcterms:W3CDTF">2015-10-27T17:53:00Z</dcterms:created>
  <dcterms:modified xsi:type="dcterms:W3CDTF">2015-11-10T12:44:00Z</dcterms:modified>
</cp:coreProperties>
</file>