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C2" w:rsidRPr="00272BC2" w:rsidRDefault="00272BC2" w:rsidP="00272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BC2">
        <w:rPr>
          <w:rFonts w:ascii="Times New Roman" w:hAnsi="Times New Roman" w:cs="Times New Roman"/>
          <w:b/>
          <w:sz w:val="24"/>
          <w:szCs w:val="24"/>
        </w:rPr>
        <w:t>Принципы,  методы и технические средства систем управления химико-технологическими процессами. Структура современных автоматизированных систем управления технологическими процессами (АСУ ТП), приемы выбора и использования систем   аварийного контроля,   сигнализации, блокировки и защиты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F47C9">
        <w:rPr>
          <w:sz w:val="24"/>
          <w:szCs w:val="24"/>
        </w:rPr>
        <w:t>Основные принципы системного подхода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Впервые основные принципы системного подхода были сформулированы в 1937 году американским биологом Лео фон </w:t>
      </w:r>
      <w:proofErr w:type="spellStart"/>
      <w:r w:rsidRPr="00BF47C9">
        <w:rPr>
          <w:b w:val="0"/>
          <w:sz w:val="24"/>
          <w:szCs w:val="24"/>
        </w:rPr>
        <w:t>Берталанфи</w:t>
      </w:r>
      <w:proofErr w:type="spellEnd"/>
      <w:r w:rsidRPr="00BF47C9">
        <w:rPr>
          <w:b w:val="0"/>
          <w:sz w:val="24"/>
          <w:szCs w:val="24"/>
        </w:rPr>
        <w:t>. В то время новый исследовательский подход не привлек особого внимания ученых и только после II мировой войны получил широкое распространение в связи с развитием кибернетики и социальных наук. Основные принципы системного подхода можно сформулировать следующим образом: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любой объект исследования следует рассматривать как систему, отвлекаясь от его конкретной природы;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эффективность функционирования этой системы зависит от ее состава и структуры;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нельзя изучать отдельные элементы системы в отрыве от других элементов;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полное знание одного элемента системы не означает знание всей системы, и неполная информация может привести к неожиданным последствиям;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для изучения состава и структуры системы используют метод декомпозиции – расчленение целого на части;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при изучении отдельных элементов системы исследуются лишь те свойства элемента, которые определяют его взаимодействие с другими элементами или влияют на свойства системы в целом;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системный подход заключается в определении состава и структуры системы, которые обеспечат полную совместимость элементов внутри системы и совместимость последней с внешней средой при достижении высоких результатов функционирования системы.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Сложность такой системы как химическое производство сделало целесообразным применение для ее исследования системного подхода и введения понятия уровень протекания процесса. При подобном подходе в химическом производстве выделяются несколько последовательно возрастающей сложности подсистем – уровней, каждому из которых свойственен свой метод изучения явления. Такими уровнями в химическом производстве являются:</w:t>
      </w:r>
    </w:p>
    <w:p w:rsidR="00272BC2" w:rsidRPr="00BF47C9" w:rsidRDefault="00272BC2" w:rsidP="00272BC2">
      <w:pPr>
        <w:pStyle w:val="1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молекулярный уровень, на котором механизм и кинетика химических превращений описывается как молекулярное взаимодействие (</w:t>
      </w:r>
      <w:proofErr w:type="spellStart"/>
      <w:r w:rsidRPr="00BF47C9">
        <w:rPr>
          <w:b w:val="0"/>
          <w:sz w:val="24"/>
          <w:szCs w:val="24"/>
        </w:rPr>
        <w:t>микрокинетика</w:t>
      </w:r>
      <w:proofErr w:type="spellEnd"/>
      <w:r w:rsidRPr="00BF47C9">
        <w:rPr>
          <w:b w:val="0"/>
          <w:sz w:val="24"/>
          <w:szCs w:val="24"/>
        </w:rPr>
        <w:t>);</w:t>
      </w:r>
    </w:p>
    <w:p w:rsidR="00272BC2" w:rsidRPr="00BF47C9" w:rsidRDefault="00272BC2" w:rsidP="00272BC2">
      <w:pPr>
        <w:pStyle w:val="1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уровень малого объема, на котором явления описываются как взаимодействие </w:t>
      </w:r>
      <w:proofErr w:type="spellStart"/>
      <w:r w:rsidRPr="00BF47C9">
        <w:rPr>
          <w:b w:val="0"/>
          <w:sz w:val="24"/>
          <w:szCs w:val="24"/>
        </w:rPr>
        <w:t>макрочастиц</w:t>
      </w:r>
      <w:proofErr w:type="spellEnd"/>
      <w:r w:rsidRPr="00BF47C9">
        <w:rPr>
          <w:b w:val="0"/>
          <w:sz w:val="24"/>
          <w:szCs w:val="24"/>
        </w:rPr>
        <w:t xml:space="preserve"> (гранул, капель, зерен катализатора).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Для анализа явлений на этом уровне и описания химического процесса введено понятие - макрокинетика, задачей которой является изучение влияния на скорость химических </w:t>
      </w:r>
      <w:proofErr w:type="gramStart"/>
      <w:r w:rsidRPr="00BF47C9">
        <w:rPr>
          <w:b w:val="0"/>
          <w:sz w:val="24"/>
          <w:szCs w:val="24"/>
        </w:rPr>
        <w:t>превращений процессов переноса масс исходных веществ</w:t>
      </w:r>
      <w:proofErr w:type="gramEnd"/>
      <w:r w:rsidRPr="00BF47C9">
        <w:rPr>
          <w:b w:val="0"/>
          <w:sz w:val="24"/>
          <w:szCs w:val="24"/>
        </w:rPr>
        <w:t xml:space="preserve"> и продуктов реакции, процессов теплопередачи и влияние состава катализатора.</w:t>
      </w:r>
    </w:p>
    <w:p w:rsidR="00272BC2" w:rsidRPr="00BF47C9" w:rsidRDefault="00272BC2" w:rsidP="00272BC2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0A50EA53" wp14:editId="5D3A1943">
            <wp:extent cx="5943600" cy="838200"/>
            <wp:effectExtent l="19050" t="0" r="0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уровень потока, на котором описание явлений дается как взаимодействие совокупности частиц.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BF47C9">
        <w:rPr>
          <w:b w:val="0"/>
          <w:sz w:val="24"/>
          <w:szCs w:val="24"/>
        </w:rPr>
        <w:t xml:space="preserve">С учетом характера движения их в потоке и изменения температуры, концентраций реагентов по потоку; уровень реактора, на котором описание явления дается с учетом конструкций аппарата, в котором реализован процесс; уровень системы, на котором при рассмотрении явлений учитываются взаимосвязи между технологическими узлами промышленной установки и производства в целом. </w:t>
      </w:r>
      <w:proofErr w:type="gramEnd"/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lastRenderedPageBreak/>
        <w:t>Таким образом, проблема различия между теоретической химией и химической технологией есть проблема различия между фундаментальными научными исследованиями и реальным промышленным производством, на нем основанном.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С этой точки зрения химическое производство – это искусственная техническая система, предназначенная для выпуска химической продукции требуемого качества с минимальными затратами и минимальным воздействием на окружающую среду. Назовем эту систему химико-технологической системой (ХТС) определим цель управления химико-технологической системой и рассмотрим ее состав и структуру.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F47C9">
        <w:rPr>
          <w:sz w:val="24"/>
          <w:szCs w:val="24"/>
        </w:rPr>
        <w:t>Цель управления химико-технологическим процессом</w:t>
      </w:r>
    </w:p>
    <w:p w:rsidR="00272BC2" w:rsidRDefault="00272BC2" w:rsidP="00272BC2">
      <w:pPr>
        <w:pStyle w:val="1"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18E81880" wp14:editId="1B00B554">
            <wp:extent cx="3686175" cy="2090869"/>
            <wp:effectExtent l="0" t="0" r="0" b="508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9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i/>
          <w:iCs/>
          <w:sz w:val="24"/>
          <w:szCs w:val="24"/>
        </w:rPr>
        <w:t xml:space="preserve">Рисунок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 w:rsidRPr="00BF47C9">
        <w:rPr>
          <w:rFonts w:ascii="Times New Roman" w:hAnsi="Times New Roman"/>
          <w:sz w:val="24"/>
          <w:szCs w:val="24"/>
        </w:rPr>
        <w:t xml:space="preserve">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Химико-технологическая система (ХТС) функционирует нормально, если ее режимные параметры (температура, давление, расход, состав и т.п.) не отклоняются существенным образом от расчетных значений. Для обеспечения нормального функционирования технологической системы ею надо управлять.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Виды производств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• Непрерывное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Требуется регулировать расход, давление, температуру, напряжение, перемещение подвижных элементов и пр. величины во всех их диапазонах изменений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Дискретное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– Требуется регулировать переменные величины с дискретным количеством состояний, например, вкл. или </w:t>
      </w:r>
      <w:proofErr w:type="spellStart"/>
      <w:r w:rsidRPr="00BF47C9">
        <w:rPr>
          <w:b w:val="0"/>
          <w:sz w:val="24"/>
          <w:szCs w:val="24"/>
        </w:rPr>
        <w:t>откл</w:t>
      </w:r>
      <w:proofErr w:type="spellEnd"/>
      <w:r w:rsidRPr="00BF47C9">
        <w:rPr>
          <w:b w:val="0"/>
          <w:sz w:val="24"/>
          <w:szCs w:val="24"/>
        </w:rPr>
        <w:t>. клапанов, задвижек, пускателей и т.п.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Производственный процесс — это совокупность действий, необходимых для выпуска готовых изделий из полуфабрикатов или связанных с функционированием производственного подразделения.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Технологический процесс — это совокупность действий, связанных с обеспечением требуемых выходных параметров данного процесса.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Технологический процесс является основной частью производственного процесса, поэтому можно говорить о наличии технологического процесса у любого подразделения данной производственной системы независимо от того, выполняет ли оно основные или вспомогательные функции по отношению к так называемому основному продукту производства.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Управление – процесс, обеспечивающий необходимое, в соответствии с целевым назначением, протекание химико-технологического процесса (ХТП) путем изменения материальных и энергетических потоков. Технологический процесс, с точки зрения управления, называется объектом управления.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Система управления – это система, объединяющая объект управления и, собственно, управляющую систему.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Управляющая система осуществляет сбор информации о состоянии объекта управления, возмущающих воздействий и состояния внешней среды.</w:t>
      </w:r>
      <w:r>
        <w:rPr>
          <w:b w:val="0"/>
          <w:sz w:val="24"/>
          <w:szCs w:val="24"/>
        </w:rPr>
        <w:t xml:space="preserve"> </w:t>
      </w:r>
      <w:r w:rsidRPr="00BF47C9">
        <w:rPr>
          <w:b w:val="0"/>
          <w:sz w:val="24"/>
          <w:szCs w:val="24"/>
        </w:rPr>
        <w:t xml:space="preserve">На основе </w:t>
      </w:r>
      <w:r w:rsidRPr="00BF47C9">
        <w:rPr>
          <w:b w:val="0"/>
          <w:sz w:val="24"/>
          <w:szCs w:val="24"/>
        </w:rPr>
        <w:lastRenderedPageBreak/>
        <w:t>полученной информации принимаются решения по управлению и вырабатываются управляющие воздействия</w:t>
      </w:r>
      <w:r>
        <w:rPr>
          <w:b w:val="0"/>
          <w:sz w:val="24"/>
          <w:szCs w:val="24"/>
        </w:rPr>
        <w:t>.</w:t>
      </w:r>
    </w:p>
    <w:p w:rsidR="00272BC2" w:rsidRPr="00BF47C9" w:rsidRDefault="00272BC2" w:rsidP="00272BC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7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390E4B" wp14:editId="78E5FE40">
            <wp:extent cx="3495675" cy="1269449"/>
            <wp:effectExtent l="0" t="0" r="0" b="6985"/>
            <wp:docPr id="1" name="Рисунок 1" descr="http://cisserver.muctr.edu.ru/alk/suhtp/lectures/lecture1/1_1_1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sserver.muctr.edu.ru/alk/suhtp/lectures/lecture1/1_1_1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26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Виды управления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Управление технологическим процессом (АСУТП) - Автоматизация технологического процесса – это совокупность методов и средств, предназначенная для реализации системы или систем, позволяющих осуществлять управление производственным процессом без непосредственного участия человека – не только управление – в технологическом процессе может присутствовать человек, в том числе, если технологические процессы относятся к организациям.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Управление предприятием (АСУП) – АСУТП + автоматизация управления запасами, финансами, кадрами, маркетингом + документооборот.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Цели автоматизации технологического процесса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Повышение эффективности производственного процесса – оптимизация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Повышение безопасности производственного процесса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Решение задач путем: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Внедрения современных методов автоматизации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Методов автоматического регулирования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Методов оптимизации;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Методов визуализации;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Методов искусственного интеллекта.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Внедрения современных средств автоматизации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Конкретной SCADA-системы;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Конкретных современных датчиков;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Конкретных контроллеров;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– Программных средств ИИ (экспертных оболочек, оболочек  для работы с нейронными сетями и т.д.).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 результате автоматизации технологического процесса, создаётся АСУ ТП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Виды автоматизации ТП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Автоматизация непрерывных технологических процессов (</w:t>
      </w:r>
      <w:proofErr w:type="spellStart"/>
      <w:r w:rsidRPr="00BF47C9">
        <w:rPr>
          <w:b w:val="0"/>
          <w:sz w:val="24"/>
          <w:szCs w:val="24"/>
        </w:rPr>
        <w:t>Process</w:t>
      </w:r>
      <w:proofErr w:type="spellEnd"/>
      <w:r w:rsidRPr="00BF47C9">
        <w:rPr>
          <w:b w:val="0"/>
          <w:sz w:val="24"/>
          <w:szCs w:val="24"/>
        </w:rPr>
        <w:t xml:space="preserve"> </w:t>
      </w:r>
      <w:proofErr w:type="spellStart"/>
      <w:r w:rsidRPr="00BF47C9">
        <w:rPr>
          <w:b w:val="0"/>
          <w:sz w:val="24"/>
          <w:szCs w:val="24"/>
        </w:rPr>
        <w:t>Automation</w:t>
      </w:r>
      <w:proofErr w:type="spellEnd"/>
      <w:r w:rsidRPr="00BF47C9">
        <w:rPr>
          <w:b w:val="0"/>
          <w:sz w:val="24"/>
          <w:szCs w:val="24"/>
        </w:rPr>
        <w:t>)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• Автоматизация </w:t>
      </w:r>
      <w:proofErr w:type="gramStart"/>
      <w:r w:rsidRPr="00BF47C9">
        <w:rPr>
          <w:b w:val="0"/>
          <w:sz w:val="24"/>
          <w:szCs w:val="24"/>
        </w:rPr>
        <w:t>дискретных</w:t>
      </w:r>
      <w:proofErr w:type="gramEnd"/>
      <w:r w:rsidRPr="00BF47C9">
        <w:rPr>
          <w:b w:val="0"/>
          <w:sz w:val="24"/>
          <w:szCs w:val="24"/>
        </w:rPr>
        <w:t xml:space="preserve"> технологических </w:t>
      </w:r>
      <w:proofErr w:type="spellStart"/>
      <w:r w:rsidRPr="00BF47C9">
        <w:rPr>
          <w:b w:val="0"/>
          <w:sz w:val="24"/>
          <w:szCs w:val="24"/>
        </w:rPr>
        <w:t>процесов</w:t>
      </w:r>
      <w:proofErr w:type="spellEnd"/>
      <w:r w:rsidRPr="00BF47C9">
        <w:rPr>
          <w:b w:val="0"/>
          <w:sz w:val="24"/>
          <w:szCs w:val="24"/>
        </w:rPr>
        <w:t xml:space="preserve"> (</w:t>
      </w:r>
      <w:proofErr w:type="spellStart"/>
      <w:r w:rsidRPr="00BF47C9">
        <w:rPr>
          <w:b w:val="0"/>
          <w:sz w:val="24"/>
          <w:szCs w:val="24"/>
        </w:rPr>
        <w:t>Factory</w:t>
      </w:r>
      <w:proofErr w:type="spellEnd"/>
      <w:r w:rsidRPr="00BF47C9">
        <w:rPr>
          <w:b w:val="0"/>
          <w:sz w:val="24"/>
          <w:szCs w:val="24"/>
        </w:rPr>
        <w:t xml:space="preserve"> </w:t>
      </w:r>
      <w:proofErr w:type="spellStart"/>
      <w:r w:rsidRPr="00BF47C9">
        <w:rPr>
          <w:b w:val="0"/>
          <w:sz w:val="24"/>
          <w:szCs w:val="24"/>
        </w:rPr>
        <w:t>Automation</w:t>
      </w:r>
      <w:proofErr w:type="spellEnd"/>
      <w:r w:rsidRPr="00BF47C9">
        <w:rPr>
          <w:b w:val="0"/>
          <w:sz w:val="24"/>
          <w:szCs w:val="24"/>
        </w:rPr>
        <w:t>)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• Автоматизация гибридных технологических процессов (</w:t>
      </w:r>
      <w:proofErr w:type="spellStart"/>
      <w:r w:rsidRPr="00BF47C9">
        <w:rPr>
          <w:b w:val="0"/>
          <w:sz w:val="24"/>
          <w:szCs w:val="24"/>
        </w:rPr>
        <w:t>Hybrid</w:t>
      </w:r>
      <w:proofErr w:type="spellEnd"/>
      <w:r w:rsidRPr="00BF47C9">
        <w:rPr>
          <w:b w:val="0"/>
          <w:sz w:val="24"/>
          <w:szCs w:val="24"/>
        </w:rPr>
        <w:t xml:space="preserve"> </w:t>
      </w:r>
      <w:proofErr w:type="spellStart"/>
      <w:r w:rsidRPr="00BF47C9">
        <w:rPr>
          <w:b w:val="0"/>
          <w:sz w:val="24"/>
          <w:szCs w:val="24"/>
        </w:rPr>
        <w:t>Automation</w:t>
      </w:r>
      <w:proofErr w:type="spellEnd"/>
      <w:r w:rsidRPr="00BF47C9">
        <w:rPr>
          <w:b w:val="0"/>
          <w:sz w:val="24"/>
          <w:szCs w:val="24"/>
        </w:rPr>
        <w:t>)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F47C9">
        <w:rPr>
          <w:sz w:val="24"/>
          <w:szCs w:val="24"/>
        </w:rPr>
        <w:t>Состав ХТС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Простейшим элементом ХТС является оператор, под которым понимают типовой процесс химической технологии и соответствующую ему технику. Оператор преобразует физические параметры входящих в него потоков в соответствующие параметры выходящих потоков. ХТС является оператор, под которым понимают типовой процесс химической технологии и соответствующую ему технику. Оператор преобразует физические параметры входящих в него потоков в соответствующие параметры выходящих потоков.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2A57E77F" wp14:editId="0958AB90">
            <wp:extent cx="3000375" cy="828675"/>
            <wp:effectExtent l="0" t="0" r="9525" b="9525"/>
            <wp:docPr id="41" name="Рисунок 41" descr="http://nuru.ru/chem/oht/i/oht1_021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nuru.ru/chem/oht/i/oht1_021.ht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7" r="44639" b="35106"/>
                    <a:stretch/>
                  </pic:blipFill>
                  <pic:spPr bwMode="auto">
                    <a:xfrm>
                      <a:off x="0" y="0"/>
                      <a:ext cx="3000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lastRenderedPageBreak/>
        <w:t>Можно выделить несколько классов операторов (типовых технологических процессов):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 химические процессы, скорость которых определяется законами химической кинетики;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 </w:t>
      </w:r>
      <w:proofErr w:type="gramStart"/>
      <w:r w:rsidRPr="00BF47C9">
        <w:rPr>
          <w:b w:val="0"/>
          <w:sz w:val="24"/>
          <w:szCs w:val="24"/>
        </w:rPr>
        <w:t>массообменные (диффузионные) процессы, скорость которых определяется скоростью переноса вещества из одной фазы в другую (растворение, кристаллизация, адсорбция, десорбция, экстракция и др.); гидродинамические процессы, скорость которых определяется законами механики и гидромеханики (отстаивание, перемешивание, пенообразование и др.); тепловые процессы, скорость которых определяется законами теплопередачи (нагревание, охлаждение);</w:t>
      </w:r>
      <w:proofErr w:type="gramEnd"/>
      <w:r w:rsidRPr="00BF47C9">
        <w:rPr>
          <w:b w:val="0"/>
          <w:sz w:val="24"/>
          <w:szCs w:val="24"/>
        </w:rPr>
        <w:t xml:space="preserve"> энергетические процессы, заключающиеся во взаимном преобразовании различных видов энергии: тепловой, механической, электрической в турбинах, генераторах и моторах; механические процессы (дробление, прессование, гранулирование, дозирование и др.); процессы управления – получение и передача информации о состоянии потоков и продуктов и изменении их свойств.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Операторы классов 1–6 часто объединяют под одним названием – технологические операторы.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Более крупной структурной единицей ХТС является подсистема. Подсистемой называют совокупность операторов, объединенных одной технологической схемой. Подсистема – это самостоятельно функционирующая часть системы.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Подсистемы могут быть выделены по любому, удобному для изучения системы признаку. Например, химическое производство можно представить как иерархическую структуру, состоящую из 3 – 4 уровней или ступеней иерархии (соподчинения):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1 (низшая) ступень – </w:t>
      </w:r>
      <w:proofErr w:type="gramStart"/>
      <w:r w:rsidRPr="00BF47C9">
        <w:rPr>
          <w:b w:val="0"/>
          <w:sz w:val="24"/>
          <w:szCs w:val="24"/>
        </w:rPr>
        <w:t>типовые</w:t>
      </w:r>
      <w:proofErr w:type="gramEnd"/>
      <w:r w:rsidRPr="00BF47C9">
        <w:rPr>
          <w:b w:val="0"/>
          <w:sz w:val="24"/>
          <w:szCs w:val="24"/>
        </w:rPr>
        <w:t xml:space="preserve"> ХТП и соответствующая техника;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2 ступень – совокупность типовых технологических процессов, осуществляющих определенную операцию. Чаще всего, это цехи или их отдельные участки;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3 ступень – химические производства, состоящие из нескольких цехов, где получают целевые продукты;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4 ступень – химическое предприятие в целом.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 </w:t>
      </w:r>
      <w:r w:rsidRPr="00BF47C9">
        <w:rPr>
          <w:b w:val="0"/>
          <w:noProof/>
          <w:sz w:val="24"/>
          <w:szCs w:val="24"/>
        </w:rPr>
        <w:drawing>
          <wp:inline distT="0" distB="0" distL="0" distR="0" wp14:anchorId="29BA5E2C" wp14:editId="6DBB93ED">
            <wp:extent cx="5829300" cy="3114675"/>
            <wp:effectExtent l="0" t="0" r="0" b="9525"/>
            <wp:docPr id="40" name="Рисунок 40" descr="http://nuru.ru/chem/oht/i/oht1_022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nuru.ru/chem/oht/i/oht1_022.ht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33"/>
                    <a:stretch/>
                  </pic:blipFill>
                  <pic:spPr bwMode="auto">
                    <a:xfrm>
                      <a:off x="0" y="0"/>
                      <a:ext cx="58293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 функциональному признаку, наиболее часто используемому технологами, выделяют следующие подсистемы ХТС: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подсистема подготовки сырья;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подсистема химического превращения;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подсистема выделения целевого продукта;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lastRenderedPageBreak/>
        <w:t>- подсистема обработки технического продукта;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энергетическая подсистема;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- экологическая подсистема.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Подсистема химического превращения является главной подсистемой ХТС, здесь происходит получение целевого продукта.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Подсистему подготовки сырья вводят в том случае, если сырье по своим характеристикам не соответствует требованиям главной подсистемы. Операторами этой подсистемы являются хранение и транспортировка сырья, нагрев и охлаждение, испарение, плавление, растворение, сушка, измельчение и др.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Подсистема выделения целевого продукта предназначена для разделения реакционной смеси на отдельные компоненты. Операторы подсистемы – ректификация, экстракция, фильтрация и др.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Подсистема обработки технического продукта имеет целью доведение целевого продукта до заданного уровня качества и придания ему товарного вида. В эту подсистему могут быть включены операторы расфасовки, укупорки, маркировки, транспорта, хранения и др.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Энергетическая подсистема включает в себя подсистемы производства энергии, рекуперации энергии и водоподготовки.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Экологическая подсистема предназначена для рекуперации сырья, очистки сточных вод и газовых выбросов.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 состав ХТС кроме элементов включаются еще связи. Связь - это физический канал, по которому происходит обмен веществом, энергией или информацией между элементами (внутренние связи) и между отдельными системами (внешние связи). По физическому смыслу связи бывают материальные, энергетические  и информационные.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Материальные связи – потоки сырья, вспомогательных материалов, продуктов и отходов.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Энергетические связи – потоки топлива, </w:t>
      </w:r>
      <w:proofErr w:type="spellStart"/>
      <w:r w:rsidRPr="00BF47C9">
        <w:rPr>
          <w:b w:val="0"/>
          <w:sz w:val="24"/>
          <w:szCs w:val="24"/>
        </w:rPr>
        <w:t>хладоагентов</w:t>
      </w:r>
      <w:proofErr w:type="spellEnd"/>
      <w:r w:rsidRPr="00BF47C9">
        <w:rPr>
          <w:b w:val="0"/>
          <w:sz w:val="24"/>
          <w:szCs w:val="24"/>
        </w:rPr>
        <w:t xml:space="preserve"> и теплоносителей.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Материальные и энергетические связи называют технологическими.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Информационные связи – это связи, обеспечивающие управление системой.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F47C9">
        <w:rPr>
          <w:sz w:val="24"/>
          <w:szCs w:val="24"/>
        </w:rPr>
        <w:t xml:space="preserve">Структура, состав и компоненты </w:t>
      </w:r>
      <w:proofErr w:type="gramStart"/>
      <w:r w:rsidRPr="00BF47C9">
        <w:rPr>
          <w:sz w:val="24"/>
          <w:szCs w:val="24"/>
        </w:rPr>
        <w:t>химического</w:t>
      </w:r>
      <w:proofErr w:type="gramEnd"/>
      <w:r w:rsidRPr="00BF47C9">
        <w:rPr>
          <w:sz w:val="24"/>
          <w:szCs w:val="24"/>
        </w:rPr>
        <w:t xml:space="preserve"> ХТС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Химическое производство должно быть организовано таким образом, чтобы соблюдались следующие требования:</w:t>
      </w:r>
    </w:p>
    <w:p w:rsidR="00272BC2" w:rsidRPr="00BF47C9" w:rsidRDefault="00272BC2" w:rsidP="00272BC2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получение в производстве необходимого продукта</w:t>
      </w:r>
    </w:p>
    <w:p w:rsidR="00272BC2" w:rsidRPr="00BF47C9" w:rsidRDefault="00272BC2" w:rsidP="00272BC2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экологическая безопасность</w:t>
      </w:r>
    </w:p>
    <w:p w:rsidR="00272BC2" w:rsidRPr="00BF47C9" w:rsidRDefault="00272BC2" w:rsidP="00272BC2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безопасность и надежность эксплуатации оборудования</w:t>
      </w:r>
    </w:p>
    <w:p w:rsidR="00272BC2" w:rsidRPr="00BF47C9" w:rsidRDefault="00272BC2" w:rsidP="00272BC2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максимальное использование сырья и энергии</w:t>
      </w:r>
    </w:p>
    <w:p w:rsidR="00272BC2" w:rsidRPr="00BF47C9" w:rsidRDefault="00272BC2" w:rsidP="00272BC2">
      <w:pPr>
        <w:pStyle w:val="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максимальная производительность труда.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Как мы с вами </w:t>
      </w:r>
      <w:proofErr w:type="gramStart"/>
      <w:r w:rsidRPr="00BF47C9">
        <w:rPr>
          <w:b w:val="0"/>
          <w:sz w:val="24"/>
          <w:szCs w:val="24"/>
        </w:rPr>
        <w:t>говорили на предыдущей лекции химическая технология изучает</w:t>
      </w:r>
      <w:proofErr w:type="gramEnd"/>
      <w:r w:rsidRPr="00BF47C9">
        <w:rPr>
          <w:b w:val="0"/>
          <w:sz w:val="24"/>
          <w:szCs w:val="24"/>
        </w:rPr>
        <w:t xml:space="preserve"> закономерности проведения химических процессов получения различных по своей природе и назначению продуктов. Независимо от конкретного вида производственной продукции и типа процесса ее получения любое производство включает несколько обязательных элементов: сырье, т.е. объект превращения; энергию, т.е. средство воздействия на объект и аппаратуру, в которой это превращение осуществляется.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Вспомогательные материалы – </w:t>
      </w:r>
      <w:proofErr w:type="gramStart"/>
      <w:r w:rsidRPr="00BF47C9">
        <w:rPr>
          <w:b w:val="0"/>
          <w:sz w:val="24"/>
          <w:szCs w:val="24"/>
        </w:rPr>
        <w:t>материалы</w:t>
      </w:r>
      <w:proofErr w:type="gramEnd"/>
      <w:r w:rsidRPr="00BF47C9">
        <w:rPr>
          <w:b w:val="0"/>
          <w:sz w:val="24"/>
          <w:szCs w:val="24"/>
        </w:rPr>
        <w:t xml:space="preserve"> предназначенные для обеспечения протекающих процессов. К ним </w:t>
      </w:r>
      <w:proofErr w:type="gramStart"/>
      <w:r w:rsidRPr="00BF47C9">
        <w:rPr>
          <w:b w:val="0"/>
          <w:sz w:val="24"/>
          <w:szCs w:val="24"/>
        </w:rPr>
        <w:t>относятся</w:t>
      </w:r>
      <w:proofErr w:type="gramEnd"/>
      <w:r w:rsidRPr="00BF47C9">
        <w:rPr>
          <w:b w:val="0"/>
          <w:sz w:val="24"/>
          <w:szCs w:val="24"/>
        </w:rPr>
        <w:t xml:space="preserve"> например сорбенты для очистки и выделения продуктов, вещества, с помощью которых создается необходимая среда и т.д. к вспомогательным материалам относится вода. Она занимает особое место в  химической промышленности. Вода не только служит средой, в которой протекают многие химические превращения, но широко используется в процессе, как растворитель, теплоноситель, хладагент, транспортное средство. Поэтому воду правомочно считать четвертым обязательным элементом  химического производства.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lastRenderedPageBreak/>
        <w:t xml:space="preserve">Сложное химическое производство невозможно эксплуатировать без системы управления. Она обеспечивает контроль состояния производства, проведение процессов при оптимальных условиях, защиту от нежелательных и аварийных ситуаций, пуск и остановку сложной системы. Сложность химического производства как многофакторной и многоуровневой системы, приводит к необходимости использовать в нем разнообразные системы управления отдельными производственными процессами, агрегатами, цехами и предприятиями в целом.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Структура ХТС – это способ соединения элементов в единую систему. Можно выделить 4 основные структуры:</w:t>
      </w:r>
    </w:p>
    <w:p w:rsidR="00272BC2" w:rsidRPr="00BF47C9" w:rsidRDefault="00272BC2" w:rsidP="00272BC2">
      <w:pPr>
        <w:pStyle w:val="1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последовательное соединение операторов;</w:t>
      </w:r>
    </w:p>
    <w:p w:rsidR="00272BC2" w:rsidRPr="00BF47C9" w:rsidRDefault="00272BC2" w:rsidP="00272BC2">
      <w:pPr>
        <w:pStyle w:val="1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параллельное соединение операторов;</w:t>
      </w:r>
    </w:p>
    <w:p w:rsidR="00272BC2" w:rsidRPr="00BF47C9" w:rsidRDefault="00272BC2" w:rsidP="00272BC2">
      <w:pPr>
        <w:pStyle w:val="1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обводное (</w:t>
      </w:r>
      <w:proofErr w:type="spellStart"/>
      <w:r w:rsidRPr="00BF47C9">
        <w:rPr>
          <w:b w:val="0"/>
          <w:sz w:val="24"/>
          <w:szCs w:val="24"/>
        </w:rPr>
        <w:t>байпасное</w:t>
      </w:r>
      <w:proofErr w:type="spellEnd"/>
      <w:r w:rsidRPr="00BF47C9">
        <w:rPr>
          <w:b w:val="0"/>
          <w:sz w:val="24"/>
          <w:szCs w:val="24"/>
        </w:rPr>
        <w:t>) соединение операторов;</w:t>
      </w:r>
    </w:p>
    <w:p w:rsidR="00272BC2" w:rsidRPr="00BF47C9" w:rsidRDefault="00272BC2" w:rsidP="00272BC2">
      <w:pPr>
        <w:pStyle w:val="1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обратное соединение операторов (рецикл).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При последовательном соединении аппаратов </w:t>
      </w:r>
      <w:proofErr w:type="gramStart"/>
      <w:r w:rsidRPr="00BF47C9">
        <w:rPr>
          <w:b w:val="0"/>
          <w:sz w:val="24"/>
          <w:szCs w:val="24"/>
        </w:rPr>
        <w:t>весь технологический поток, выходящий из предыдущего элемента поступает</w:t>
      </w:r>
      <w:proofErr w:type="gramEnd"/>
      <w:r w:rsidRPr="00BF47C9">
        <w:rPr>
          <w:b w:val="0"/>
          <w:sz w:val="24"/>
          <w:szCs w:val="24"/>
        </w:rPr>
        <w:t xml:space="preserve"> полностью в последующий элемент; при этом через каждый элемент схемы поток проходит лишь один раз.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5026D20C" wp14:editId="7C550639">
            <wp:extent cx="4572000" cy="495300"/>
            <wp:effectExtent l="0" t="0" r="0" b="0"/>
            <wp:docPr id="39" name="Рисунок 39" descr="http://nuru.ru/chem/oht/i/oht1_023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nuru.ru/chem/oht/i/oht1_023.ht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58" b="21875"/>
                    <a:stretch/>
                  </pic:blipFill>
                  <pic:spPr bwMode="auto">
                    <a:xfrm>
                      <a:off x="0" y="0"/>
                      <a:ext cx="457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При параллельном соединении технологический поток разделяется на несколько более мелких потоков, поступающих в различные элементы системы. Выходящие из этих элементов потоки могут объединяться в один поток или выходить из системы раздельно. Через каждый элемент поток проходит один раз.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64DCC02D" wp14:editId="03C567C7">
            <wp:extent cx="2781300" cy="1343025"/>
            <wp:effectExtent l="0" t="0" r="0" b="9525"/>
            <wp:docPr id="38" name="Рисунок 38" descr="http://nuru.ru/chem/oht/i/oht1_024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nuru.ru/chem/oht/i/oht1_024.ht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4" r="9876" b="21078"/>
                    <a:stretch/>
                  </pic:blipFill>
                  <pic:spPr bwMode="auto">
                    <a:xfrm>
                      <a:off x="0" y="0"/>
                      <a:ext cx="2781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Обводное соединение элементов – это ряд последовательно соединенных аппаратов, через которые проходит лишь часть технологического потока. Другая часть потока обходит один или несколько аппаратов и затем соединяется с основной частью потока. При </w:t>
      </w:r>
      <w:proofErr w:type="spellStart"/>
      <w:r w:rsidRPr="00BF47C9">
        <w:rPr>
          <w:b w:val="0"/>
          <w:sz w:val="24"/>
          <w:szCs w:val="24"/>
        </w:rPr>
        <w:t>байпасном</w:t>
      </w:r>
      <w:proofErr w:type="spellEnd"/>
      <w:r w:rsidRPr="00BF47C9">
        <w:rPr>
          <w:b w:val="0"/>
          <w:sz w:val="24"/>
          <w:szCs w:val="24"/>
        </w:rPr>
        <w:t xml:space="preserve"> соединении направление главного и побочного потоков совпадают; каждый проходит через какой-либо элемент только один раз.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472AE036" wp14:editId="52E843D2">
            <wp:extent cx="5029200" cy="838200"/>
            <wp:effectExtent l="0" t="0" r="0" b="0"/>
            <wp:docPr id="37" name="Рисунок 37" descr="http://nuru.ru/chem/oht/i/oht1_025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nuru.ru/chem/oht/i/oht1_025.ht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67"/>
                    <a:stretch/>
                  </pic:blipFill>
                  <pic:spPr bwMode="auto">
                    <a:xfrm>
                      <a:off x="0" y="0"/>
                      <a:ext cx="502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1 – прямой поток (m1), 2 – главный поток (m2),  3 – побочный поток (m3).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                               m1 = m2 + m3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Рецикл характеризуется наличием в цепи последовательно соединенных элементов хотя бы одного обратного потока. В отличие от ранее рассмотренных схем это замкнутая система.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337E9EB7" wp14:editId="1B9B9AA4">
            <wp:extent cx="5372100" cy="1009650"/>
            <wp:effectExtent l="0" t="0" r="0" b="0"/>
            <wp:docPr id="36" name="Рисунок 36" descr="http://nuru.ru/chem/oht/i/oht1_026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nuru.ru/chem/oht/i/oht1_026.ht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7"/>
                    <a:stretch/>
                  </pic:blipFill>
                  <pic:spPr bwMode="auto">
                    <a:xfrm>
                      <a:off x="0" y="0"/>
                      <a:ext cx="5372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                                  m2 = m1 + m3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lastRenderedPageBreak/>
        <w:t xml:space="preserve">Такие системы характеризуются степенью рециркуляции, показывающей, какая для главного потока после его разветвления возвращается в процесс        </w:t>
      </w:r>
      <w:r w:rsidRPr="00BF47C9">
        <w:rPr>
          <w:b w:val="0"/>
          <w:noProof/>
          <w:sz w:val="24"/>
          <w:szCs w:val="24"/>
        </w:rPr>
        <w:drawing>
          <wp:inline distT="0" distB="0" distL="0" distR="0" wp14:anchorId="3B8835FB" wp14:editId="738BC50F">
            <wp:extent cx="552450" cy="447675"/>
            <wp:effectExtent l="0" t="0" r="0" b="9525"/>
            <wp:docPr id="35" name="Рисунок 35" descr="http://nuru.ru/chem/oht/i/oht1_027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nuru.ru/chem/oht/i/oht1_027.ht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C9">
        <w:rPr>
          <w:b w:val="0"/>
          <w:sz w:val="24"/>
          <w:szCs w:val="24"/>
        </w:rPr>
        <w:t>,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и коэффициентом рециркуляции, который показывает, во сколько раз главный поток больше прямого  </w:t>
      </w:r>
      <w:r w:rsidRPr="00BF47C9">
        <w:rPr>
          <w:b w:val="0"/>
          <w:noProof/>
          <w:sz w:val="24"/>
          <w:szCs w:val="24"/>
        </w:rPr>
        <w:drawing>
          <wp:inline distT="0" distB="0" distL="0" distR="0" wp14:anchorId="5413B959" wp14:editId="13BA7090">
            <wp:extent cx="495300" cy="457200"/>
            <wp:effectExtent l="0" t="0" r="0" b="0"/>
            <wp:docPr id="34" name="Рисунок 34" descr="http://nuru.ru/chem/oht/i/oht1_028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nuru.ru/chem/oht/i/oht1_028.ht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C9">
        <w:rPr>
          <w:b w:val="0"/>
          <w:sz w:val="24"/>
          <w:szCs w:val="24"/>
        </w:rPr>
        <w:t>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Все остальные структуры ХТС являются комбинацией этих четырех основных способов соединения элементов. Комбинированные структуры весьма многообразны; их можно разделить на две большие группы: разветвленные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727D06FF" wp14:editId="418257CD">
            <wp:extent cx="4686300" cy="1257300"/>
            <wp:effectExtent l="0" t="0" r="0" b="0"/>
            <wp:docPr id="33" name="Рисунок 33" descr="http://nuru.ru/chem/oht/i/oht1_029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nuru.ru/chem/oht/i/oht1_029.ht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и перекрестные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noProof/>
          <w:sz w:val="24"/>
          <w:szCs w:val="24"/>
        </w:rPr>
        <w:drawing>
          <wp:inline distT="0" distB="0" distL="0" distR="0" wp14:anchorId="406F345B" wp14:editId="05385B95">
            <wp:extent cx="4343400" cy="1600200"/>
            <wp:effectExtent l="0" t="0" r="0" b="0"/>
            <wp:docPr id="32" name="Рисунок 32" descr="http://nuru.ru/chem/oht/i/oht1_030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nuru.ru/chem/oht/i/oht1_030.ht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Рассмотренные четыре структуры используется в производстве при соединении в технологическую цепочку любых аппаратов, в том числе и химических реакторов. Рассмотрим, какие технологические задачи решаются при использовании различных вариантов соединения реакторов.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Последовательное и параллельное соединение реакторов осуществляют при необходимости увеличения производительности установки. При заданной скорости химической реакции производительность установки, работающей в непрерывном режиме, можно увеличить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при достижении более высокой степени превращения реагента за счет увеличения времени пребывания реагентов в реакционной зоне;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путем увеличения количества перерабатываемого сырья в единицу времени при сохранении α = </w:t>
      </w:r>
      <w:proofErr w:type="spellStart"/>
      <w:r w:rsidRPr="00BF47C9">
        <w:rPr>
          <w:b w:val="0"/>
          <w:sz w:val="24"/>
          <w:szCs w:val="24"/>
        </w:rPr>
        <w:t>const</w:t>
      </w:r>
      <w:proofErr w:type="spellEnd"/>
      <w:r w:rsidRPr="00BF47C9">
        <w:rPr>
          <w:b w:val="0"/>
          <w:sz w:val="24"/>
          <w:szCs w:val="24"/>
        </w:rPr>
        <w:t>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 обоих случаях это приводит к увеличению объема реакционной зоны (объема реактора).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                                   </w:t>
      </w:r>
      <w:r w:rsidRPr="00BF47C9">
        <w:rPr>
          <w:b w:val="0"/>
          <w:noProof/>
          <w:sz w:val="24"/>
          <w:szCs w:val="24"/>
        </w:rPr>
        <w:drawing>
          <wp:inline distT="0" distB="0" distL="0" distR="0" wp14:anchorId="5E1E1268" wp14:editId="42B51139">
            <wp:extent cx="714375" cy="266700"/>
            <wp:effectExtent l="0" t="0" r="9525" b="0"/>
            <wp:docPr id="31" name="Рисунок 31" descr="http://nuru.ru/chem/oht/i/oht1_031.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nuru.ru/chem/oht/i/oht1_031.ht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C9">
        <w:rPr>
          <w:b w:val="0"/>
          <w:sz w:val="24"/>
          <w:szCs w:val="24"/>
        </w:rPr>
        <w:t>,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spellStart"/>
      <w:r w:rsidRPr="00BF47C9">
        <w:rPr>
          <w:b w:val="0"/>
          <w:sz w:val="24"/>
          <w:szCs w:val="24"/>
        </w:rPr>
        <w:t>Vp</w:t>
      </w:r>
      <w:proofErr w:type="spellEnd"/>
      <w:r w:rsidRPr="00BF47C9">
        <w:rPr>
          <w:b w:val="0"/>
          <w:sz w:val="24"/>
          <w:szCs w:val="24"/>
        </w:rPr>
        <w:t xml:space="preserve"> – объем реактора (м3); </w:t>
      </w:r>
      <w:proofErr w:type="spellStart"/>
      <w:proofErr w:type="gramStart"/>
      <w:r w:rsidRPr="00BF47C9">
        <w:rPr>
          <w:b w:val="0"/>
          <w:sz w:val="24"/>
          <w:szCs w:val="24"/>
        </w:rPr>
        <w:t>v</w:t>
      </w:r>
      <w:proofErr w:type="gramEnd"/>
      <w:r w:rsidRPr="00BF47C9">
        <w:rPr>
          <w:b w:val="0"/>
          <w:sz w:val="24"/>
          <w:szCs w:val="24"/>
        </w:rPr>
        <w:t>об</w:t>
      </w:r>
      <w:proofErr w:type="spellEnd"/>
      <w:r w:rsidRPr="00BF47C9">
        <w:rPr>
          <w:b w:val="0"/>
          <w:sz w:val="24"/>
          <w:szCs w:val="24"/>
        </w:rPr>
        <w:t>. – объемная скорость подачи сырья (м3/час); τ – время пребывания реагентов в реакционной зоне (час).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 случае повышения производительности за счет повышения времени пребывания реагентов в реакторе</w:t>
      </w:r>
      <w:proofErr w:type="gramStart"/>
      <w:r w:rsidRPr="00BF47C9">
        <w:rPr>
          <w:b w:val="0"/>
          <w:sz w:val="24"/>
          <w:szCs w:val="24"/>
        </w:rPr>
        <w:t xml:space="preserve"> (τ ) </w:t>
      </w:r>
      <w:proofErr w:type="gramEnd"/>
      <w:r w:rsidRPr="00BF47C9">
        <w:rPr>
          <w:b w:val="0"/>
          <w:sz w:val="24"/>
          <w:szCs w:val="24"/>
        </w:rPr>
        <w:t>используют последовательное соединение реакторов; для повышения объемной скорости подачи сырья (</w:t>
      </w:r>
      <w:proofErr w:type="spellStart"/>
      <w:r w:rsidRPr="00BF47C9">
        <w:rPr>
          <w:b w:val="0"/>
          <w:sz w:val="24"/>
          <w:szCs w:val="24"/>
        </w:rPr>
        <w:t>vоб</w:t>
      </w:r>
      <w:proofErr w:type="spellEnd"/>
      <w:r w:rsidRPr="00BF47C9">
        <w:rPr>
          <w:b w:val="0"/>
          <w:sz w:val="24"/>
          <w:szCs w:val="24"/>
        </w:rPr>
        <w:t xml:space="preserve">.) применяют параллельную схему соединения реакторов.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Последовательное включение реакторов используют также при оптимизации условий проведения отдельных стадий технологического процесса; параллельное </w:t>
      </w:r>
      <w:r w:rsidRPr="00BF47C9">
        <w:rPr>
          <w:b w:val="0"/>
          <w:sz w:val="24"/>
          <w:szCs w:val="24"/>
        </w:rPr>
        <w:lastRenderedPageBreak/>
        <w:t>соединение удобно для оптимальной организации производства (попеременное включение реакторов).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Обвод широко применяется для создания оптимального температурного и концентрационного режима.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Рецикл находит применение при использовании избытка одного из реагентов или невозможности достижения высоких степеней превращения реагента; в этом случае </w:t>
      </w:r>
      <w:proofErr w:type="spellStart"/>
      <w:r w:rsidRPr="00BF47C9">
        <w:rPr>
          <w:b w:val="0"/>
          <w:sz w:val="24"/>
          <w:szCs w:val="24"/>
        </w:rPr>
        <w:t>непревращенный</w:t>
      </w:r>
      <w:proofErr w:type="spellEnd"/>
      <w:r w:rsidRPr="00BF47C9">
        <w:rPr>
          <w:b w:val="0"/>
          <w:sz w:val="24"/>
          <w:szCs w:val="24"/>
        </w:rPr>
        <w:t xml:space="preserve"> реагент выделяют и возвращают в реактор. </w:t>
      </w:r>
    </w:p>
    <w:p w:rsidR="00272BC2" w:rsidRPr="00272BC2" w:rsidRDefault="00272BC2" w:rsidP="00272BC2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72BC2">
        <w:rPr>
          <w:i/>
          <w:sz w:val="24"/>
          <w:szCs w:val="24"/>
        </w:rPr>
        <w:t>Функциональная структура АСУ ТП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На химических предприятиях внедрены автоматизированные системы управления АСУ.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В современных производствах задача управления технологическим процессом осуществляется автоматизированной системой управления технологическим процессом (АСУ ТП). АСУ ТП – это комплекс, объединяющий технологический процесс, технические средства сбора, обработки, преобразования информации, программного, алгоритмического и математического обеспечения и оперативного персонала. АСУ называют системы управления предприятием на различных уровнях, в которых передача переработка и хранение информации о состоянии объекта выполняется автоматически с помощью экономико-математических методов с использованием компьютеров. В АСУ объединены своей деятельностью люди и технические средства. В зависимости от уровня иерархии систем химической технологии различают следующие уровни управления: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1 Системы автоматического регулирования отдельными процессами химической технологии (САР). Они функционируют без участия человека и используются для управления отдельными аппаратами как средства автоматического регулирования.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2 Автоматизированная система управления технологическими процессами (АСУ ТП). 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3 Автоматизированные системы оперативного управления химическим предприятием (АСУП). </w:t>
      </w:r>
      <w:proofErr w:type="gramStart"/>
      <w:r w:rsidRPr="00BF47C9">
        <w:rPr>
          <w:b w:val="0"/>
          <w:sz w:val="24"/>
          <w:szCs w:val="24"/>
        </w:rPr>
        <w:t>САР и АСУТП созданы для автоматического регулирования входных параметров и для достижения определенных характеристик процесса на выходе.</w:t>
      </w:r>
      <w:proofErr w:type="gramEnd"/>
      <w:r w:rsidRPr="00BF47C9">
        <w:rPr>
          <w:b w:val="0"/>
          <w:sz w:val="24"/>
          <w:szCs w:val="24"/>
        </w:rPr>
        <w:t xml:space="preserve"> АСУТП тесно </w:t>
      </w:r>
      <w:proofErr w:type="gramStart"/>
      <w:r w:rsidRPr="00BF47C9">
        <w:rPr>
          <w:b w:val="0"/>
          <w:sz w:val="24"/>
          <w:szCs w:val="24"/>
        </w:rPr>
        <w:t>связана</w:t>
      </w:r>
      <w:proofErr w:type="gramEnd"/>
      <w:r w:rsidRPr="00BF47C9">
        <w:rPr>
          <w:b w:val="0"/>
          <w:sz w:val="24"/>
          <w:szCs w:val="24"/>
        </w:rPr>
        <w:t xml:space="preserve"> с технологией и аппаратурным оформлением ХТП и включает датчики величин, преобразователи, аппаратуру передачи информации, устройство контроля регулирования и регистрации информации. АСУП выполняет функции совершенствования управления химическим производством и повышения его эффективности. АСУП предназначена для сбора, передачи и обработки производственно-экономической и социальной информации с целью подготовки и принятия управленческих решений по совершенствованию управления производства и повышению его эффективности. В целом, система автоматического управления позволяет выбрать критерии эффективности управления всеми звеньями химико-технологической системы, разработать алгоритмы управления ими, рассмотреть способы сбора передачи и переработки информации, проанализировать надежность управления и взаимодействия человека с техникой в системе управления.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Функциональная структура АСУ ТП представляет собой многоуровневую иерархическую структуру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BF47C9">
        <w:rPr>
          <w:noProof/>
          <w:sz w:val="24"/>
          <w:szCs w:val="24"/>
        </w:rPr>
        <w:lastRenderedPageBreak/>
        <w:drawing>
          <wp:inline distT="0" distB="0" distL="0" distR="0" wp14:anchorId="376291B2" wp14:editId="5B7C3945">
            <wp:extent cx="2552700" cy="2508209"/>
            <wp:effectExtent l="0" t="0" r="0" b="6985"/>
            <wp:docPr id="2" name="Рисунок 2" descr="http://cisserver.muctr.edu.ru/alk/suhtp/lectures/lecture1/1_2_1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sserver.muctr.edu.ru/alk/suhtp/lectures/lecture1/1_2_1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91" cy="25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Нижний уровень представляет технологический процесс и технические средства получения информации (Д) и реализации управляющих воздействий (ИМ).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“Защита”</w:t>
      </w:r>
      <w:r w:rsidRPr="00BF47C9">
        <w:rPr>
          <w:rFonts w:ascii="Times New Roman" w:hAnsi="Times New Roman"/>
          <w:sz w:val="24"/>
          <w:szCs w:val="24"/>
        </w:rPr>
        <w:t xml:space="preserve"> – подсистема комплексных средств автоматической защиты и блокировок.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“Стабилизация”</w:t>
      </w:r>
      <w:r w:rsidRPr="00BF47C9">
        <w:rPr>
          <w:rFonts w:ascii="Times New Roman" w:hAnsi="Times New Roman"/>
          <w:sz w:val="24"/>
          <w:szCs w:val="24"/>
        </w:rPr>
        <w:t xml:space="preserve"> – подсистема выработки управляющих сигналов и средств автоматического регулирования технологических параметров.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“Оптимизация”</w:t>
      </w:r>
      <w:r w:rsidRPr="00BF47C9">
        <w:rPr>
          <w:rFonts w:ascii="Times New Roman" w:hAnsi="Times New Roman"/>
          <w:sz w:val="24"/>
          <w:szCs w:val="24"/>
        </w:rPr>
        <w:t xml:space="preserve"> – подсистема расчета оптимальных параметров технологического процесса в соответствии с принятыми критерием и целями функционирования технологического процесса.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“Идентификация”</w:t>
      </w:r>
      <w:r w:rsidRPr="00BF47C9">
        <w:rPr>
          <w:rFonts w:ascii="Times New Roman" w:hAnsi="Times New Roman"/>
          <w:sz w:val="24"/>
          <w:szCs w:val="24"/>
        </w:rPr>
        <w:t xml:space="preserve"> – подсистема расчета параметров математических моделей технологического процесса.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“Координация”</w:t>
      </w:r>
      <w:r w:rsidRPr="00BF47C9">
        <w:rPr>
          <w:rFonts w:ascii="Times New Roman" w:hAnsi="Times New Roman"/>
          <w:sz w:val="24"/>
          <w:szCs w:val="24"/>
        </w:rPr>
        <w:t xml:space="preserve"> – подсистема расчета технико-экономических показателей (ТЭП), ввода в систему директив и указаний руководства предприятия и передача информации в другие системы управления предприятием для общей координации управления предприятием.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АСУ ТП – это человеко-машинная система. Функции системы могут быть реализованы в двух режимах ее работы: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автоматизированном</w:t>
      </w:r>
      <w:r w:rsidRPr="00BF47C9">
        <w:rPr>
          <w:rFonts w:ascii="Times New Roman" w:hAnsi="Times New Roman"/>
          <w:sz w:val="24"/>
          <w:szCs w:val="24"/>
        </w:rPr>
        <w:t>, в котором осуществляется автоматический сбор и обработка информации и выработка рекомендаций по управлению, а реализация управляющих воздействий осуществляется оператором;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47C9">
        <w:rPr>
          <w:rFonts w:ascii="Times New Roman" w:hAnsi="Times New Roman"/>
          <w:b/>
          <w:bCs/>
          <w:sz w:val="24"/>
          <w:szCs w:val="24"/>
        </w:rPr>
        <w:t>автоматическом</w:t>
      </w:r>
      <w:proofErr w:type="gramEnd"/>
      <w:r w:rsidRPr="00BF47C9">
        <w:rPr>
          <w:rFonts w:ascii="Times New Roman" w:hAnsi="Times New Roman"/>
          <w:sz w:val="24"/>
          <w:szCs w:val="24"/>
        </w:rPr>
        <w:t>, в котором выработка и реализация управляющих воздействий осуществляется автоматически управляющими устройствами без участия оператора.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 xml:space="preserve">Структурная схема взаимодействия оператора и системы управления представлена на </w:t>
      </w:r>
      <w:r w:rsidRPr="00BF47C9">
        <w:rPr>
          <w:rFonts w:ascii="Times New Roman" w:hAnsi="Times New Roman"/>
          <w:i/>
          <w:iCs/>
          <w:sz w:val="24"/>
          <w:szCs w:val="24"/>
        </w:rPr>
        <w:t>рисунке 2</w:t>
      </w:r>
      <w:r w:rsidRPr="00BF47C9">
        <w:rPr>
          <w:rFonts w:ascii="Times New Roman" w:hAnsi="Times New Roman"/>
          <w:sz w:val="24"/>
          <w:szCs w:val="24"/>
        </w:rPr>
        <w:t>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BF47C9">
        <w:rPr>
          <w:noProof/>
          <w:sz w:val="24"/>
          <w:szCs w:val="24"/>
        </w:rPr>
        <w:lastRenderedPageBreak/>
        <w:drawing>
          <wp:inline distT="0" distB="0" distL="0" distR="0" wp14:anchorId="47AE0394" wp14:editId="79CC13BD">
            <wp:extent cx="3866054" cy="2724150"/>
            <wp:effectExtent l="0" t="0" r="1270" b="0"/>
            <wp:docPr id="3" name="Рисунок 3" descr="http://cisserver.muctr.edu.ru/alk/suhtp/lectures/lecture1/1_2_2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sserver.muctr.edu.ru/alk/suhtp/lectures/lecture1/1_2_2r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54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i/>
          <w:iCs/>
          <w:sz w:val="24"/>
          <w:szCs w:val="24"/>
        </w:rPr>
        <w:t>Рисунок 2</w:t>
      </w:r>
      <w:r w:rsidRPr="00BF47C9">
        <w:rPr>
          <w:rFonts w:ascii="Times New Roman" w:hAnsi="Times New Roman"/>
          <w:sz w:val="24"/>
          <w:szCs w:val="24"/>
        </w:rPr>
        <w:t xml:space="preserve"> 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Здесь: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АСР – автоматическая система регулирования,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СОИ – система отображения информации,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ДУ – органы дистанционного управления.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В системе несколько контуров управления: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I контур</w:t>
      </w:r>
      <w:r w:rsidRPr="00BF47C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BF47C9">
        <w:rPr>
          <w:rFonts w:ascii="Times New Roman" w:hAnsi="Times New Roman"/>
          <w:sz w:val="24"/>
          <w:szCs w:val="24"/>
        </w:rPr>
        <w:t>автоматизированное</w:t>
      </w:r>
      <w:proofErr w:type="gramEnd"/>
      <w:r w:rsidRPr="00BF47C9">
        <w:rPr>
          <w:rFonts w:ascii="Times New Roman" w:hAnsi="Times New Roman"/>
          <w:sz w:val="24"/>
          <w:szCs w:val="24"/>
        </w:rPr>
        <w:t>;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II контур</w:t>
      </w:r>
      <w:r w:rsidRPr="00BF47C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BF47C9">
        <w:rPr>
          <w:rFonts w:ascii="Times New Roman" w:hAnsi="Times New Roman"/>
          <w:sz w:val="24"/>
          <w:szCs w:val="24"/>
        </w:rPr>
        <w:t>автоматическое</w:t>
      </w:r>
      <w:proofErr w:type="gramEnd"/>
      <w:r w:rsidRPr="00BF47C9">
        <w:rPr>
          <w:rFonts w:ascii="Times New Roman" w:hAnsi="Times New Roman"/>
          <w:sz w:val="24"/>
          <w:szCs w:val="24"/>
        </w:rPr>
        <w:t>;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sz w:val="24"/>
          <w:szCs w:val="24"/>
        </w:rPr>
        <w:t>III контур</w:t>
      </w:r>
      <w:r w:rsidRPr="00BF47C9">
        <w:rPr>
          <w:rFonts w:ascii="Times New Roman" w:hAnsi="Times New Roman"/>
          <w:sz w:val="24"/>
          <w:szCs w:val="24"/>
        </w:rPr>
        <w:t xml:space="preserve"> – система, в которой задание изменяет оператор, а управляет технологическим процессом АСР.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 xml:space="preserve">Таким </w:t>
      </w:r>
      <w:proofErr w:type="gramStart"/>
      <w:r w:rsidRPr="00BF47C9">
        <w:rPr>
          <w:rFonts w:ascii="Times New Roman" w:hAnsi="Times New Roman"/>
          <w:sz w:val="24"/>
          <w:szCs w:val="24"/>
        </w:rPr>
        <w:t>образом</w:t>
      </w:r>
      <w:proofErr w:type="gramEnd"/>
      <w:r w:rsidRPr="00BF47C9">
        <w:rPr>
          <w:rFonts w:ascii="Times New Roman" w:hAnsi="Times New Roman"/>
          <w:sz w:val="24"/>
          <w:szCs w:val="24"/>
        </w:rPr>
        <w:t xml:space="preserve"> в системах управления происходит переработка информации о состоянии объекта управления, выработка управляющих воздействий и передача ее в виде сигналов от объекта в управляющую систему и от управляющей системы к объекту управления.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b/>
          <w:bCs/>
          <w:i/>
          <w:iCs/>
          <w:sz w:val="24"/>
          <w:szCs w:val="24"/>
        </w:rPr>
        <w:t>Задача анализа и синтеза АСР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Технологический процесс как объект управления характеризуется входными и выходными переменными.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На структурной схеме объекта управления (</w:t>
      </w:r>
      <w:r w:rsidRPr="00BF47C9">
        <w:rPr>
          <w:rFonts w:ascii="Times New Roman" w:hAnsi="Times New Roman"/>
          <w:i/>
          <w:iCs/>
          <w:sz w:val="24"/>
          <w:szCs w:val="24"/>
        </w:rPr>
        <w:t>рисунок 3</w:t>
      </w:r>
      <w:r w:rsidRPr="00BF47C9">
        <w:rPr>
          <w:rFonts w:ascii="Times New Roman" w:hAnsi="Times New Roman"/>
          <w:sz w:val="24"/>
          <w:szCs w:val="24"/>
        </w:rPr>
        <w:t>) выделяются соответствующие группы переменных.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center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1E24BC" wp14:editId="10740981">
            <wp:extent cx="3524250" cy="2327449"/>
            <wp:effectExtent l="0" t="0" r="0" b="0"/>
            <wp:docPr id="11" name="Рисунок 11" descr="http://cisserver.muctr.edu.ru/alk/suhtp/lectures/lecture1/1_3_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sserver.muctr.edu.ru/alk/suhtp/lectures/lecture1/1_3_1r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01" cy="232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i/>
          <w:iCs/>
          <w:sz w:val="24"/>
          <w:szCs w:val="24"/>
        </w:rPr>
        <w:t>Рисунок 3</w:t>
      </w:r>
      <w:r w:rsidRPr="00BF47C9">
        <w:rPr>
          <w:rFonts w:ascii="Times New Roman" w:hAnsi="Times New Roman"/>
          <w:sz w:val="24"/>
          <w:szCs w:val="24"/>
        </w:rPr>
        <w:t xml:space="preserve"> 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9D5F19" wp14:editId="065615A2">
            <wp:extent cx="171450" cy="180975"/>
            <wp:effectExtent l="0" t="0" r="0" b="9525"/>
            <wp:docPr id="10" name="Рисунок 10" descr="http://cisserver.muctr.edu.ru/alk/suhtp/lectures/lecture1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sserver.muctr.edu.ru/alk/suhtp/lectures/lecture1/Image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C9">
        <w:rPr>
          <w:rFonts w:ascii="Times New Roman" w:hAnsi="Times New Roman"/>
          <w:sz w:val="24"/>
          <w:szCs w:val="24"/>
        </w:rPr>
        <w:t xml:space="preserve">– вектор входных переменных, характеризует состояние </w:t>
      </w:r>
      <w:proofErr w:type="gramStart"/>
      <w:r w:rsidRPr="00BF47C9">
        <w:rPr>
          <w:rFonts w:ascii="Times New Roman" w:hAnsi="Times New Roman"/>
          <w:sz w:val="24"/>
          <w:szCs w:val="24"/>
        </w:rPr>
        <w:t>процесса</w:t>
      </w:r>
      <w:proofErr w:type="gramEnd"/>
      <w:r w:rsidRPr="00BF47C9">
        <w:rPr>
          <w:rFonts w:ascii="Times New Roman" w:hAnsi="Times New Roman"/>
          <w:sz w:val="24"/>
          <w:szCs w:val="24"/>
        </w:rPr>
        <w:t xml:space="preserve"> и называют управляемыми (регулируемыми) параметрами. Это такие параметры, как температура, давление, состав, концентрация, расход и т.п.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F888945" wp14:editId="2406F65B">
            <wp:extent cx="238125" cy="247650"/>
            <wp:effectExtent l="0" t="0" r="9525" b="0"/>
            <wp:docPr id="9" name="Рисунок 9" descr="http://cisserver.muctr.edu.ru/alk/suhtp/lectures/lecture1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sserver.muctr.edu.ru/alk/suhtp/lectures/lecture1/Image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C9">
        <w:rPr>
          <w:rFonts w:ascii="Times New Roman" w:hAnsi="Times New Roman"/>
          <w:sz w:val="24"/>
          <w:szCs w:val="24"/>
        </w:rPr>
        <w:t>– вектор входных переменных, называемых управляющими (регулирующими) воздействиями. К ним относятся параметры, с помощью которых можно изменять материальные и энергетические потоки, в основном расход, давление, температура и т.п.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25D62E" wp14:editId="5896635F">
            <wp:extent cx="209550" cy="238125"/>
            <wp:effectExtent l="0" t="0" r="0" b="9525"/>
            <wp:docPr id="8" name="Рисунок 8" descr="http://cisserver.muctr.edu.ru/alk/suhtp/lectures/lecture1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sserver.muctr.edu.ru/alk/suhtp/lectures/lecture1/Image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7C9">
        <w:rPr>
          <w:rFonts w:ascii="Times New Roman" w:hAnsi="Times New Roman"/>
          <w:sz w:val="24"/>
          <w:szCs w:val="24"/>
        </w:rPr>
        <w:t>– вектор входных переменных, называемых возмущающими воздействиями, являющихся внешними воздействиями по отношению к объекту. Это параметры, связанные с изменением режимов работы процесса и внешней среды такие, как изменение расходов, температур, давлений, состава сырья и т.п.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Переменные процесса связаны между собой функциональными зависимостями, и рассматриваются их изменения во времени.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Соответственно, должна быть решена задача анализа системы, определено состояние объекта как функция регулирования, возмущающих параметров и времени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6F2A5A" wp14:editId="6FB87551">
            <wp:extent cx="1085850" cy="247650"/>
            <wp:effectExtent l="0" t="0" r="0" b="0"/>
            <wp:docPr id="7" name="Рисунок 7" descr="http://cisserver.muctr.edu.ru/alk/suhtp/lectures/lecture1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sserver.muctr.edu.ru/alk/suhtp/lectures/lecture1/Image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и задачи синтеза, расчета регулирующих воздействий в соответствии с заданным критерием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798E3A" wp14:editId="5C520CD4">
            <wp:extent cx="1152525" cy="247650"/>
            <wp:effectExtent l="0" t="0" r="9525" b="0"/>
            <wp:docPr id="6" name="Рисунок 6" descr="http://cisserver.muctr.edu.ru/alk/suhtp/lectures/lecture1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sserver.muctr.edu.ru/alk/suhtp/lectures/lecture1/Image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АСР представляет систему, состоящую из последовательно соединенных элементов, выполняющих определенные функции (</w:t>
      </w:r>
      <w:r w:rsidRPr="00BF47C9">
        <w:rPr>
          <w:rFonts w:ascii="Times New Roman" w:hAnsi="Times New Roman"/>
          <w:i/>
          <w:iCs/>
          <w:sz w:val="24"/>
          <w:szCs w:val="24"/>
        </w:rPr>
        <w:t>рисунок 4</w:t>
      </w:r>
      <w:r w:rsidRPr="00BF47C9">
        <w:rPr>
          <w:rFonts w:ascii="Times New Roman" w:hAnsi="Times New Roman"/>
          <w:sz w:val="24"/>
          <w:szCs w:val="24"/>
        </w:rPr>
        <w:t>).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center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C2FEFA" wp14:editId="1DBC8E1F">
            <wp:extent cx="3152775" cy="2098090"/>
            <wp:effectExtent l="0" t="0" r="0" b="0"/>
            <wp:docPr id="5" name="Рисунок 5" descr="http://cisserver.muctr.edu.ru/alk/suhtp/lectures/lecture1/1_3_2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isserver.muctr.edu.ru/alk/suhtp/lectures/lecture1/1_3_2r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i/>
          <w:iCs/>
          <w:sz w:val="24"/>
          <w:szCs w:val="24"/>
        </w:rPr>
        <w:t>Рисунок 4</w:t>
      </w:r>
      <w:r w:rsidRPr="00BF47C9">
        <w:rPr>
          <w:rFonts w:ascii="Times New Roman" w:hAnsi="Times New Roman"/>
          <w:sz w:val="24"/>
          <w:szCs w:val="24"/>
        </w:rPr>
        <w:t xml:space="preserve"> 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Действительное значение регулируемого параметра (</w:t>
      </w:r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r w:rsidRPr="00BF47C9">
        <w:rPr>
          <w:rFonts w:ascii="Times New Roman" w:hAnsi="Times New Roman"/>
          <w:sz w:val="24"/>
          <w:szCs w:val="24"/>
        </w:rPr>
        <w:t>) с помощью датчика “Д” преобразуется в сигнал (</w:t>
      </w:r>
      <w:proofErr w:type="spellStart"/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r w:rsidRPr="00BF47C9">
        <w:rPr>
          <w:rFonts w:ascii="Times New Roman" w:hAnsi="Times New Roman"/>
          <w:i/>
          <w:iCs/>
          <w:sz w:val="24"/>
          <w:szCs w:val="24"/>
          <w:vertAlign w:val="subscript"/>
        </w:rPr>
        <w:t>g</w:t>
      </w:r>
      <w:proofErr w:type="spellEnd"/>
      <w:r w:rsidRPr="00BF47C9">
        <w:rPr>
          <w:rFonts w:ascii="Times New Roman" w:hAnsi="Times New Roman"/>
          <w:sz w:val="24"/>
          <w:szCs w:val="24"/>
        </w:rPr>
        <w:t>) и поступает на элемент сравнения “ЭС”, на который поступает заданное значение (</w:t>
      </w:r>
      <w:proofErr w:type="spellStart"/>
      <w:proofErr w:type="gramStart"/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BF47C9">
        <w:rPr>
          <w:rFonts w:ascii="Times New Roman" w:hAnsi="Times New Roman"/>
          <w:i/>
          <w:iCs/>
          <w:sz w:val="24"/>
          <w:szCs w:val="24"/>
          <w:vertAlign w:val="subscript"/>
        </w:rPr>
        <w:t>зд</w:t>
      </w:r>
      <w:proofErr w:type="spellEnd"/>
      <w:r w:rsidRPr="00BF47C9">
        <w:rPr>
          <w:rFonts w:ascii="Times New Roman" w:hAnsi="Times New Roman"/>
          <w:sz w:val="24"/>
          <w:szCs w:val="24"/>
        </w:rPr>
        <w:t>) регулируемого параметра. В “ЭС” вырабатывается сигнал рассогласования (</w:t>
      </w:r>
      <w:r w:rsidRPr="00BF47C9">
        <w:rPr>
          <w:rFonts w:ascii="Times New Roman" w:hAnsi="Times New Roman"/>
          <w:i/>
          <w:iCs/>
          <w:sz w:val="24"/>
          <w:szCs w:val="24"/>
        </w:rPr>
        <w:t>DX</w:t>
      </w:r>
      <w:r w:rsidRPr="00BF47C9">
        <w:rPr>
          <w:rFonts w:ascii="Times New Roman" w:hAnsi="Times New Roman"/>
          <w:sz w:val="24"/>
          <w:szCs w:val="24"/>
        </w:rPr>
        <w:t>), поступающий на регулирующее устройство “РУ”, в котором сигнал усиливается и формируется регулирующее воздействие (</w:t>
      </w:r>
      <w:proofErr w:type="spellStart"/>
      <w:proofErr w:type="gramStart"/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BF47C9">
        <w:rPr>
          <w:rFonts w:ascii="Times New Roman" w:hAnsi="Times New Roman"/>
          <w:i/>
          <w:iCs/>
          <w:sz w:val="24"/>
          <w:szCs w:val="24"/>
          <w:vertAlign w:val="subscript"/>
        </w:rPr>
        <w:t>р</w:t>
      </w:r>
      <w:proofErr w:type="spellEnd"/>
      <w:r w:rsidRPr="00BF47C9">
        <w:rPr>
          <w:rFonts w:ascii="Times New Roman" w:hAnsi="Times New Roman"/>
          <w:sz w:val="24"/>
          <w:szCs w:val="24"/>
        </w:rPr>
        <w:t>) в соответствии с принятым законом регулирования. Регулирующее воздействие поступает на исполнительный механизм “ИМ”, который перемещает регулирующий орган “РО”, изменяя, соответственно, расход вещества или энергии так, чтобы привести регулируемый параметр к заданному значению.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При анализе АСР принято рассматривать упрощенные блок-схемы, в которых элементы “Д”, “ИМ”, “РО” относят к объекту регулирования (</w:t>
      </w:r>
      <w:r w:rsidRPr="00BF47C9">
        <w:rPr>
          <w:rFonts w:ascii="Times New Roman" w:hAnsi="Times New Roman"/>
          <w:i/>
          <w:iCs/>
          <w:sz w:val="24"/>
          <w:szCs w:val="24"/>
        </w:rPr>
        <w:t>рисунок 5</w:t>
      </w:r>
      <w:r w:rsidRPr="00BF47C9">
        <w:rPr>
          <w:rFonts w:ascii="Times New Roman" w:hAnsi="Times New Roman"/>
          <w:sz w:val="24"/>
          <w:szCs w:val="24"/>
        </w:rPr>
        <w:t>).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BF47C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A4F1CF" wp14:editId="03DD7509">
            <wp:extent cx="3867150" cy="1302763"/>
            <wp:effectExtent l="0" t="0" r="0" b="0"/>
            <wp:docPr id="4" name="Рисунок 4" descr="http://cisserver.muctr.edu.ru/alk/suhtp/lectures/lecture1/1_3_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isserver.muctr.edu.ru/alk/suhtp/lectures/lecture1/1_3_3r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30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i/>
          <w:iCs/>
          <w:sz w:val="24"/>
          <w:szCs w:val="24"/>
        </w:rPr>
        <w:t>Рисунок 5</w:t>
      </w:r>
      <w:r w:rsidRPr="00BF47C9">
        <w:rPr>
          <w:rFonts w:ascii="Times New Roman" w:hAnsi="Times New Roman"/>
          <w:sz w:val="24"/>
          <w:szCs w:val="24"/>
        </w:rPr>
        <w:t xml:space="preserve"> 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 xml:space="preserve">Здесь </w:t>
      </w:r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r w:rsidRPr="00BF47C9">
        <w:rPr>
          <w:rFonts w:ascii="Times New Roman" w:hAnsi="Times New Roman"/>
          <w:sz w:val="24"/>
          <w:szCs w:val="24"/>
        </w:rPr>
        <w:t xml:space="preserve"> – регулируемый параметр,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F47C9">
        <w:rPr>
          <w:rFonts w:ascii="Times New Roman" w:hAnsi="Times New Roman"/>
          <w:i/>
          <w:iCs/>
          <w:sz w:val="24"/>
          <w:szCs w:val="24"/>
        </w:rPr>
        <w:lastRenderedPageBreak/>
        <w:t>X</w:t>
      </w:r>
      <w:proofErr w:type="gramEnd"/>
      <w:r w:rsidRPr="00BF47C9">
        <w:rPr>
          <w:rFonts w:ascii="Times New Roman" w:hAnsi="Times New Roman"/>
          <w:i/>
          <w:iCs/>
          <w:sz w:val="24"/>
          <w:szCs w:val="24"/>
          <w:vertAlign w:val="subscript"/>
        </w:rPr>
        <w:t>з</w:t>
      </w:r>
      <w:proofErr w:type="spellEnd"/>
      <w:r w:rsidRPr="00BF47C9">
        <w:rPr>
          <w:rFonts w:ascii="Times New Roman" w:hAnsi="Times New Roman"/>
          <w:sz w:val="24"/>
          <w:szCs w:val="24"/>
        </w:rPr>
        <w:t xml:space="preserve"> – заданное значение регулируемого параметра,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BF47C9">
        <w:rPr>
          <w:rFonts w:ascii="Times New Roman" w:hAnsi="Times New Roman"/>
          <w:i/>
          <w:iCs/>
          <w:sz w:val="24"/>
          <w:szCs w:val="24"/>
          <w:vertAlign w:val="subscript"/>
        </w:rPr>
        <w:t>в</w:t>
      </w:r>
      <w:proofErr w:type="spellEnd"/>
      <w:r w:rsidRPr="00BF47C9">
        <w:rPr>
          <w:rFonts w:ascii="Times New Roman" w:hAnsi="Times New Roman"/>
          <w:sz w:val="24"/>
          <w:szCs w:val="24"/>
        </w:rPr>
        <w:t xml:space="preserve"> – возмущающее воздействие,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F47C9">
        <w:rPr>
          <w:rFonts w:ascii="Times New Roman" w:hAnsi="Times New Roman"/>
          <w:i/>
          <w:iCs/>
          <w:sz w:val="24"/>
          <w:szCs w:val="24"/>
        </w:rPr>
        <w:t>X</w:t>
      </w:r>
      <w:proofErr w:type="gramEnd"/>
      <w:r w:rsidRPr="00BF47C9">
        <w:rPr>
          <w:rFonts w:ascii="Times New Roman" w:hAnsi="Times New Roman"/>
          <w:i/>
          <w:iCs/>
          <w:sz w:val="24"/>
          <w:szCs w:val="24"/>
          <w:vertAlign w:val="subscript"/>
        </w:rPr>
        <w:t>р</w:t>
      </w:r>
      <w:proofErr w:type="spellEnd"/>
      <w:r w:rsidRPr="00BF47C9">
        <w:rPr>
          <w:rFonts w:ascii="Times New Roman" w:hAnsi="Times New Roman"/>
          <w:sz w:val="24"/>
          <w:szCs w:val="24"/>
        </w:rPr>
        <w:t xml:space="preserve"> – регулирующее воздействие.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 xml:space="preserve">Теоретической базой создания автоматических систем регулирования является </w:t>
      </w:r>
      <w:r w:rsidRPr="00BF47C9">
        <w:rPr>
          <w:rFonts w:ascii="Times New Roman" w:hAnsi="Times New Roman"/>
          <w:b/>
          <w:bCs/>
          <w:sz w:val="24"/>
          <w:szCs w:val="24"/>
          <w:u w:val="single"/>
        </w:rPr>
        <w:t>теория автоматического управления</w:t>
      </w:r>
      <w:r w:rsidRPr="00BF47C9">
        <w:rPr>
          <w:rFonts w:ascii="Times New Roman" w:hAnsi="Times New Roman"/>
          <w:sz w:val="24"/>
          <w:szCs w:val="24"/>
        </w:rPr>
        <w:t xml:space="preserve"> (ТАУ), которая изучает общие принципы построения автоматических систем и методы их исследования, решает задачу анализа и задачу синтеза.</w:t>
      </w:r>
    </w:p>
    <w:p w:rsidR="00272BC2" w:rsidRPr="00BF47C9" w:rsidRDefault="00272BC2" w:rsidP="00272BC2">
      <w:pPr>
        <w:pStyle w:val="a4"/>
        <w:spacing w:before="0" w:beforeAutospacing="0" w:after="0" w:afterAutospacing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F47C9">
        <w:rPr>
          <w:rFonts w:ascii="Times New Roman" w:hAnsi="Times New Roman"/>
          <w:sz w:val="24"/>
          <w:szCs w:val="24"/>
        </w:rPr>
        <w:t>В задачу анализа входит исследование устойчивости и качества работы АСР, в задачу синтеза входит построение схем регулирования, выбор законов управления, расчет параметров отдельных элементов системы.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 xml:space="preserve">Теория автоматического управления </w:t>
      </w:r>
      <w:r w:rsidRPr="00BF47C9">
        <w:rPr>
          <w:sz w:val="24"/>
          <w:szCs w:val="24"/>
        </w:rPr>
        <w:t xml:space="preserve">(ТАУ) </w:t>
      </w:r>
      <w:r w:rsidRPr="00BF47C9">
        <w:rPr>
          <w:b w:val="0"/>
          <w:sz w:val="24"/>
          <w:szCs w:val="24"/>
        </w:rPr>
        <w:t>появилась во второй половине 19 века сначала как теория регулирования. Широкое применение паровых машин вызвало потребность в регуляторах, то есть в специальных устройствах, поддерживающих устойчивый режим работы паровой машины.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Управление каким-либо объектом (объект управления будем обозначать ОУ) есть воздействие на него в целях достижения требуемых состояний или процессов. В качестве ОУ может служить самолет, станок, электродвигатель и т.п. Управление объектом с помощью технических средств без участия человека называется автоматическим управлением. Совокупность ОУ и средств автоматического управления называется системой автоматического управления (САУ).</w:t>
      </w:r>
    </w:p>
    <w:p w:rsidR="00272BC2" w:rsidRPr="00BF47C9" w:rsidRDefault="00272BC2" w:rsidP="00272BC2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F47C9">
        <w:rPr>
          <w:b w:val="0"/>
          <w:sz w:val="24"/>
          <w:szCs w:val="24"/>
        </w:rPr>
        <w:t>Основной задачей автоматического управления является поддержание определенного закона изменения одной или нескольких физических величин, характеризующих процессы, протекающие в ОУ, без непосредственного участия человека. Эти величины называются управляемыми величинами. Если в качестве ОУ рассматривается хлебопекарная печь, то управляемой величиной будет температура, которая должна изменяться по заданной программе в соответствии с требованиями технологического процесса.</w:t>
      </w:r>
    </w:p>
    <w:p w:rsidR="00ED3956" w:rsidRDefault="00272BC2" w:rsidP="00272BC2">
      <w:pPr>
        <w:spacing w:after="0" w:line="240" w:lineRule="auto"/>
        <w:ind w:firstLine="709"/>
        <w:jc w:val="both"/>
      </w:pPr>
    </w:p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989"/>
    <w:multiLevelType w:val="hybridMultilevel"/>
    <w:tmpl w:val="504C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0045"/>
    <w:multiLevelType w:val="multilevel"/>
    <w:tmpl w:val="27B6E3B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">
    <w:nsid w:val="5EEE0B33"/>
    <w:multiLevelType w:val="hybridMultilevel"/>
    <w:tmpl w:val="CCD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44CC"/>
    <w:multiLevelType w:val="hybridMultilevel"/>
    <w:tmpl w:val="FCD0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41"/>
    <w:rsid w:val="00246A2E"/>
    <w:rsid w:val="00272BC2"/>
    <w:rsid w:val="00745A8F"/>
    <w:rsid w:val="00A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C2"/>
  </w:style>
  <w:style w:type="paragraph" w:styleId="1">
    <w:name w:val="heading 1"/>
    <w:basedOn w:val="a"/>
    <w:link w:val="10"/>
    <w:qFormat/>
    <w:rsid w:val="00272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72B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2BC2"/>
    <w:pPr>
      <w:spacing w:before="100" w:beforeAutospacing="1" w:after="100" w:afterAutospacing="1" w:line="240" w:lineRule="auto"/>
      <w:ind w:left="244" w:right="244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C2"/>
  </w:style>
  <w:style w:type="paragraph" w:styleId="1">
    <w:name w:val="heading 1"/>
    <w:basedOn w:val="a"/>
    <w:link w:val="10"/>
    <w:qFormat/>
    <w:rsid w:val="00272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72B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2BC2"/>
    <w:pPr>
      <w:spacing w:before="100" w:beforeAutospacing="1" w:after="100" w:afterAutospacing="1" w:line="240" w:lineRule="auto"/>
      <w:ind w:left="244" w:right="244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em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jpeg"/><Relationship Id="rId27" Type="http://schemas.openxmlformats.org/officeDocument/2006/relationships/image" Target="media/image22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3797</Words>
  <Characters>21648</Characters>
  <Application>Microsoft Office Word</Application>
  <DocSecurity>0</DocSecurity>
  <Lines>180</Lines>
  <Paragraphs>50</Paragraphs>
  <ScaleCrop>false</ScaleCrop>
  <Company/>
  <LinksUpToDate>false</LinksUpToDate>
  <CharactersWithSpaces>25395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2</cp:revision>
  <dcterms:created xsi:type="dcterms:W3CDTF">2023-12-19T10:31:00Z</dcterms:created>
  <dcterms:modified xsi:type="dcterms:W3CDTF">2023-12-19T10:37:00Z</dcterms:modified>
</cp:coreProperties>
</file>