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77454" w14:textId="34B2310A" w:rsidR="00E64BB0" w:rsidRPr="00BA0B56" w:rsidRDefault="002365BF" w:rsidP="00BA0B56">
      <w:pPr>
        <w:pStyle w:val="a3"/>
        <w:spacing w:after="0" w:line="240" w:lineRule="auto"/>
        <w:ind w:left="0" w:firstLine="709"/>
        <w:contextualSpacing w:val="0"/>
        <w:jc w:val="both"/>
        <w:rPr>
          <w:rFonts w:ascii="Times New Roman" w:hAnsi="Times New Roman" w:cs="Times New Roman"/>
          <w:b/>
          <w:bCs/>
          <w:sz w:val="28"/>
          <w:szCs w:val="28"/>
        </w:rPr>
      </w:pPr>
      <w:r w:rsidRPr="00BA0B56">
        <w:rPr>
          <w:rFonts w:ascii="Times New Roman" w:hAnsi="Times New Roman" w:cs="Times New Roman"/>
          <w:b/>
          <w:bCs/>
          <w:sz w:val="28"/>
          <w:szCs w:val="28"/>
        </w:rPr>
        <w:t>СТАНДАРТИЗАЦИЯ И СЕРТИФИКАЦИЯ В РАМКАХ ПРЕДУПРЕЖДЕНИЯ КОРРУПЦИИ</w:t>
      </w:r>
    </w:p>
    <w:p w14:paraId="33102952" w14:textId="77777777" w:rsidR="002365BF" w:rsidRPr="00BA0B56" w:rsidRDefault="002365BF" w:rsidP="00BA0B56">
      <w:pPr>
        <w:pStyle w:val="a3"/>
        <w:spacing w:after="0" w:line="240" w:lineRule="auto"/>
        <w:ind w:left="0" w:firstLine="709"/>
        <w:contextualSpacing w:val="0"/>
        <w:jc w:val="both"/>
        <w:rPr>
          <w:rFonts w:ascii="Times New Roman" w:hAnsi="Times New Roman" w:cs="Times New Roman"/>
          <w:b/>
          <w:bCs/>
          <w:sz w:val="28"/>
          <w:szCs w:val="28"/>
        </w:rPr>
      </w:pPr>
    </w:p>
    <w:p w14:paraId="70C68C42" w14:textId="77777777" w:rsidR="00E64BB0" w:rsidRPr="00BA0B56" w:rsidRDefault="00E64BB0" w:rsidP="00BA0B56">
      <w:pPr>
        <w:pStyle w:val="a3"/>
        <w:numPr>
          <w:ilvl w:val="0"/>
          <w:numId w:val="2"/>
        </w:numPr>
        <w:spacing w:after="0" w:line="240" w:lineRule="auto"/>
        <w:ind w:left="0" w:firstLine="709"/>
        <w:contextualSpacing w:val="0"/>
        <w:jc w:val="both"/>
        <w:rPr>
          <w:rFonts w:ascii="Times New Roman" w:hAnsi="Times New Roman" w:cs="Times New Roman"/>
          <w:b/>
          <w:bCs/>
          <w:sz w:val="28"/>
          <w:szCs w:val="28"/>
        </w:rPr>
      </w:pPr>
      <w:r w:rsidRPr="00BA0B56">
        <w:rPr>
          <w:rFonts w:ascii="Times New Roman" w:hAnsi="Times New Roman" w:cs="Times New Roman"/>
          <w:b/>
          <w:bCs/>
          <w:sz w:val="28"/>
          <w:szCs w:val="28"/>
        </w:rPr>
        <w:t>Примеры стандартизации и сертификации в рамках предупреждения коррупции</w:t>
      </w:r>
    </w:p>
    <w:p w14:paraId="54CA2338" w14:textId="01A39BAE" w:rsidR="00183366" w:rsidRPr="00BA0B56" w:rsidRDefault="00E64BB0" w:rsidP="00BA0B56">
      <w:pPr>
        <w:spacing w:after="0" w:line="240" w:lineRule="auto"/>
        <w:ind w:firstLine="709"/>
        <w:jc w:val="both"/>
        <w:rPr>
          <w:rFonts w:ascii="Times New Roman" w:hAnsi="Times New Roman" w:cs="Times New Roman"/>
          <w:sz w:val="28"/>
          <w:szCs w:val="28"/>
          <w:u w:val="single"/>
        </w:rPr>
      </w:pPr>
      <w:r w:rsidRPr="00BA0B56">
        <w:rPr>
          <w:rFonts w:ascii="Times New Roman" w:hAnsi="Times New Roman" w:cs="Times New Roman"/>
          <w:sz w:val="28"/>
          <w:szCs w:val="28"/>
        </w:rPr>
        <w:t xml:space="preserve">А) </w:t>
      </w:r>
      <w:r w:rsidR="00183366" w:rsidRPr="00BA0B56">
        <w:rPr>
          <w:rFonts w:ascii="Times New Roman" w:hAnsi="Times New Roman" w:cs="Times New Roman"/>
          <w:sz w:val="28"/>
          <w:szCs w:val="28"/>
        </w:rPr>
        <w:t xml:space="preserve"> </w:t>
      </w:r>
      <w:r w:rsidR="00183366" w:rsidRPr="00BA0B56">
        <w:rPr>
          <w:rFonts w:ascii="Times New Roman" w:hAnsi="Times New Roman" w:cs="Times New Roman"/>
          <w:sz w:val="28"/>
          <w:szCs w:val="28"/>
          <w:u w:val="single"/>
        </w:rPr>
        <w:t xml:space="preserve">Иностранный </w:t>
      </w:r>
      <w:r w:rsidR="005D18DE" w:rsidRPr="00BA0B56">
        <w:rPr>
          <w:rFonts w:ascii="Times New Roman" w:hAnsi="Times New Roman" w:cs="Times New Roman"/>
          <w:sz w:val="28"/>
          <w:szCs w:val="28"/>
          <w:u w:val="single"/>
        </w:rPr>
        <w:t>анти</w:t>
      </w:r>
      <w:r w:rsidR="00183366" w:rsidRPr="00BA0B56">
        <w:rPr>
          <w:rFonts w:ascii="Times New Roman" w:hAnsi="Times New Roman" w:cs="Times New Roman"/>
          <w:sz w:val="28"/>
          <w:szCs w:val="28"/>
          <w:u w:val="single"/>
        </w:rPr>
        <w:t>коррупционный стандарт - «Система менеджмента антикоррупционных мероприятий» (BS 10500)</w:t>
      </w:r>
    </w:p>
    <w:p w14:paraId="69B60211" w14:textId="77777777" w:rsidR="00E64BB0" w:rsidRPr="00BA0B56" w:rsidRDefault="00E64BB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Одним из ярких примеров иностранного антикоррупционного стандарта может быть продукт одного из членов ИСО – Британского института стандартов (BSI), в большей степени рассчитанный на реализацию положений Закона Великобритании «О борьбе </w:t>
      </w:r>
      <w:proofErr w:type="gramStart"/>
      <w:r w:rsidRPr="00BA0B56">
        <w:rPr>
          <w:rFonts w:ascii="Times New Roman" w:hAnsi="Times New Roman" w:cs="Times New Roman"/>
          <w:sz w:val="28"/>
          <w:szCs w:val="28"/>
        </w:rPr>
        <w:t>со</w:t>
      </w:r>
      <w:proofErr w:type="gramEnd"/>
      <w:r w:rsidRPr="00BA0B56">
        <w:rPr>
          <w:rFonts w:ascii="Times New Roman" w:hAnsi="Times New Roman" w:cs="Times New Roman"/>
          <w:sz w:val="28"/>
          <w:szCs w:val="28"/>
        </w:rPr>
        <w:t xml:space="preserve"> взяточничеством». В 2011 году BSI разработал и рекомендовал для применения в коррупциогенных отраслях стандарт BS 10500 «Система менеджмента антикоррупционных мероприятий», который демонстрирует механизмы применения надлежащих антикоррупционных инструментов, основанные на мировом опыте и профессиональных знаниях разработчиков.</w:t>
      </w:r>
    </w:p>
    <w:p w14:paraId="067A4781" w14:textId="77777777" w:rsidR="00E64BB0" w:rsidRPr="00BA0B56" w:rsidRDefault="00E64BB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В российской практике подобные механизмы вполне могут оформиться в антикоррупционный стандарт, основанный на методических рекомендациях Минтруда России или принципах Антикоррупционной хартии российского бизнеса, но не следует исключать и деятельность Росстандарта, который активно внедряет лучшие практики стандартизации ИСО.</w:t>
      </w:r>
    </w:p>
    <w:p w14:paraId="1C15E6F9" w14:textId="77777777" w:rsidR="00E64BB0" w:rsidRPr="00BA0B56" w:rsidRDefault="00E64BB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В частности, сейчас один из федеральных органов исполнительной власти России – Федеральная антимонопольная служба (ФАС России) – сертифицирован на соответствие требованиям международного стандарта системы менеджмента качества ГОСТ </w:t>
      </w:r>
      <w:proofErr w:type="gramStart"/>
      <w:r w:rsidRPr="00BA0B56">
        <w:rPr>
          <w:rFonts w:ascii="Times New Roman" w:hAnsi="Times New Roman" w:cs="Times New Roman"/>
          <w:sz w:val="28"/>
          <w:szCs w:val="28"/>
        </w:rPr>
        <w:t>Р</w:t>
      </w:r>
      <w:proofErr w:type="gramEnd"/>
      <w:r w:rsidRPr="00BA0B56">
        <w:rPr>
          <w:rFonts w:ascii="Times New Roman" w:hAnsi="Times New Roman" w:cs="Times New Roman"/>
          <w:sz w:val="28"/>
          <w:szCs w:val="28"/>
        </w:rPr>
        <w:t xml:space="preserve"> ИСО 9001-2008, что оказывает положительное влияние на состояние его системы внутреннего контроля и повышает эффективность мероприятий по профилактике коррупции.</w:t>
      </w:r>
    </w:p>
    <w:p w14:paraId="0F4AA066" w14:textId="77777777" w:rsidR="00183366" w:rsidRPr="00BA0B56" w:rsidRDefault="00E64BB0" w:rsidP="00BA0B56">
      <w:pPr>
        <w:spacing w:after="0" w:line="240" w:lineRule="auto"/>
        <w:ind w:firstLine="709"/>
        <w:jc w:val="both"/>
        <w:rPr>
          <w:rFonts w:ascii="Times New Roman" w:hAnsi="Times New Roman" w:cs="Times New Roman"/>
          <w:sz w:val="28"/>
          <w:szCs w:val="28"/>
          <w:u w:val="single"/>
        </w:rPr>
      </w:pPr>
      <w:r w:rsidRPr="00BA0B56">
        <w:rPr>
          <w:rFonts w:ascii="Times New Roman" w:hAnsi="Times New Roman" w:cs="Times New Roman"/>
          <w:sz w:val="28"/>
          <w:szCs w:val="28"/>
        </w:rPr>
        <w:t xml:space="preserve">Б) </w:t>
      </w:r>
      <w:r w:rsidR="00183366" w:rsidRPr="00BA0B56">
        <w:rPr>
          <w:rFonts w:ascii="Times New Roman" w:hAnsi="Times New Roman" w:cs="Times New Roman"/>
          <w:sz w:val="28"/>
          <w:szCs w:val="28"/>
          <w:u w:val="single"/>
        </w:rPr>
        <w:t xml:space="preserve">Государственный стандарт «Руководство по социальной ответственности» (ГОСТ </w:t>
      </w:r>
      <w:proofErr w:type="gramStart"/>
      <w:r w:rsidR="00183366" w:rsidRPr="00BA0B56">
        <w:rPr>
          <w:rFonts w:ascii="Times New Roman" w:hAnsi="Times New Roman" w:cs="Times New Roman"/>
          <w:sz w:val="28"/>
          <w:szCs w:val="28"/>
          <w:u w:val="single"/>
        </w:rPr>
        <w:t>Р</w:t>
      </w:r>
      <w:proofErr w:type="gramEnd"/>
      <w:r w:rsidR="00183366" w:rsidRPr="00BA0B56">
        <w:rPr>
          <w:rFonts w:ascii="Times New Roman" w:hAnsi="Times New Roman" w:cs="Times New Roman"/>
          <w:sz w:val="28"/>
          <w:szCs w:val="28"/>
          <w:u w:val="single"/>
        </w:rPr>
        <w:t xml:space="preserve"> ИСО 26000-2012)</w:t>
      </w:r>
    </w:p>
    <w:p w14:paraId="3CF81689" w14:textId="77777777" w:rsidR="00E64BB0" w:rsidRPr="00BA0B56" w:rsidRDefault="00E64BB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Также Росстандартом был выпущен ГОСТ </w:t>
      </w:r>
      <w:proofErr w:type="gramStart"/>
      <w:r w:rsidRPr="00BA0B56">
        <w:rPr>
          <w:rFonts w:ascii="Times New Roman" w:hAnsi="Times New Roman" w:cs="Times New Roman"/>
          <w:sz w:val="28"/>
          <w:szCs w:val="28"/>
        </w:rPr>
        <w:t>Р</w:t>
      </w:r>
      <w:proofErr w:type="gramEnd"/>
      <w:r w:rsidRPr="00BA0B56">
        <w:rPr>
          <w:rFonts w:ascii="Times New Roman" w:hAnsi="Times New Roman" w:cs="Times New Roman"/>
          <w:sz w:val="28"/>
          <w:szCs w:val="28"/>
        </w:rPr>
        <w:t xml:space="preserve"> ИСО 26000-2012 «Руководство по социальной ответственности», который хотя и не содержит прямого указания на антикоррупционные мероприятия, но по сути придерживается их принципов, в том числе при обозначении таких понятий, как подотчетность, должная предусмотрительность , этичное поведение и прозрачность.</w:t>
      </w:r>
    </w:p>
    <w:p w14:paraId="1485696D" w14:textId="77777777" w:rsidR="00E64BB0" w:rsidRPr="00BA0B56" w:rsidRDefault="00E64BB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Так, в методических рекомендациях Министерства труда и социальной защиты Российской Федерации указано, что «система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Подобные положения содержатся и в Антикоррупционной хартии российского бизнеса: «компании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w:t>
      </w:r>
      <w:r w:rsidRPr="00BA0B56">
        <w:rPr>
          <w:rFonts w:ascii="Times New Roman" w:hAnsi="Times New Roman" w:cs="Times New Roman"/>
          <w:sz w:val="28"/>
          <w:szCs w:val="28"/>
        </w:rPr>
        <w:lastRenderedPageBreak/>
        <w:t>осуществляют регулярные проверки систем внутреннего контроля для обеспечения их соответствия требованиям антикоррупционных программ». Вместе с тем, дальнейшее рассмотрение взаимного влияния вышеуказанных систем и соответствующих отечественных и международных стандартов требует более детального изучения.</w:t>
      </w:r>
    </w:p>
    <w:p w14:paraId="5D2A4467" w14:textId="77777777" w:rsidR="00183366" w:rsidRPr="00BA0B56" w:rsidRDefault="00183366" w:rsidP="00BA0B56">
      <w:pPr>
        <w:spacing w:after="0" w:line="240" w:lineRule="auto"/>
        <w:ind w:firstLine="709"/>
        <w:jc w:val="both"/>
        <w:rPr>
          <w:rFonts w:ascii="Times New Roman" w:hAnsi="Times New Roman" w:cs="Times New Roman"/>
          <w:sz w:val="28"/>
          <w:szCs w:val="28"/>
        </w:rPr>
      </w:pPr>
    </w:p>
    <w:p w14:paraId="3D1B0436" w14:textId="77777777" w:rsidR="00183366" w:rsidRPr="00BA0B56" w:rsidRDefault="00F824DB" w:rsidP="00BA0B56">
      <w:pPr>
        <w:spacing w:after="0" w:line="240" w:lineRule="auto"/>
        <w:ind w:firstLine="709"/>
        <w:jc w:val="both"/>
        <w:rPr>
          <w:rFonts w:ascii="Times New Roman" w:hAnsi="Times New Roman" w:cs="Times New Roman"/>
          <w:sz w:val="28"/>
          <w:szCs w:val="28"/>
          <w:u w:val="single"/>
        </w:rPr>
      </w:pPr>
      <w:r w:rsidRPr="00BA0B56">
        <w:rPr>
          <w:rFonts w:ascii="Times New Roman" w:hAnsi="Times New Roman" w:cs="Times New Roman"/>
          <w:sz w:val="28"/>
          <w:szCs w:val="28"/>
        </w:rPr>
        <w:t>В)</w:t>
      </w:r>
      <w:r w:rsidR="00183366" w:rsidRPr="00BA0B56">
        <w:rPr>
          <w:rFonts w:ascii="Times New Roman" w:hAnsi="Times New Roman" w:cs="Times New Roman"/>
          <w:sz w:val="28"/>
          <w:szCs w:val="28"/>
        </w:rPr>
        <w:t xml:space="preserve"> </w:t>
      </w:r>
      <w:r w:rsidR="00183366" w:rsidRPr="00BA0B56">
        <w:rPr>
          <w:rFonts w:ascii="Times New Roman" w:hAnsi="Times New Roman" w:cs="Times New Roman"/>
          <w:sz w:val="28"/>
          <w:szCs w:val="28"/>
          <w:u w:val="single"/>
        </w:rPr>
        <w:t xml:space="preserve">Государственный стандарт «Система менеджмента противодействия коррупции» (ГОСТ </w:t>
      </w:r>
      <w:proofErr w:type="gramStart"/>
      <w:r w:rsidR="00183366" w:rsidRPr="00BA0B56">
        <w:rPr>
          <w:rFonts w:ascii="Times New Roman" w:hAnsi="Times New Roman" w:cs="Times New Roman"/>
          <w:sz w:val="28"/>
          <w:szCs w:val="28"/>
          <w:u w:val="single"/>
        </w:rPr>
        <w:t>Р</w:t>
      </w:r>
      <w:proofErr w:type="gramEnd"/>
      <w:r w:rsidR="00183366" w:rsidRPr="00BA0B56">
        <w:rPr>
          <w:rFonts w:ascii="Times New Roman" w:hAnsi="Times New Roman" w:cs="Times New Roman"/>
          <w:sz w:val="28"/>
          <w:szCs w:val="28"/>
          <w:u w:val="single"/>
        </w:rPr>
        <w:t xml:space="preserve"> ИСО 37001-2016)</w:t>
      </w:r>
    </w:p>
    <w:p w14:paraId="507D5665" w14:textId="77777777" w:rsidR="00F824DB" w:rsidRPr="00BA0B56" w:rsidRDefault="00F824DB"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 В октябре 2016 года Международная организация по стандартизации (ISO) опубликовала международный стандарт ISO 37001 «Система менеджмента противодействия коррупции», который тесно связан с ISO 26000, содействует организациям в предупреждении взяточничества, установлении действий при его обнаружении. Этот стандарт основан на британском стандарте BS 10500:2011 и заменяет его.</w:t>
      </w:r>
    </w:p>
    <w:p w14:paraId="7368452B" w14:textId="77777777" w:rsidR="00F824DB" w:rsidRPr="00BA0B56" w:rsidRDefault="00F824DB"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Стандарт ISO 37001 может быть применен любой организацией независимо от размеров и видов деятельности организации, форм проявления коррупции, с которыми она сталкивается, а также в любой стране, поскольку способствует соответствию деятельности организации передовым международным практикам и соответствующим нормативно-правовым актам в сфере противодействия коррупции во всех странах, где работает организация.</w:t>
      </w:r>
    </w:p>
    <w:p w14:paraId="023272B8" w14:textId="77777777" w:rsidR="00F824DB" w:rsidRPr="00BA0B56" w:rsidRDefault="00F824DB"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Комплекс мероприятий, описываемых в стандартах системы менеджмента противодействия взяточничеству, в том числе в ISO 37001, включает в себя:</w:t>
      </w:r>
    </w:p>
    <w:p w14:paraId="6467A621" w14:textId="77777777" w:rsidR="00F824DB" w:rsidRPr="00BA0B56" w:rsidRDefault="00F824DB" w:rsidP="00BA0B56">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разработку антикоррупционной политики;</w:t>
      </w:r>
    </w:p>
    <w:p w14:paraId="775D1D0C" w14:textId="77777777" w:rsidR="00F824DB" w:rsidRPr="00BA0B56" w:rsidRDefault="00F824DB" w:rsidP="00BA0B56">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назначение лица/группы лиц, ответственного</w:t>
      </w:r>
      <w:proofErr w:type="gramStart"/>
      <w:r w:rsidRPr="00BA0B56">
        <w:rPr>
          <w:rFonts w:ascii="Times New Roman" w:hAnsi="Times New Roman" w:cs="Times New Roman"/>
          <w:sz w:val="28"/>
          <w:szCs w:val="28"/>
        </w:rPr>
        <w:t xml:space="preserve"> (-</w:t>
      </w:r>
      <w:proofErr w:type="gramEnd"/>
      <w:r w:rsidRPr="00BA0B56">
        <w:rPr>
          <w:rFonts w:ascii="Times New Roman" w:hAnsi="Times New Roman" w:cs="Times New Roman"/>
          <w:sz w:val="28"/>
          <w:szCs w:val="28"/>
        </w:rPr>
        <w:t>ых) за внедрение, функционирование и обеспечение соответствия системы менеджмента противодействия взяточничеству;</w:t>
      </w:r>
    </w:p>
    <w:p w14:paraId="4A305D21" w14:textId="77777777" w:rsidR="00F824DB" w:rsidRPr="00BA0B56" w:rsidRDefault="00F824DB" w:rsidP="00BA0B56">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анализ коррупционных рисков;</w:t>
      </w:r>
    </w:p>
    <w:p w14:paraId="3C7199EC" w14:textId="77777777" w:rsidR="00F824DB" w:rsidRPr="00BA0B56" w:rsidRDefault="00F824DB" w:rsidP="00BA0B56">
      <w:pPr>
        <w:pStyle w:val="a3"/>
        <w:numPr>
          <w:ilvl w:val="0"/>
          <w:numId w:val="3"/>
        </w:numPr>
        <w:spacing w:after="0" w:line="240" w:lineRule="auto"/>
        <w:ind w:left="0" w:firstLine="709"/>
        <w:contextualSpacing w:val="0"/>
        <w:jc w:val="both"/>
        <w:rPr>
          <w:rFonts w:ascii="Times New Roman" w:hAnsi="Times New Roman" w:cs="Times New Roman"/>
          <w:sz w:val="28"/>
          <w:szCs w:val="28"/>
        </w:rPr>
      </w:pPr>
      <w:proofErr w:type="gramStart"/>
      <w:r w:rsidRPr="00BA0B56">
        <w:rPr>
          <w:rFonts w:ascii="Times New Roman" w:hAnsi="Times New Roman" w:cs="Times New Roman"/>
          <w:sz w:val="28"/>
          <w:szCs w:val="28"/>
        </w:rPr>
        <w:t>обучение по вопросам</w:t>
      </w:r>
      <w:proofErr w:type="gramEnd"/>
      <w:r w:rsidRPr="00BA0B56">
        <w:rPr>
          <w:rFonts w:ascii="Times New Roman" w:hAnsi="Times New Roman" w:cs="Times New Roman"/>
          <w:sz w:val="28"/>
          <w:szCs w:val="28"/>
        </w:rPr>
        <w:t xml:space="preserve"> антикоррупционной деятельности;</w:t>
      </w:r>
    </w:p>
    <w:p w14:paraId="6D2AD1E4" w14:textId="77777777" w:rsidR="00F824DB" w:rsidRPr="00BA0B56" w:rsidRDefault="00F824DB" w:rsidP="00BA0B56">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проверку партнеров и проектов;</w:t>
      </w:r>
    </w:p>
    <w:p w14:paraId="1EC30BE5" w14:textId="77777777" w:rsidR="00F824DB" w:rsidRPr="00BA0B56" w:rsidRDefault="00F824DB" w:rsidP="00BA0B56">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меры, позволяющие привлечь внимание к фактам взяточничества и коррупции;</w:t>
      </w:r>
    </w:p>
    <w:p w14:paraId="3BAC119B" w14:textId="77777777" w:rsidR="00F824DB" w:rsidRPr="00BA0B56" w:rsidRDefault="00F824DB" w:rsidP="00BA0B56">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процедуры по расследованию фактов взяточничества и дисциплинарная ответственность при их выявлении;</w:t>
      </w:r>
    </w:p>
    <w:p w14:paraId="532C30BD" w14:textId="77777777" w:rsidR="00F824DB" w:rsidRPr="00BA0B56" w:rsidRDefault="00F824DB" w:rsidP="00BA0B56">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внутренние аудиты;</w:t>
      </w:r>
    </w:p>
    <w:p w14:paraId="61569CCC" w14:textId="77777777" w:rsidR="00E64BB0" w:rsidRPr="00BA0B56" w:rsidRDefault="00F824DB" w:rsidP="00BA0B56">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анализ и улучшение системы менеджмента антикоррупционными мероприятиями.</w:t>
      </w:r>
    </w:p>
    <w:p w14:paraId="52CA2BA7" w14:textId="77777777" w:rsidR="00183366" w:rsidRPr="00BA0B56" w:rsidRDefault="00183366" w:rsidP="00BA0B56">
      <w:pPr>
        <w:spacing w:after="0" w:line="240" w:lineRule="auto"/>
        <w:ind w:firstLine="709"/>
        <w:jc w:val="both"/>
        <w:rPr>
          <w:rFonts w:ascii="Times New Roman" w:hAnsi="Times New Roman" w:cs="Times New Roman"/>
          <w:sz w:val="28"/>
          <w:szCs w:val="28"/>
        </w:rPr>
      </w:pPr>
    </w:p>
    <w:p w14:paraId="30F994F0" w14:textId="77777777" w:rsidR="00183366" w:rsidRPr="00BA0B56" w:rsidRDefault="00183366" w:rsidP="00BA0B56">
      <w:pPr>
        <w:pStyle w:val="a3"/>
        <w:numPr>
          <w:ilvl w:val="0"/>
          <w:numId w:val="2"/>
        </w:numPr>
        <w:spacing w:after="0" w:line="240" w:lineRule="auto"/>
        <w:ind w:left="0" w:firstLine="709"/>
        <w:contextualSpacing w:val="0"/>
        <w:jc w:val="both"/>
        <w:rPr>
          <w:rFonts w:ascii="Times New Roman" w:hAnsi="Times New Roman" w:cs="Times New Roman"/>
          <w:b/>
          <w:bCs/>
          <w:sz w:val="28"/>
          <w:szCs w:val="28"/>
        </w:rPr>
      </w:pPr>
      <w:r w:rsidRPr="00BA0B56">
        <w:rPr>
          <w:rFonts w:ascii="Times New Roman" w:hAnsi="Times New Roman" w:cs="Times New Roman"/>
          <w:b/>
          <w:bCs/>
          <w:sz w:val="28"/>
          <w:szCs w:val="28"/>
        </w:rPr>
        <w:t>Преимущества и возможные недостатки подобной стандартизации</w:t>
      </w:r>
    </w:p>
    <w:p w14:paraId="71D38AE9" w14:textId="77777777" w:rsidR="00F50EFF" w:rsidRPr="00BA0B56" w:rsidRDefault="00F50EFF" w:rsidP="00BA0B56">
      <w:pPr>
        <w:pStyle w:val="a3"/>
        <w:spacing w:after="0" w:line="240" w:lineRule="auto"/>
        <w:ind w:left="0" w:firstLine="709"/>
        <w:contextualSpacing w:val="0"/>
        <w:jc w:val="both"/>
        <w:rPr>
          <w:rFonts w:ascii="Times New Roman" w:hAnsi="Times New Roman" w:cs="Times New Roman"/>
          <w:b/>
          <w:bCs/>
          <w:sz w:val="28"/>
          <w:szCs w:val="28"/>
        </w:rPr>
      </w:pPr>
    </w:p>
    <w:p w14:paraId="5B84F0AC" w14:textId="77777777" w:rsidR="00183366" w:rsidRPr="00BA0B56" w:rsidRDefault="00F50EFF" w:rsidP="00BA0B56">
      <w:pPr>
        <w:pStyle w:val="a3"/>
        <w:spacing w:after="0" w:line="240" w:lineRule="auto"/>
        <w:ind w:left="0" w:firstLine="709"/>
        <w:contextualSpacing w:val="0"/>
        <w:jc w:val="both"/>
        <w:rPr>
          <w:rFonts w:ascii="Times New Roman" w:hAnsi="Times New Roman" w:cs="Times New Roman"/>
          <w:sz w:val="28"/>
          <w:szCs w:val="28"/>
          <w:u w:val="single"/>
        </w:rPr>
      </w:pPr>
      <w:r w:rsidRPr="00BA0B56">
        <w:rPr>
          <w:rFonts w:ascii="Times New Roman" w:hAnsi="Times New Roman" w:cs="Times New Roman"/>
          <w:sz w:val="28"/>
          <w:szCs w:val="28"/>
          <w:u w:val="single"/>
        </w:rPr>
        <w:t>Преимущества:</w:t>
      </w:r>
    </w:p>
    <w:p w14:paraId="1611E335" w14:textId="77777777" w:rsidR="00F50EFF" w:rsidRPr="00BA0B56" w:rsidRDefault="00F50EFF" w:rsidP="00BA0B56">
      <w:pPr>
        <w:pStyle w:val="a3"/>
        <w:numPr>
          <w:ilvl w:val="0"/>
          <w:numId w:val="4"/>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lastRenderedPageBreak/>
        <w:t xml:space="preserve">Стандартизация способствует повышению уровня прозрачности процессов организации, связанных с эффективностью политики и процессов борьбы </w:t>
      </w:r>
      <w:proofErr w:type="gramStart"/>
      <w:r w:rsidRPr="00BA0B56">
        <w:rPr>
          <w:rFonts w:ascii="Times New Roman" w:hAnsi="Times New Roman" w:cs="Times New Roman"/>
          <w:sz w:val="28"/>
          <w:szCs w:val="28"/>
        </w:rPr>
        <w:t>со</w:t>
      </w:r>
      <w:proofErr w:type="gramEnd"/>
      <w:r w:rsidRPr="00BA0B56">
        <w:rPr>
          <w:rFonts w:ascii="Times New Roman" w:hAnsi="Times New Roman" w:cs="Times New Roman"/>
          <w:sz w:val="28"/>
          <w:szCs w:val="28"/>
        </w:rPr>
        <w:t xml:space="preserve"> взяточничеством</w:t>
      </w:r>
    </w:p>
    <w:p w14:paraId="4746313C" w14:textId="77777777" w:rsidR="00F50EFF" w:rsidRPr="00BA0B56" w:rsidRDefault="00F50EFF" w:rsidP="00BA0B56">
      <w:pPr>
        <w:pStyle w:val="a3"/>
        <w:numPr>
          <w:ilvl w:val="0"/>
          <w:numId w:val="4"/>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Стандартизация поможет установить набор требований по разработке и внедрению политики, целей для проведения эффективных антикоррупционных мероприятий.</w:t>
      </w:r>
    </w:p>
    <w:p w14:paraId="6ADBA17D" w14:textId="77777777" w:rsidR="00F50EFF" w:rsidRPr="00BA0B56" w:rsidRDefault="00F50EFF" w:rsidP="00BA0B56">
      <w:pPr>
        <w:pStyle w:val="a3"/>
        <w:numPr>
          <w:ilvl w:val="0"/>
          <w:numId w:val="4"/>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Предполагает сотрудничество с заинтересованными сторонами для контроля и управления рисками во всей организации и у поставщиков организации</w:t>
      </w:r>
    </w:p>
    <w:p w14:paraId="06CF1852" w14:textId="77777777" w:rsidR="00861BD9" w:rsidRPr="00BA0B56" w:rsidRDefault="00861BD9" w:rsidP="00BA0B56">
      <w:pPr>
        <w:pStyle w:val="a3"/>
        <w:numPr>
          <w:ilvl w:val="0"/>
          <w:numId w:val="4"/>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Применение организациями одинаковых подходов к предупреждению и обнаружению взяточничества, независимо от страны, в которой они функционируют.</w:t>
      </w:r>
    </w:p>
    <w:p w14:paraId="51E4C872" w14:textId="77777777" w:rsidR="00861BD9" w:rsidRPr="00BA0B56" w:rsidRDefault="00861BD9" w:rsidP="00BA0B56">
      <w:pPr>
        <w:pStyle w:val="a3"/>
        <w:numPr>
          <w:ilvl w:val="0"/>
          <w:numId w:val="4"/>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Уверенность в эффективности механизмов контроля в организации (в том числе финансового контроля, контроля над закупочной деятельностью, контроля над активами организации), позволяющих своевременно выявлять и минимизировать риски несоблюдения нормативно-правовых требований в отношении взяточничества.</w:t>
      </w:r>
    </w:p>
    <w:p w14:paraId="50EAA244" w14:textId="77777777" w:rsidR="00861BD9" w:rsidRPr="00BA0B56" w:rsidRDefault="00861BD9" w:rsidP="00BA0B56">
      <w:pPr>
        <w:pStyle w:val="a3"/>
        <w:numPr>
          <w:ilvl w:val="0"/>
          <w:numId w:val="4"/>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Расследование и оценка возможных или уже существующих коррупционных случаев.</w:t>
      </w:r>
    </w:p>
    <w:p w14:paraId="545FF746" w14:textId="0C33FC2D" w:rsidR="00861BD9" w:rsidRPr="00BA0B56" w:rsidRDefault="00861BD9" w:rsidP="00BA0B56">
      <w:pPr>
        <w:pStyle w:val="a3"/>
        <w:numPr>
          <w:ilvl w:val="0"/>
          <w:numId w:val="4"/>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Стандартизация способствует построению системы, при которой выявляются признаки коррупционных действий вне зависимости от того, во благо ли это деятельности организации или вопреки общим интересам государства и общества</w:t>
      </w:r>
    </w:p>
    <w:p w14:paraId="415E06D1" w14:textId="20955463" w:rsidR="00396AE2" w:rsidRPr="00BA0B56" w:rsidRDefault="00396AE2" w:rsidP="00BA0B56">
      <w:pPr>
        <w:spacing w:after="0" w:line="240" w:lineRule="auto"/>
        <w:ind w:firstLine="709"/>
        <w:jc w:val="both"/>
        <w:rPr>
          <w:rFonts w:ascii="Times New Roman" w:hAnsi="Times New Roman" w:cs="Times New Roman"/>
          <w:sz w:val="28"/>
          <w:szCs w:val="28"/>
        </w:rPr>
      </w:pPr>
    </w:p>
    <w:p w14:paraId="1BD32B90" w14:textId="5DC5C038" w:rsidR="00396AE2" w:rsidRPr="00BA0B56" w:rsidRDefault="00C5293C" w:rsidP="00BA0B56">
      <w:pPr>
        <w:pStyle w:val="a3"/>
        <w:spacing w:after="0" w:line="240" w:lineRule="auto"/>
        <w:ind w:left="0" w:firstLine="709"/>
        <w:contextualSpacing w:val="0"/>
        <w:jc w:val="both"/>
        <w:rPr>
          <w:rFonts w:ascii="Times New Roman" w:hAnsi="Times New Roman" w:cs="Times New Roman"/>
          <w:sz w:val="28"/>
          <w:szCs w:val="28"/>
          <w:u w:val="single"/>
        </w:rPr>
      </w:pPr>
      <w:r w:rsidRPr="00BA0B56">
        <w:rPr>
          <w:rFonts w:ascii="Times New Roman" w:hAnsi="Times New Roman" w:cs="Times New Roman"/>
          <w:sz w:val="28"/>
          <w:szCs w:val="28"/>
          <w:u w:val="single"/>
        </w:rPr>
        <w:t xml:space="preserve">Недостатки: </w:t>
      </w:r>
    </w:p>
    <w:p w14:paraId="12AF3BDD" w14:textId="1716BC91" w:rsidR="00C5293C" w:rsidRPr="00BA0B56" w:rsidRDefault="00C5293C" w:rsidP="00BA0B56">
      <w:pPr>
        <w:pStyle w:val="a3"/>
        <w:numPr>
          <w:ilvl w:val="0"/>
          <w:numId w:val="8"/>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Снижение эффективности антикоррупционных мероприятий за счет проявления эффекта «тренировки вратаря». Под эффектом «тренировки вратаря» в мире спорта нередко понимают опрометчивые действия нападающего, который, не доставляя особых хлопот вратарю, помогает ему быстрее размяться и понять возможности соперника. В нашем случае эффект может проявиться, когда «</w:t>
      </w:r>
      <w:proofErr w:type="spellStart"/>
      <w:r w:rsidRPr="00BA0B56">
        <w:rPr>
          <w:rFonts w:ascii="Times New Roman" w:hAnsi="Times New Roman" w:cs="Times New Roman"/>
          <w:sz w:val="28"/>
          <w:szCs w:val="28"/>
        </w:rPr>
        <w:t>коррупционно</w:t>
      </w:r>
      <w:proofErr w:type="spellEnd"/>
      <w:r w:rsidRPr="00BA0B56">
        <w:rPr>
          <w:rFonts w:ascii="Times New Roman" w:hAnsi="Times New Roman" w:cs="Times New Roman"/>
          <w:sz w:val="28"/>
          <w:szCs w:val="28"/>
        </w:rPr>
        <w:t xml:space="preserve"> настроенное» лицо получает сведения о способах выявления правонарушений и, учитывая эту информацию, маскирует свою противоправную деятельность. Эти явления часто возникают при реализации множества контрольных мероприятий, по результатам которых отсутствует грамотная система их корректировки с учетом внешних и внутренних факторов. Таким образом, объект или субъект проверки учится обходить контрольные процедуры и маскировать свою противоправную деятельность тем лучше, чем дольше регламент проверки остается неизменным.</w:t>
      </w:r>
    </w:p>
    <w:p w14:paraId="6798372B" w14:textId="7D0D024A" w:rsidR="00C5293C" w:rsidRPr="00BA0B56" w:rsidRDefault="00C5293C" w:rsidP="00BA0B56">
      <w:pPr>
        <w:pStyle w:val="a3"/>
        <w:numPr>
          <w:ilvl w:val="0"/>
          <w:numId w:val="8"/>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Повышение уровня коррупции при проведении внутренних контрольных мероприятий.</w:t>
      </w:r>
    </w:p>
    <w:p w14:paraId="55895B10" w14:textId="03ED220D" w:rsidR="00C5293C" w:rsidRPr="00BA0B56" w:rsidRDefault="00C5293C" w:rsidP="00BA0B56">
      <w:pPr>
        <w:pStyle w:val="a3"/>
        <w:numPr>
          <w:ilvl w:val="0"/>
          <w:numId w:val="8"/>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Неявное склонение своих работников к коррупции за счет их информирования об имеющихся в организации возможностях ведения «скрытой» противоправной деятельности.</w:t>
      </w:r>
    </w:p>
    <w:p w14:paraId="11776AFA" w14:textId="52AC196D" w:rsidR="00C5293C" w:rsidRPr="00BA0B56" w:rsidRDefault="00C5293C" w:rsidP="00BA0B56">
      <w:pPr>
        <w:pStyle w:val="a3"/>
        <w:numPr>
          <w:ilvl w:val="0"/>
          <w:numId w:val="8"/>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lastRenderedPageBreak/>
        <w:t>Создание неформальных оснований для препятствия эффективной деятельности ответственных за профилактику коррупции работников организации;</w:t>
      </w:r>
    </w:p>
    <w:p w14:paraId="2D4FBD75" w14:textId="708B6AE4" w:rsidR="00C5293C" w:rsidRPr="00BA0B56" w:rsidRDefault="00C5293C" w:rsidP="00BA0B56">
      <w:pPr>
        <w:pStyle w:val="a3"/>
        <w:numPr>
          <w:ilvl w:val="0"/>
          <w:numId w:val="8"/>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 xml:space="preserve">Появление недопустимой формы конкурентной </w:t>
      </w:r>
      <w:proofErr w:type="gramStart"/>
      <w:r w:rsidRPr="00BA0B56">
        <w:rPr>
          <w:rFonts w:ascii="Times New Roman" w:hAnsi="Times New Roman" w:cs="Times New Roman"/>
          <w:sz w:val="28"/>
          <w:szCs w:val="28"/>
        </w:rPr>
        <w:t>борьбы</w:t>
      </w:r>
      <w:proofErr w:type="gramEnd"/>
      <w:r w:rsidRPr="00BA0B56">
        <w:rPr>
          <w:rFonts w:ascii="Times New Roman" w:hAnsi="Times New Roman" w:cs="Times New Roman"/>
          <w:sz w:val="28"/>
          <w:szCs w:val="28"/>
        </w:rPr>
        <w:t xml:space="preserve"> как между работниками, так и между подразделениями организации.</w:t>
      </w:r>
    </w:p>
    <w:p w14:paraId="6723F3AA" w14:textId="177DCD1A" w:rsidR="00C5293C" w:rsidRPr="00BA0B56" w:rsidRDefault="00C5293C" w:rsidP="00BA0B56">
      <w:pPr>
        <w:pStyle w:val="a3"/>
        <w:numPr>
          <w:ilvl w:val="0"/>
          <w:numId w:val="8"/>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Вовлечение в данную конкурентную борьбу правоохранительных органов.</w:t>
      </w:r>
    </w:p>
    <w:p w14:paraId="52234B61" w14:textId="3EDDCB1C" w:rsidR="00C5293C" w:rsidRPr="00BA0B56" w:rsidRDefault="00C5293C" w:rsidP="00BA0B56">
      <w:pPr>
        <w:pStyle w:val="a3"/>
        <w:numPr>
          <w:ilvl w:val="0"/>
          <w:numId w:val="8"/>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Снижение эффективности деятельности организации вследствие нарушения внутрикорпоративных связей и развития конфликтных межличностных отношений</w:t>
      </w:r>
    </w:p>
    <w:p w14:paraId="536459E5" w14:textId="0E0DFCB8" w:rsidR="00462D16" w:rsidRPr="00BA0B56" w:rsidRDefault="00462D16" w:rsidP="00BA0B56">
      <w:pPr>
        <w:spacing w:after="0" w:line="240" w:lineRule="auto"/>
        <w:ind w:firstLine="709"/>
        <w:jc w:val="both"/>
        <w:rPr>
          <w:rFonts w:ascii="Times New Roman" w:hAnsi="Times New Roman" w:cs="Times New Roman"/>
          <w:sz w:val="28"/>
          <w:szCs w:val="28"/>
        </w:rPr>
      </w:pPr>
    </w:p>
    <w:p w14:paraId="49A4CEB9" w14:textId="77777777" w:rsidR="002365BF" w:rsidRPr="00BA0B56" w:rsidRDefault="002365BF" w:rsidP="00BA0B56">
      <w:pPr>
        <w:spacing w:after="0" w:line="240" w:lineRule="auto"/>
        <w:ind w:firstLine="709"/>
        <w:jc w:val="both"/>
        <w:rPr>
          <w:rFonts w:ascii="Times New Roman" w:hAnsi="Times New Roman" w:cs="Times New Roman"/>
          <w:sz w:val="28"/>
          <w:szCs w:val="28"/>
        </w:rPr>
      </w:pPr>
    </w:p>
    <w:p w14:paraId="2BC6A6C6" w14:textId="02644C14" w:rsidR="00462D16" w:rsidRPr="00BA0B56" w:rsidRDefault="000B1F70" w:rsidP="00BA0B56">
      <w:pPr>
        <w:pStyle w:val="a3"/>
        <w:numPr>
          <w:ilvl w:val="0"/>
          <w:numId w:val="2"/>
        </w:numPr>
        <w:spacing w:after="0" w:line="240" w:lineRule="auto"/>
        <w:ind w:left="0" w:firstLine="709"/>
        <w:contextualSpacing w:val="0"/>
        <w:jc w:val="both"/>
        <w:rPr>
          <w:rFonts w:ascii="Times New Roman" w:hAnsi="Times New Roman" w:cs="Times New Roman"/>
          <w:b/>
          <w:bCs/>
          <w:sz w:val="28"/>
          <w:szCs w:val="28"/>
        </w:rPr>
      </w:pPr>
      <w:r w:rsidRPr="00BA0B56">
        <w:rPr>
          <w:rFonts w:ascii="Times New Roman" w:hAnsi="Times New Roman" w:cs="Times New Roman"/>
          <w:b/>
          <w:bCs/>
          <w:sz w:val="28"/>
          <w:szCs w:val="28"/>
        </w:rPr>
        <w:t>Практика организаций в стандартизации и сертификации в рамках предупреждения коррупции</w:t>
      </w:r>
    </w:p>
    <w:p w14:paraId="5CC73E7B" w14:textId="77777777" w:rsidR="000B1F70" w:rsidRPr="00BA0B56" w:rsidRDefault="000B1F70" w:rsidP="00BA0B56">
      <w:pPr>
        <w:pStyle w:val="a3"/>
        <w:spacing w:after="0" w:line="240" w:lineRule="auto"/>
        <w:ind w:left="0" w:firstLine="709"/>
        <w:contextualSpacing w:val="0"/>
        <w:jc w:val="both"/>
        <w:rPr>
          <w:rFonts w:ascii="Times New Roman" w:hAnsi="Times New Roman" w:cs="Times New Roman"/>
          <w:sz w:val="28"/>
          <w:szCs w:val="28"/>
        </w:rPr>
      </w:pPr>
    </w:p>
    <w:p w14:paraId="34B03215" w14:textId="026CFB65" w:rsidR="000B1F70" w:rsidRPr="00BA0B56" w:rsidRDefault="000B1F70" w:rsidP="00BA0B56">
      <w:pPr>
        <w:pStyle w:val="a3"/>
        <w:numPr>
          <w:ilvl w:val="0"/>
          <w:numId w:val="9"/>
        </w:numPr>
        <w:spacing w:after="0" w:line="240" w:lineRule="auto"/>
        <w:ind w:left="0" w:firstLine="709"/>
        <w:contextualSpacing w:val="0"/>
        <w:jc w:val="both"/>
        <w:rPr>
          <w:rFonts w:ascii="Times New Roman" w:hAnsi="Times New Roman" w:cs="Times New Roman"/>
          <w:sz w:val="28"/>
          <w:szCs w:val="28"/>
          <w:u w:val="single"/>
        </w:rPr>
      </w:pPr>
      <w:r w:rsidRPr="00BA0B56">
        <w:rPr>
          <w:rFonts w:ascii="Times New Roman" w:hAnsi="Times New Roman" w:cs="Times New Roman"/>
          <w:sz w:val="28"/>
          <w:szCs w:val="28"/>
          <w:u w:val="single"/>
        </w:rPr>
        <w:t xml:space="preserve"> Выявление и урегулирование конфликта интересов</w:t>
      </w:r>
    </w:p>
    <w:p w14:paraId="1137B033" w14:textId="75591D6F"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14:paraId="206F5258"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При этом следует учитывать, что конфликт интересов может принимать множество различных форм. В Приложении 3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14:paraId="2510E793"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w:t>
      </w:r>
    </w:p>
    <w:p w14:paraId="0C7A9770" w14:textId="76CB11AC"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14:paraId="4EE675A8"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цели и задачи положения о конфликте интересов;</w:t>
      </w:r>
    </w:p>
    <w:p w14:paraId="0234C528"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используемые в положении понятия и определения;</w:t>
      </w:r>
    </w:p>
    <w:p w14:paraId="64E9A0F7"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круг лиц, попадающих под действие положения;</w:t>
      </w:r>
    </w:p>
    <w:p w14:paraId="7D2612F8"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основные принципы управления конфликтом интересов в организации;</w:t>
      </w:r>
    </w:p>
    <w:p w14:paraId="3B9BCF45"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14:paraId="28B0FACB"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обязанности работников в связи с раскрытием и урегулированием конфликта интересов;</w:t>
      </w:r>
    </w:p>
    <w:p w14:paraId="04A5E970"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lastRenderedPageBreak/>
        <w:t>- определение лиц, ответственных за прием сведений о возникшем конфликте интересов и рассмотрение этих сведений;</w:t>
      </w:r>
    </w:p>
    <w:p w14:paraId="5217DBCC"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ответственность работников за несоблюдение положения о конфликте интересов.</w:t>
      </w:r>
    </w:p>
    <w:p w14:paraId="23FAB701"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14:paraId="3DFBF47D" w14:textId="77777777" w:rsidR="000B1F70" w:rsidRPr="00BA0B56" w:rsidRDefault="000B1F70" w:rsidP="00BA0B56">
      <w:pPr>
        <w:spacing w:after="0" w:line="240" w:lineRule="auto"/>
        <w:ind w:firstLine="709"/>
        <w:jc w:val="both"/>
        <w:rPr>
          <w:rFonts w:ascii="Times New Roman" w:hAnsi="Times New Roman" w:cs="Times New Roman"/>
          <w:b/>
          <w:bCs/>
          <w:sz w:val="28"/>
          <w:szCs w:val="28"/>
        </w:rPr>
      </w:pPr>
      <w:r w:rsidRPr="00BA0B56">
        <w:rPr>
          <w:rFonts w:ascii="Times New Roman" w:hAnsi="Times New Roman" w:cs="Times New Roman"/>
          <w:b/>
          <w:bCs/>
          <w:sz w:val="28"/>
          <w:szCs w:val="28"/>
        </w:rPr>
        <w:t>Основные принципы управления конфликтом интересов в организации</w:t>
      </w:r>
    </w:p>
    <w:p w14:paraId="05DF2240"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нанести серьезный ущерб интересам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14:paraId="77ABC3B0"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В основу работы по управлению конфликтом интересов в организации могут быть положены следующие принципы:</w:t>
      </w:r>
    </w:p>
    <w:p w14:paraId="137F2B9B" w14:textId="77777777" w:rsidR="000B1F70" w:rsidRPr="00BA0B56" w:rsidRDefault="000B1F70" w:rsidP="00BA0B56">
      <w:pPr>
        <w:pStyle w:val="a3"/>
        <w:spacing w:after="0" w:line="240" w:lineRule="auto"/>
        <w:ind w:left="0" w:firstLine="709"/>
        <w:contextualSpacing w:val="0"/>
        <w:jc w:val="both"/>
        <w:rPr>
          <w:rFonts w:ascii="Times New Roman" w:hAnsi="Times New Roman" w:cs="Times New Roman"/>
          <w:sz w:val="28"/>
          <w:szCs w:val="28"/>
        </w:rPr>
      </w:pPr>
    </w:p>
    <w:p w14:paraId="10B885BF" w14:textId="77777777" w:rsidR="000B1F70" w:rsidRPr="00BA0B56" w:rsidRDefault="000B1F70" w:rsidP="00BA0B56">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 обязательность раскрытия сведений о реальном или потенциальном конфликте интересов;</w:t>
      </w:r>
    </w:p>
    <w:p w14:paraId="2FC799F8" w14:textId="77777777" w:rsidR="000B1F70" w:rsidRPr="00BA0B56" w:rsidRDefault="000B1F70" w:rsidP="00BA0B56">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 индивидуальное рассмотрение и оценка репутационных рисков для организации при выявлении каждого конфликта интересов и его урегулирование;</w:t>
      </w:r>
    </w:p>
    <w:p w14:paraId="6E35091B" w14:textId="77777777" w:rsidR="000B1F70" w:rsidRPr="00BA0B56" w:rsidRDefault="000B1F70" w:rsidP="00BA0B56">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 конфиденциальность процесса раскрытия сведений о конфликте интересов и процесса его урегулирования;</w:t>
      </w:r>
    </w:p>
    <w:p w14:paraId="5F0A895B" w14:textId="77777777" w:rsidR="000B1F70" w:rsidRPr="00BA0B56" w:rsidRDefault="000B1F70" w:rsidP="00BA0B56">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 соблюдение баланса интересов организации и работника при урегулировании конфликта интересов;</w:t>
      </w:r>
    </w:p>
    <w:p w14:paraId="7FA985D6" w14:textId="77777777" w:rsidR="000B1F70" w:rsidRPr="00BA0B56" w:rsidRDefault="000B1F70" w:rsidP="00BA0B56">
      <w:pPr>
        <w:pStyle w:val="a3"/>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14:paraId="25805622" w14:textId="529B6BAB" w:rsidR="000B1F70" w:rsidRPr="00BA0B56" w:rsidRDefault="000B1F70" w:rsidP="00BA0B56">
      <w:pPr>
        <w:pStyle w:val="a3"/>
        <w:spacing w:after="0" w:line="240" w:lineRule="auto"/>
        <w:ind w:left="0" w:firstLine="709"/>
        <w:contextualSpacing w:val="0"/>
        <w:jc w:val="both"/>
        <w:rPr>
          <w:rFonts w:ascii="Times New Roman" w:hAnsi="Times New Roman" w:cs="Times New Roman"/>
          <w:sz w:val="28"/>
          <w:szCs w:val="28"/>
        </w:rPr>
      </w:pPr>
    </w:p>
    <w:p w14:paraId="2F7E5E82" w14:textId="1DFC5D79" w:rsidR="002365BF" w:rsidRPr="00BA0B56" w:rsidRDefault="002365BF" w:rsidP="00BA0B56">
      <w:pPr>
        <w:pStyle w:val="a3"/>
        <w:spacing w:after="0" w:line="240" w:lineRule="auto"/>
        <w:ind w:left="0" w:firstLine="709"/>
        <w:contextualSpacing w:val="0"/>
        <w:jc w:val="both"/>
        <w:rPr>
          <w:rFonts w:ascii="Times New Roman" w:hAnsi="Times New Roman" w:cs="Times New Roman"/>
          <w:sz w:val="28"/>
          <w:szCs w:val="28"/>
        </w:rPr>
      </w:pPr>
    </w:p>
    <w:p w14:paraId="759A9FEE" w14:textId="77777777" w:rsidR="002365BF" w:rsidRPr="00BA0B56" w:rsidRDefault="002365BF" w:rsidP="00BA0B56">
      <w:pPr>
        <w:pStyle w:val="a3"/>
        <w:spacing w:after="0" w:line="240" w:lineRule="auto"/>
        <w:ind w:left="0" w:firstLine="709"/>
        <w:contextualSpacing w:val="0"/>
        <w:jc w:val="both"/>
        <w:rPr>
          <w:rFonts w:ascii="Times New Roman" w:hAnsi="Times New Roman" w:cs="Times New Roman"/>
          <w:sz w:val="28"/>
          <w:szCs w:val="28"/>
        </w:rPr>
      </w:pPr>
    </w:p>
    <w:p w14:paraId="73FCA31B" w14:textId="00382B9E" w:rsidR="000B1F70" w:rsidRPr="00BA0B56" w:rsidRDefault="000B1F70" w:rsidP="00BA0B56">
      <w:pPr>
        <w:pStyle w:val="a3"/>
        <w:numPr>
          <w:ilvl w:val="0"/>
          <w:numId w:val="9"/>
        </w:numPr>
        <w:spacing w:after="0" w:line="240" w:lineRule="auto"/>
        <w:ind w:left="0" w:firstLine="709"/>
        <w:contextualSpacing w:val="0"/>
        <w:jc w:val="both"/>
        <w:rPr>
          <w:rFonts w:ascii="Times New Roman" w:hAnsi="Times New Roman" w:cs="Times New Roman"/>
          <w:sz w:val="28"/>
          <w:szCs w:val="28"/>
          <w:u w:val="single"/>
        </w:rPr>
      </w:pPr>
      <w:r w:rsidRPr="00BA0B56">
        <w:rPr>
          <w:rFonts w:ascii="Times New Roman" w:hAnsi="Times New Roman" w:cs="Times New Roman"/>
          <w:sz w:val="28"/>
          <w:szCs w:val="28"/>
          <w:u w:val="single"/>
        </w:rPr>
        <w:t>Внедрение стандартов поведения работников организации</w:t>
      </w:r>
    </w:p>
    <w:p w14:paraId="05EDFD7B" w14:textId="77777777" w:rsidR="000B1F70" w:rsidRPr="00BA0B56" w:rsidRDefault="000B1F70" w:rsidP="00BA0B56">
      <w:pPr>
        <w:pStyle w:val="a3"/>
        <w:spacing w:after="0" w:line="240" w:lineRule="auto"/>
        <w:ind w:left="0" w:firstLine="709"/>
        <w:contextualSpacing w:val="0"/>
        <w:jc w:val="both"/>
        <w:rPr>
          <w:rFonts w:ascii="Times New Roman" w:hAnsi="Times New Roman" w:cs="Times New Roman"/>
          <w:sz w:val="28"/>
          <w:szCs w:val="28"/>
          <w:u w:val="single"/>
        </w:rPr>
      </w:pPr>
    </w:p>
    <w:p w14:paraId="3E0A4363"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lastRenderedPageBreak/>
        <w:t xml:space="preserve">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Как </w:t>
      </w:r>
      <w:proofErr w:type="gramStart"/>
      <w:r w:rsidRPr="00BA0B56">
        <w:rPr>
          <w:rFonts w:ascii="Times New Roman" w:hAnsi="Times New Roman" w:cs="Times New Roman"/>
          <w:sz w:val="28"/>
          <w:szCs w:val="28"/>
        </w:rPr>
        <w:t>правило</w:t>
      </w:r>
      <w:proofErr w:type="gramEnd"/>
      <w:r w:rsidRPr="00BA0B56">
        <w:rPr>
          <w:rFonts w:ascii="Times New Roman" w:hAnsi="Times New Roman" w:cs="Times New Roman"/>
          <w:sz w:val="28"/>
          <w:szCs w:val="28"/>
        </w:rPr>
        <w:t xml:space="preserve">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14:paraId="54F972AF"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14:paraId="32AF6DFE"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14:paraId="2D3CCFD0"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соблюдение высоких этических стандартов поведения;</w:t>
      </w:r>
    </w:p>
    <w:p w14:paraId="5D1D6C84"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поддержание высоких стандартов профессиональной деятельности;</w:t>
      </w:r>
    </w:p>
    <w:p w14:paraId="38AE8047"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следование лучшим практикам корпоративного управления;</w:t>
      </w:r>
    </w:p>
    <w:p w14:paraId="42C41849"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создание и поддержание атмосферы доверия и взаимного уважения;</w:t>
      </w:r>
    </w:p>
    <w:p w14:paraId="13CE9C15"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следование принципу добросовестной конкуренции;</w:t>
      </w:r>
    </w:p>
    <w:p w14:paraId="4336BC73"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следование принципу социальной ответственности бизнеса;</w:t>
      </w:r>
    </w:p>
    <w:p w14:paraId="5C9FD6F8"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соблюдение законности и принятых на себя договорных обязательств;</w:t>
      </w:r>
    </w:p>
    <w:p w14:paraId="4F336983"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соблюдение принципов объективности и честности при принятии кадровых решений.</w:t>
      </w:r>
    </w:p>
    <w:p w14:paraId="1B19BF86"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sidRPr="00BA0B56">
        <w:rPr>
          <w:rFonts w:ascii="Times New Roman" w:hAnsi="Times New Roman" w:cs="Times New Roman"/>
          <w:sz w:val="28"/>
          <w:szCs w:val="28"/>
        </w:rPr>
        <w:t>продвижения</w:t>
      </w:r>
      <w:proofErr w:type="gramEnd"/>
      <w:r w:rsidRPr="00BA0B56">
        <w:rPr>
          <w:rFonts w:ascii="Times New Roman" w:hAnsi="Times New Roman" w:cs="Times New Roman"/>
          <w:sz w:val="28"/>
          <w:szCs w:val="28"/>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w:t>
      </w:r>
      <w:r w:rsidRPr="00BA0B56">
        <w:rPr>
          <w:rFonts w:ascii="Times New Roman" w:hAnsi="Times New Roman" w:cs="Times New Roman"/>
          <w:sz w:val="28"/>
          <w:szCs w:val="28"/>
        </w:rPr>
        <w:lastRenderedPageBreak/>
        <w:t xml:space="preserve">должность только на основе деловых качеств работника может быть установлена процедура обращения работника с жалобой на нарушение этого принципа. </w:t>
      </w:r>
    </w:p>
    <w:p w14:paraId="1DFF4E0B" w14:textId="77777777" w:rsidR="000B1F70" w:rsidRPr="00BA0B56" w:rsidRDefault="000B1F70" w:rsidP="00BA0B56">
      <w:pPr>
        <w:spacing w:after="0" w:line="240" w:lineRule="auto"/>
        <w:ind w:firstLine="709"/>
        <w:jc w:val="both"/>
        <w:rPr>
          <w:rFonts w:ascii="Times New Roman" w:hAnsi="Times New Roman" w:cs="Times New Roman"/>
          <w:sz w:val="28"/>
          <w:szCs w:val="28"/>
        </w:rPr>
      </w:pPr>
    </w:p>
    <w:p w14:paraId="61F640A0" w14:textId="45D52BD4"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14:paraId="6A3151B9" w14:textId="011914BB" w:rsidR="000B1F70" w:rsidRPr="00BA0B56" w:rsidRDefault="000B1F70" w:rsidP="00BA0B56">
      <w:pPr>
        <w:pStyle w:val="a3"/>
        <w:spacing w:after="0" w:line="240" w:lineRule="auto"/>
        <w:ind w:left="0" w:firstLine="709"/>
        <w:contextualSpacing w:val="0"/>
        <w:jc w:val="both"/>
        <w:rPr>
          <w:rFonts w:ascii="Times New Roman" w:hAnsi="Times New Roman" w:cs="Times New Roman"/>
          <w:sz w:val="28"/>
          <w:szCs w:val="28"/>
        </w:rPr>
      </w:pPr>
    </w:p>
    <w:p w14:paraId="1F1EC9C6" w14:textId="27C1CC1E" w:rsidR="000B1F70" w:rsidRPr="00BA0B56" w:rsidRDefault="000B1F70" w:rsidP="00BA0B56">
      <w:pPr>
        <w:pStyle w:val="a3"/>
        <w:numPr>
          <w:ilvl w:val="0"/>
          <w:numId w:val="9"/>
        </w:numPr>
        <w:spacing w:after="0" w:line="240" w:lineRule="auto"/>
        <w:ind w:left="0" w:firstLine="709"/>
        <w:contextualSpacing w:val="0"/>
        <w:jc w:val="both"/>
        <w:rPr>
          <w:rFonts w:ascii="Times New Roman" w:hAnsi="Times New Roman" w:cs="Times New Roman"/>
          <w:sz w:val="28"/>
          <w:szCs w:val="28"/>
          <w:u w:val="single"/>
        </w:rPr>
      </w:pPr>
      <w:r w:rsidRPr="00BA0B56">
        <w:rPr>
          <w:rFonts w:ascii="Times New Roman" w:hAnsi="Times New Roman" w:cs="Times New Roman"/>
          <w:sz w:val="28"/>
          <w:szCs w:val="28"/>
          <w:u w:val="single"/>
        </w:rPr>
        <w:t>Консультирование и обучение работников организации</w:t>
      </w:r>
    </w:p>
    <w:p w14:paraId="7B2F6168"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При организации </w:t>
      </w:r>
      <w:proofErr w:type="gramStart"/>
      <w:r w:rsidRPr="00BA0B56">
        <w:rPr>
          <w:rFonts w:ascii="Times New Roman" w:hAnsi="Times New Roman" w:cs="Times New Roman"/>
          <w:sz w:val="28"/>
          <w:szCs w:val="28"/>
        </w:rPr>
        <w:t>обучения работников по вопросам</w:t>
      </w:r>
      <w:proofErr w:type="gramEnd"/>
      <w:r w:rsidRPr="00BA0B56">
        <w:rPr>
          <w:rFonts w:ascii="Times New Roman" w:hAnsi="Times New Roman" w:cs="Times New Roman"/>
          <w:sz w:val="28"/>
          <w:szCs w:val="28"/>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14:paraId="41C29F0E"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Цели и задачи обучения определяют тематику и форму занятий. Обучение может, в частности, проводится по следующей тематике:</w:t>
      </w:r>
    </w:p>
    <w:p w14:paraId="17D64CA1"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коррупция в государственном и частном секторах экономики (теоретическая);</w:t>
      </w:r>
    </w:p>
    <w:p w14:paraId="1113FEF7"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юридическая ответственность за совершение коррупционных правонарушений;</w:t>
      </w:r>
    </w:p>
    <w:p w14:paraId="0B5E423B"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sidRPr="00BA0B56">
        <w:rPr>
          <w:rFonts w:ascii="Times New Roman" w:hAnsi="Times New Roman" w:cs="Times New Roman"/>
          <w:sz w:val="28"/>
          <w:szCs w:val="28"/>
        </w:rPr>
        <w:t>прикладная</w:t>
      </w:r>
      <w:proofErr w:type="gramEnd"/>
      <w:r w:rsidRPr="00BA0B56">
        <w:rPr>
          <w:rFonts w:ascii="Times New Roman" w:hAnsi="Times New Roman" w:cs="Times New Roman"/>
          <w:sz w:val="28"/>
          <w:szCs w:val="28"/>
        </w:rPr>
        <w:t>);</w:t>
      </w:r>
    </w:p>
    <w:p w14:paraId="65D614D7"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выявление и разрешение конфликта интересов при выполнении трудовых обязанностей (</w:t>
      </w:r>
      <w:proofErr w:type="gramStart"/>
      <w:r w:rsidRPr="00BA0B56">
        <w:rPr>
          <w:rFonts w:ascii="Times New Roman" w:hAnsi="Times New Roman" w:cs="Times New Roman"/>
          <w:sz w:val="28"/>
          <w:szCs w:val="28"/>
        </w:rPr>
        <w:t>прикладная</w:t>
      </w:r>
      <w:proofErr w:type="gramEnd"/>
      <w:r w:rsidRPr="00BA0B56">
        <w:rPr>
          <w:rFonts w:ascii="Times New Roman" w:hAnsi="Times New Roman" w:cs="Times New Roman"/>
          <w:sz w:val="28"/>
          <w:szCs w:val="28"/>
        </w:rPr>
        <w:t>);</w:t>
      </w:r>
    </w:p>
    <w:p w14:paraId="1D3CE50E"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14:paraId="6B87F6FC"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взаимодействие с правоохранительными органами по вопросам профилактики и противодействия коррупции (</w:t>
      </w:r>
      <w:proofErr w:type="gramStart"/>
      <w:r w:rsidRPr="00BA0B56">
        <w:rPr>
          <w:rFonts w:ascii="Times New Roman" w:hAnsi="Times New Roman" w:cs="Times New Roman"/>
          <w:sz w:val="28"/>
          <w:szCs w:val="28"/>
        </w:rPr>
        <w:t>прикладная</w:t>
      </w:r>
      <w:proofErr w:type="gramEnd"/>
      <w:r w:rsidRPr="00BA0B56">
        <w:rPr>
          <w:rFonts w:ascii="Times New Roman" w:hAnsi="Times New Roman" w:cs="Times New Roman"/>
          <w:sz w:val="28"/>
          <w:szCs w:val="28"/>
        </w:rPr>
        <w:t>).</w:t>
      </w:r>
    </w:p>
    <w:p w14:paraId="5AE5575C"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При организации обучения следует учитывать категорию обучаемых лиц. Стандартно выделяются следующие группы </w:t>
      </w:r>
      <w:proofErr w:type="gramStart"/>
      <w:r w:rsidRPr="00BA0B56">
        <w:rPr>
          <w:rFonts w:ascii="Times New Roman" w:hAnsi="Times New Roman" w:cs="Times New Roman"/>
          <w:sz w:val="28"/>
          <w:szCs w:val="28"/>
        </w:rPr>
        <w:t>обучаемых</w:t>
      </w:r>
      <w:proofErr w:type="gramEnd"/>
      <w:r w:rsidRPr="00BA0B56">
        <w:rPr>
          <w:rFonts w:ascii="Times New Roman" w:hAnsi="Times New Roman" w:cs="Times New Roman"/>
          <w:sz w:val="28"/>
          <w:szCs w:val="28"/>
        </w:rP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14:paraId="01AF7197"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В зависимости от времени проведения можно выделить следующие виды обучения:</w:t>
      </w:r>
    </w:p>
    <w:p w14:paraId="5F9094A9"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 </w:t>
      </w:r>
      <w:proofErr w:type="gramStart"/>
      <w:r w:rsidRPr="00BA0B56">
        <w:rPr>
          <w:rFonts w:ascii="Times New Roman" w:hAnsi="Times New Roman" w:cs="Times New Roman"/>
          <w:sz w:val="28"/>
          <w:szCs w:val="28"/>
        </w:rPr>
        <w:t>обучение по вопросам</w:t>
      </w:r>
      <w:proofErr w:type="gramEnd"/>
      <w:r w:rsidRPr="00BA0B56">
        <w:rPr>
          <w:rFonts w:ascii="Times New Roman" w:hAnsi="Times New Roman" w:cs="Times New Roman"/>
          <w:sz w:val="28"/>
          <w:szCs w:val="28"/>
        </w:rPr>
        <w:t xml:space="preserve"> профилактики и противодействия коррупции непосредственно после приема на работу;</w:t>
      </w:r>
    </w:p>
    <w:p w14:paraId="57B77672"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lastRenderedPageBreak/>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14:paraId="43EFED63"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периодическое обучение работников организации с целью поддержания их знаний и навыков в сфере противодействия коррупции на должном уровне;</w:t>
      </w:r>
    </w:p>
    <w:p w14:paraId="5A83300B"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14:paraId="75D70483" w14:textId="77777777" w:rsidR="000B1F70" w:rsidRPr="00BA0B56" w:rsidRDefault="000B1F70" w:rsidP="00BA0B56">
      <w:pPr>
        <w:pStyle w:val="a3"/>
        <w:spacing w:after="0" w:line="240" w:lineRule="auto"/>
        <w:ind w:left="0" w:firstLine="709"/>
        <w:contextualSpacing w:val="0"/>
        <w:jc w:val="both"/>
        <w:rPr>
          <w:rFonts w:ascii="Times New Roman" w:hAnsi="Times New Roman" w:cs="Times New Roman"/>
          <w:sz w:val="28"/>
          <w:szCs w:val="28"/>
        </w:rPr>
      </w:pPr>
    </w:p>
    <w:p w14:paraId="54D512B8"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14:paraId="0D3C03E0" w14:textId="77777777" w:rsidR="000B1F70" w:rsidRPr="00BA0B56" w:rsidRDefault="000B1F70" w:rsidP="00BA0B56">
      <w:pPr>
        <w:pStyle w:val="a3"/>
        <w:spacing w:after="0" w:line="240" w:lineRule="auto"/>
        <w:ind w:left="0" w:firstLine="709"/>
        <w:contextualSpacing w:val="0"/>
        <w:jc w:val="both"/>
        <w:rPr>
          <w:rFonts w:ascii="Times New Roman" w:hAnsi="Times New Roman" w:cs="Times New Roman"/>
          <w:sz w:val="28"/>
          <w:szCs w:val="28"/>
        </w:rPr>
      </w:pPr>
    </w:p>
    <w:p w14:paraId="526D527C" w14:textId="62E9412F" w:rsidR="000B1F70" w:rsidRPr="00BA0B56" w:rsidRDefault="000B1F70" w:rsidP="00BA0B56">
      <w:pPr>
        <w:pStyle w:val="a3"/>
        <w:numPr>
          <w:ilvl w:val="0"/>
          <w:numId w:val="9"/>
        </w:numPr>
        <w:spacing w:after="0" w:line="240" w:lineRule="auto"/>
        <w:ind w:left="0" w:firstLine="709"/>
        <w:contextualSpacing w:val="0"/>
        <w:jc w:val="both"/>
        <w:rPr>
          <w:rFonts w:ascii="Times New Roman" w:hAnsi="Times New Roman" w:cs="Times New Roman"/>
          <w:sz w:val="28"/>
          <w:szCs w:val="28"/>
          <w:u w:val="single"/>
        </w:rPr>
      </w:pPr>
      <w:r w:rsidRPr="00BA0B56">
        <w:rPr>
          <w:rFonts w:ascii="Times New Roman" w:hAnsi="Times New Roman" w:cs="Times New Roman"/>
          <w:sz w:val="28"/>
          <w:szCs w:val="28"/>
          <w:u w:val="single"/>
        </w:rPr>
        <w:t>Внутренний контроль и аудит</w:t>
      </w:r>
    </w:p>
    <w:p w14:paraId="47023C08"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Федеральным законом от 6 декабря 2011 г. № 402-ФЗ «О бухгалтерском учете» установлена обязанность для всех организаций </w:t>
      </w:r>
      <w:proofErr w:type="gramStart"/>
      <w:r w:rsidRPr="00BA0B56">
        <w:rPr>
          <w:rFonts w:ascii="Times New Roman" w:hAnsi="Times New Roman" w:cs="Times New Roman"/>
          <w:sz w:val="28"/>
          <w:szCs w:val="28"/>
        </w:rPr>
        <w:t>осуществлять</w:t>
      </w:r>
      <w:proofErr w:type="gramEnd"/>
      <w:r w:rsidRPr="00BA0B56">
        <w:rPr>
          <w:rFonts w:ascii="Times New Roman" w:hAnsi="Times New Roman" w:cs="Times New Roman"/>
          <w:sz w:val="28"/>
          <w:szCs w:val="28"/>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14:paraId="327D2D83"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14:paraId="6A4B6A85"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0C998CE7"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контроль документирования операций хозяйственной деятельности организации;</w:t>
      </w:r>
    </w:p>
    <w:p w14:paraId="3998C6B2"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w:t>
      </w:r>
    </w:p>
    <w:p w14:paraId="12C39313" w14:textId="77777777" w:rsidR="000B1F70" w:rsidRPr="00BA0B56" w:rsidRDefault="000B1F70" w:rsidP="00BA0B56">
      <w:pPr>
        <w:spacing w:after="0" w:line="240" w:lineRule="auto"/>
        <w:ind w:firstLine="709"/>
        <w:jc w:val="both"/>
        <w:rPr>
          <w:rFonts w:ascii="Times New Roman" w:hAnsi="Times New Roman" w:cs="Times New Roman"/>
          <w:sz w:val="28"/>
          <w:szCs w:val="28"/>
        </w:rPr>
      </w:pPr>
      <w:proofErr w:type="gramStart"/>
      <w:r w:rsidRPr="00BA0B56">
        <w:rPr>
          <w:rFonts w:ascii="Times New Roman" w:hAnsi="Times New Roman" w:cs="Times New Roman"/>
          <w:sz w:val="28"/>
          <w:szCs w:val="28"/>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w:t>
      </w:r>
      <w:r w:rsidRPr="00BA0B56">
        <w:rPr>
          <w:rFonts w:ascii="Times New Roman" w:hAnsi="Times New Roman" w:cs="Times New Roman"/>
          <w:sz w:val="28"/>
          <w:szCs w:val="28"/>
        </w:rPr>
        <w:lastRenderedPageBreak/>
        <w:t>антикоррупционные правила и процедуры (например, перечисленные в Таблице 1),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14:paraId="0B119CBE"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Контроль документирования операций хозяйственной </w:t>
      </w:r>
      <w:proofErr w:type="gramStart"/>
      <w:r w:rsidRPr="00BA0B56">
        <w:rPr>
          <w:rFonts w:ascii="Times New Roman" w:hAnsi="Times New Roman" w:cs="Times New Roman"/>
          <w:sz w:val="28"/>
          <w:szCs w:val="28"/>
        </w:rPr>
        <w:t>деятельности</w:t>
      </w:r>
      <w:proofErr w:type="gramEnd"/>
      <w:r w:rsidRPr="00BA0B56">
        <w:rPr>
          <w:rFonts w:ascii="Times New Roman" w:hAnsi="Times New Roman" w:cs="Times New Roman"/>
          <w:sz w:val="28"/>
          <w:szCs w:val="28"/>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28DC0C59"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14:paraId="2867806F" w14:textId="77777777" w:rsidR="00460DC7"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оплата услуг, характер которых не определен либо вызывает сомнения;</w:t>
      </w:r>
    </w:p>
    <w:p w14:paraId="4F4F9E19" w14:textId="53DB8AC5"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59320FE7"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34817103"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 закупки или продажи по ценам, значительно отличающимся от </w:t>
      </w:r>
      <w:proofErr w:type="gramStart"/>
      <w:r w:rsidRPr="00BA0B56">
        <w:rPr>
          <w:rFonts w:ascii="Times New Roman" w:hAnsi="Times New Roman" w:cs="Times New Roman"/>
          <w:sz w:val="28"/>
          <w:szCs w:val="28"/>
        </w:rPr>
        <w:t>рыночных</w:t>
      </w:r>
      <w:proofErr w:type="gramEnd"/>
      <w:r w:rsidRPr="00BA0B56">
        <w:rPr>
          <w:rFonts w:ascii="Times New Roman" w:hAnsi="Times New Roman" w:cs="Times New Roman"/>
          <w:sz w:val="28"/>
          <w:szCs w:val="28"/>
        </w:rPr>
        <w:t>;</w:t>
      </w:r>
    </w:p>
    <w:p w14:paraId="0172D01A"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сомнительные платежи наличными.</w:t>
      </w:r>
    </w:p>
    <w:p w14:paraId="7E3A6EDE"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В рамках проводимых антикоррупционных мероприятий руководству организац</w:t>
      </w:r>
      <w:proofErr w:type="gramStart"/>
      <w:r w:rsidRPr="00BA0B56">
        <w:rPr>
          <w:rFonts w:ascii="Times New Roman" w:hAnsi="Times New Roman" w:cs="Times New Roman"/>
          <w:sz w:val="28"/>
          <w:szCs w:val="28"/>
        </w:rPr>
        <w:t>ии и ее</w:t>
      </w:r>
      <w:proofErr w:type="gramEnd"/>
      <w:r w:rsidRPr="00BA0B56">
        <w:rPr>
          <w:rFonts w:ascii="Times New Roman" w:hAnsi="Times New Roman" w:cs="Times New Roman"/>
          <w:sz w:val="28"/>
          <w:szCs w:val="28"/>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2B4E51DB"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приобретение, владение или использование имущества, если известно, что такое имущество представляет собой доходы от преступлений;</w:t>
      </w:r>
    </w:p>
    <w:p w14:paraId="7FAE1D45"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14:paraId="598232D4"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Федеральным законом от 7 августа 2001 г. №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w:t>
      </w:r>
      <w:r w:rsidRPr="00BA0B56">
        <w:rPr>
          <w:rFonts w:ascii="Times New Roman" w:hAnsi="Times New Roman" w:cs="Times New Roman"/>
          <w:sz w:val="28"/>
          <w:szCs w:val="28"/>
        </w:rPr>
        <w:lastRenderedPageBreak/>
        <w:t xml:space="preserve">документа. Так, в частности, финансовые организации обязаны обеспечивать надлежащую идентификацию личности клиентов, собственников, </w:t>
      </w:r>
      <w:proofErr w:type="spellStart"/>
      <w:r w:rsidRPr="00BA0B56">
        <w:rPr>
          <w:rFonts w:ascii="Times New Roman" w:hAnsi="Times New Roman" w:cs="Times New Roman"/>
          <w:sz w:val="28"/>
          <w:szCs w:val="28"/>
        </w:rPr>
        <w:t>бенифициаров</w:t>
      </w:r>
      <w:proofErr w:type="spellEnd"/>
      <w:r w:rsidRPr="00BA0B56">
        <w:rPr>
          <w:rFonts w:ascii="Times New Roman" w:hAnsi="Times New Roman" w:cs="Times New Roman"/>
          <w:sz w:val="28"/>
          <w:szCs w:val="28"/>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14:paraId="72E4C555" w14:textId="77777777" w:rsidR="000B1F70" w:rsidRPr="00BA0B56" w:rsidRDefault="000B1F70" w:rsidP="00BA0B56">
      <w:pPr>
        <w:pStyle w:val="a3"/>
        <w:spacing w:after="0" w:line="240" w:lineRule="auto"/>
        <w:ind w:left="0" w:firstLine="709"/>
        <w:contextualSpacing w:val="0"/>
        <w:jc w:val="both"/>
        <w:rPr>
          <w:rFonts w:ascii="Times New Roman" w:hAnsi="Times New Roman" w:cs="Times New Roman"/>
          <w:sz w:val="28"/>
          <w:szCs w:val="28"/>
        </w:rPr>
      </w:pPr>
    </w:p>
    <w:p w14:paraId="4D73314F" w14:textId="4144F30D" w:rsidR="000B1F70" w:rsidRPr="00BA0B56" w:rsidRDefault="000B1F70" w:rsidP="00BA0B56">
      <w:pPr>
        <w:pStyle w:val="a3"/>
        <w:numPr>
          <w:ilvl w:val="0"/>
          <w:numId w:val="9"/>
        </w:numPr>
        <w:spacing w:after="0" w:line="240" w:lineRule="auto"/>
        <w:ind w:left="0" w:firstLine="709"/>
        <w:contextualSpacing w:val="0"/>
        <w:jc w:val="both"/>
        <w:rPr>
          <w:rFonts w:ascii="Times New Roman" w:hAnsi="Times New Roman" w:cs="Times New Roman"/>
          <w:sz w:val="28"/>
          <w:szCs w:val="28"/>
          <w:u w:val="single"/>
        </w:rPr>
      </w:pPr>
      <w:r w:rsidRPr="00BA0B56">
        <w:rPr>
          <w:rFonts w:ascii="Times New Roman" w:hAnsi="Times New Roman" w:cs="Times New Roman"/>
          <w:sz w:val="28"/>
          <w:szCs w:val="28"/>
        </w:rPr>
        <w:t xml:space="preserve"> </w:t>
      </w:r>
      <w:r w:rsidRPr="00BA0B56">
        <w:rPr>
          <w:rFonts w:ascii="Times New Roman" w:hAnsi="Times New Roman" w:cs="Times New Roman"/>
          <w:sz w:val="28"/>
          <w:szCs w:val="28"/>
          <w:u w:val="single"/>
        </w:rPr>
        <w:t>Принятие мер по предупреждению коррупции при взаимодействии с организациями-контрагентами и в зависимых организациях</w:t>
      </w:r>
    </w:p>
    <w:p w14:paraId="57377F09"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14:paraId="051C900B" w14:textId="77777777" w:rsidR="00460DC7"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14:paraId="418B460A" w14:textId="30674706"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Определенные положения о соблюдении антикоррупционных стандартов могут включаться в договоры, заключаемые с организациями-контрагентами.</w:t>
      </w:r>
    </w:p>
    <w:p w14:paraId="12F525BF"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14:paraId="148F6DD0"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14:paraId="5C191C2B"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При наличии совместных предприятий, которые не подконтрольны организации, организация может довести до сведения партнеров </w:t>
      </w:r>
      <w:r w:rsidRPr="00BA0B56">
        <w:rPr>
          <w:rFonts w:ascii="Times New Roman" w:hAnsi="Times New Roman" w:cs="Times New Roman"/>
          <w:sz w:val="28"/>
          <w:szCs w:val="28"/>
        </w:rPr>
        <w:lastRenderedPageBreak/>
        <w:t>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14:paraId="4A5A8A91" w14:textId="77777777" w:rsidR="000B1F70" w:rsidRPr="00BA0B56" w:rsidRDefault="000B1F70" w:rsidP="00BA0B56">
      <w:pPr>
        <w:pStyle w:val="a3"/>
        <w:spacing w:after="0" w:line="240" w:lineRule="auto"/>
        <w:ind w:left="0" w:firstLine="709"/>
        <w:contextualSpacing w:val="0"/>
        <w:jc w:val="both"/>
        <w:rPr>
          <w:rFonts w:ascii="Times New Roman" w:hAnsi="Times New Roman" w:cs="Times New Roman"/>
          <w:sz w:val="28"/>
          <w:szCs w:val="28"/>
        </w:rPr>
      </w:pPr>
    </w:p>
    <w:p w14:paraId="62BF1A81" w14:textId="0FD73847" w:rsidR="00460DC7" w:rsidRPr="00BA0B56" w:rsidRDefault="000B1F70" w:rsidP="00BA0B56">
      <w:pPr>
        <w:pStyle w:val="a3"/>
        <w:numPr>
          <w:ilvl w:val="0"/>
          <w:numId w:val="9"/>
        </w:numPr>
        <w:spacing w:after="0" w:line="240" w:lineRule="auto"/>
        <w:ind w:left="0" w:firstLine="709"/>
        <w:contextualSpacing w:val="0"/>
        <w:jc w:val="both"/>
        <w:rPr>
          <w:rFonts w:ascii="Times New Roman" w:hAnsi="Times New Roman" w:cs="Times New Roman"/>
          <w:sz w:val="28"/>
          <w:szCs w:val="28"/>
          <w:u w:val="single"/>
        </w:rPr>
      </w:pPr>
      <w:r w:rsidRPr="00BA0B56">
        <w:rPr>
          <w:rFonts w:ascii="Times New Roman" w:hAnsi="Times New Roman" w:cs="Times New Roman"/>
          <w:sz w:val="28"/>
          <w:szCs w:val="28"/>
          <w:u w:val="single"/>
        </w:rPr>
        <w:t xml:space="preserve"> Сотрудничество с правоохранительными органами в сфере противодействия коррупции</w:t>
      </w:r>
    </w:p>
    <w:p w14:paraId="483BF0A4"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Сотрудничество с правоохранительными органами является важным показателем действительной приверженности </w:t>
      </w:r>
      <w:proofErr w:type="gramStart"/>
      <w:r w:rsidRPr="00BA0B56">
        <w:rPr>
          <w:rFonts w:ascii="Times New Roman" w:hAnsi="Times New Roman" w:cs="Times New Roman"/>
          <w:sz w:val="28"/>
          <w:szCs w:val="28"/>
        </w:rPr>
        <w:t>организации</w:t>
      </w:r>
      <w:proofErr w:type="gramEnd"/>
      <w:r w:rsidRPr="00BA0B56">
        <w:rPr>
          <w:rFonts w:ascii="Times New Roman" w:hAnsi="Times New Roman" w:cs="Times New Roman"/>
          <w:sz w:val="28"/>
          <w:szCs w:val="28"/>
        </w:rPr>
        <w:t xml:space="preserve"> декларируемым антикоррупционным стандартам поведения. Данное сотрудничество может осуществляться в различных формах.</w:t>
      </w:r>
    </w:p>
    <w:p w14:paraId="0E36D722"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При обращении в правоохранительные органы следует учитывать подследственность преступлений, о чем подробнее описано в Приложении 1 к настоящим Методическим рекомендациям.</w:t>
      </w:r>
    </w:p>
    <w:p w14:paraId="21B1FA28"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14:paraId="1C4A5C16" w14:textId="77777777" w:rsidR="000B1F70" w:rsidRPr="00BA0B56" w:rsidRDefault="000B1F70" w:rsidP="00BA0B56">
      <w:pPr>
        <w:spacing w:after="0" w:line="240" w:lineRule="auto"/>
        <w:ind w:firstLine="709"/>
        <w:jc w:val="both"/>
        <w:rPr>
          <w:rFonts w:ascii="Times New Roman" w:hAnsi="Times New Roman" w:cs="Times New Roman"/>
          <w:sz w:val="28"/>
          <w:szCs w:val="28"/>
        </w:rPr>
      </w:pPr>
      <w:proofErr w:type="gramStart"/>
      <w:r w:rsidRPr="00BA0B56">
        <w:rPr>
          <w:rFonts w:ascii="Times New Roman" w:hAnsi="Times New Roman" w:cs="Times New Roman"/>
          <w:sz w:val="28"/>
          <w:szCs w:val="28"/>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14:paraId="0F58F4CE"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Сотрудничество с правоохранительными органами также может проявляться в форме:</w:t>
      </w:r>
    </w:p>
    <w:p w14:paraId="37076790"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15FD5347"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206F7154" w14:textId="77777777"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Руководству организац</w:t>
      </w:r>
      <w:proofErr w:type="gramStart"/>
      <w:r w:rsidRPr="00BA0B56">
        <w:rPr>
          <w:rFonts w:ascii="Times New Roman" w:hAnsi="Times New Roman" w:cs="Times New Roman"/>
          <w:sz w:val="28"/>
          <w:szCs w:val="28"/>
        </w:rPr>
        <w:t>ии и ее</w:t>
      </w:r>
      <w:proofErr w:type="gramEnd"/>
      <w:r w:rsidRPr="00BA0B56">
        <w:rPr>
          <w:rFonts w:ascii="Times New Roman" w:hAnsi="Times New Roman" w:cs="Times New Roman"/>
          <w:sz w:val="28"/>
          <w:szCs w:val="28"/>
        </w:rPr>
        <w:t xml:space="preserve"> сотрудникам следует оказывать поддержку в выявлении и расследовании правоохранительными органами </w:t>
      </w:r>
      <w:r w:rsidRPr="00BA0B56">
        <w:rPr>
          <w:rFonts w:ascii="Times New Roman" w:hAnsi="Times New Roman" w:cs="Times New Roman"/>
          <w:sz w:val="28"/>
          <w:szCs w:val="28"/>
        </w:rPr>
        <w:lastRenderedPageBreak/>
        <w:t>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14:paraId="3A3CFA57" w14:textId="41EE56E5" w:rsidR="000B1F70" w:rsidRPr="00BA0B56" w:rsidRDefault="000B1F70" w:rsidP="00BA0B56">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14:paraId="0BDE1F44" w14:textId="63622A8C" w:rsidR="000B1F70" w:rsidRPr="00BA0B56" w:rsidRDefault="000B1F70" w:rsidP="00BA0B56">
      <w:pPr>
        <w:pStyle w:val="a3"/>
        <w:spacing w:after="0" w:line="240" w:lineRule="auto"/>
        <w:ind w:left="0" w:firstLine="709"/>
        <w:contextualSpacing w:val="0"/>
        <w:jc w:val="both"/>
        <w:rPr>
          <w:rFonts w:ascii="Times New Roman" w:hAnsi="Times New Roman" w:cs="Times New Roman"/>
          <w:sz w:val="28"/>
          <w:szCs w:val="28"/>
        </w:rPr>
      </w:pPr>
    </w:p>
    <w:p w14:paraId="48073B90" w14:textId="5884E312" w:rsidR="000B1F70" w:rsidRPr="00BA0B56" w:rsidRDefault="000B1F70" w:rsidP="00BA0B56">
      <w:pPr>
        <w:pStyle w:val="a3"/>
        <w:spacing w:after="0" w:line="240" w:lineRule="auto"/>
        <w:ind w:left="0" w:firstLine="709"/>
        <w:contextualSpacing w:val="0"/>
        <w:jc w:val="both"/>
        <w:rPr>
          <w:rFonts w:ascii="Times New Roman" w:hAnsi="Times New Roman" w:cs="Times New Roman"/>
          <w:sz w:val="28"/>
          <w:szCs w:val="28"/>
        </w:rPr>
      </w:pPr>
    </w:p>
    <w:p w14:paraId="51DD14F2" w14:textId="29796247" w:rsidR="000B1F70" w:rsidRPr="00BA0B56" w:rsidRDefault="000B1F70" w:rsidP="00BA0B56">
      <w:pPr>
        <w:spacing w:after="0" w:line="240" w:lineRule="auto"/>
        <w:ind w:firstLine="709"/>
        <w:jc w:val="both"/>
        <w:rPr>
          <w:rFonts w:ascii="Times New Roman" w:hAnsi="Times New Roman" w:cs="Times New Roman"/>
          <w:sz w:val="28"/>
          <w:szCs w:val="28"/>
        </w:rPr>
      </w:pPr>
    </w:p>
    <w:p w14:paraId="29F268F9" w14:textId="53B1EEB3" w:rsidR="00462D16" w:rsidRPr="00BA0B56" w:rsidRDefault="00462D16" w:rsidP="00BA0B56">
      <w:pPr>
        <w:spacing w:after="0" w:line="240" w:lineRule="auto"/>
        <w:ind w:firstLine="709"/>
        <w:jc w:val="both"/>
        <w:rPr>
          <w:rFonts w:ascii="Times New Roman" w:hAnsi="Times New Roman" w:cs="Times New Roman"/>
          <w:sz w:val="28"/>
          <w:szCs w:val="28"/>
        </w:rPr>
      </w:pPr>
    </w:p>
    <w:p w14:paraId="7326BAB6" w14:textId="2FD5BE19" w:rsidR="004D3DDF" w:rsidRPr="00BA0B56" w:rsidRDefault="004D3DDF" w:rsidP="00BA0B56">
      <w:pPr>
        <w:spacing w:after="0" w:line="240" w:lineRule="auto"/>
        <w:ind w:firstLine="709"/>
        <w:jc w:val="both"/>
        <w:rPr>
          <w:rFonts w:ascii="Times New Roman" w:hAnsi="Times New Roman" w:cs="Times New Roman"/>
          <w:sz w:val="28"/>
          <w:szCs w:val="28"/>
        </w:rPr>
      </w:pPr>
    </w:p>
    <w:p w14:paraId="35EA80CD" w14:textId="005C0966" w:rsidR="004D3DDF" w:rsidRPr="00BA0B56" w:rsidRDefault="004D3DDF" w:rsidP="00BA0B56">
      <w:pPr>
        <w:spacing w:after="0" w:line="240" w:lineRule="auto"/>
        <w:ind w:firstLine="709"/>
        <w:jc w:val="both"/>
        <w:rPr>
          <w:rFonts w:ascii="Times New Roman" w:hAnsi="Times New Roman" w:cs="Times New Roman"/>
          <w:sz w:val="28"/>
          <w:szCs w:val="28"/>
        </w:rPr>
      </w:pPr>
    </w:p>
    <w:p w14:paraId="7E6D8AA8" w14:textId="77777777" w:rsidR="00537F35" w:rsidRDefault="00537F35" w:rsidP="00537F35">
      <w:bookmarkStart w:id="0" w:name="_GoBack"/>
      <w:bookmarkEnd w:id="0"/>
    </w:p>
    <w:p w14:paraId="1EEB2D33" w14:textId="42050875" w:rsidR="004D3DDF" w:rsidRPr="004D3DDF" w:rsidRDefault="004D3DDF" w:rsidP="004D3DDF">
      <w:pPr>
        <w:pStyle w:val="a3"/>
        <w:ind w:left="1440"/>
      </w:pPr>
    </w:p>
    <w:sectPr w:rsidR="004D3DDF" w:rsidRPr="004D3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D5E"/>
    <w:multiLevelType w:val="hybridMultilevel"/>
    <w:tmpl w:val="26725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441AD"/>
    <w:multiLevelType w:val="hybridMultilevel"/>
    <w:tmpl w:val="E806A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F10010"/>
    <w:multiLevelType w:val="hybridMultilevel"/>
    <w:tmpl w:val="50A2A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AD2A7F"/>
    <w:multiLevelType w:val="hybridMultilevel"/>
    <w:tmpl w:val="61A09EEE"/>
    <w:lvl w:ilvl="0" w:tplc="96DE37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535612"/>
    <w:multiLevelType w:val="hybridMultilevel"/>
    <w:tmpl w:val="050E3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F436A2"/>
    <w:multiLevelType w:val="hybridMultilevel"/>
    <w:tmpl w:val="72521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7B729B"/>
    <w:multiLevelType w:val="hybridMultilevel"/>
    <w:tmpl w:val="0256E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EC3002"/>
    <w:multiLevelType w:val="hybridMultilevel"/>
    <w:tmpl w:val="6B66C2FA"/>
    <w:lvl w:ilvl="0" w:tplc="7904237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3C3A2E3A"/>
    <w:multiLevelType w:val="hybridMultilevel"/>
    <w:tmpl w:val="B49C3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1A15B9"/>
    <w:multiLevelType w:val="hybridMultilevel"/>
    <w:tmpl w:val="DD14C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4C41BB"/>
    <w:multiLevelType w:val="hybridMultilevel"/>
    <w:tmpl w:val="686A4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CF5536"/>
    <w:multiLevelType w:val="hybridMultilevel"/>
    <w:tmpl w:val="5CD616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0629E4"/>
    <w:multiLevelType w:val="hybridMultilevel"/>
    <w:tmpl w:val="13DC4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D20355"/>
    <w:multiLevelType w:val="hybridMultilevel"/>
    <w:tmpl w:val="687A7682"/>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12"/>
  </w:num>
  <w:num w:numId="4">
    <w:abstractNumId w:val="1"/>
  </w:num>
  <w:num w:numId="5">
    <w:abstractNumId w:val="9"/>
  </w:num>
  <w:num w:numId="6">
    <w:abstractNumId w:val="13"/>
  </w:num>
  <w:num w:numId="7">
    <w:abstractNumId w:val="3"/>
  </w:num>
  <w:num w:numId="8">
    <w:abstractNumId w:val="10"/>
  </w:num>
  <w:num w:numId="9">
    <w:abstractNumId w:val="5"/>
  </w:num>
  <w:num w:numId="10">
    <w:abstractNumId w:val="0"/>
  </w:num>
  <w:num w:numId="11">
    <w:abstractNumId w:val="7"/>
  </w:num>
  <w:num w:numId="12">
    <w:abstractNumId w:val="6"/>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BB0"/>
    <w:rsid w:val="0005533B"/>
    <w:rsid w:val="000B1F70"/>
    <w:rsid w:val="00104006"/>
    <w:rsid w:val="00183366"/>
    <w:rsid w:val="002365BF"/>
    <w:rsid w:val="00257ADE"/>
    <w:rsid w:val="00287D50"/>
    <w:rsid w:val="00396AE2"/>
    <w:rsid w:val="00406E1D"/>
    <w:rsid w:val="00460DC7"/>
    <w:rsid w:val="00462D16"/>
    <w:rsid w:val="004C25A6"/>
    <w:rsid w:val="004D3DDF"/>
    <w:rsid w:val="00537F35"/>
    <w:rsid w:val="005A2838"/>
    <w:rsid w:val="005D18DE"/>
    <w:rsid w:val="006159E4"/>
    <w:rsid w:val="00620C01"/>
    <w:rsid w:val="00682DBA"/>
    <w:rsid w:val="007124C8"/>
    <w:rsid w:val="00842A09"/>
    <w:rsid w:val="00861BD9"/>
    <w:rsid w:val="00AE0236"/>
    <w:rsid w:val="00B1137B"/>
    <w:rsid w:val="00B72B1B"/>
    <w:rsid w:val="00BA0B56"/>
    <w:rsid w:val="00C5293C"/>
    <w:rsid w:val="00D63E64"/>
    <w:rsid w:val="00DD7A5F"/>
    <w:rsid w:val="00E64BB0"/>
    <w:rsid w:val="00EC04DA"/>
    <w:rsid w:val="00ED019C"/>
    <w:rsid w:val="00F50EFF"/>
    <w:rsid w:val="00F824DB"/>
    <w:rsid w:val="00FF0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2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BB0"/>
    <w:pPr>
      <w:ind w:left="720"/>
      <w:contextualSpacing/>
    </w:pPr>
  </w:style>
  <w:style w:type="character" w:styleId="a4">
    <w:name w:val="Hyperlink"/>
    <w:basedOn w:val="a0"/>
    <w:uiPriority w:val="99"/>
    <w:unhideWhenUsed/>
    <w:rsid w:val="00842A09"/>
    <w:rPr>
      <w:color w:val="0563C1" w:themeColor="hyperlink"/>
      <w:u w:val="single"/>
    </w:rPr>
  </w:style>
  <w:style w:type="character" w:customStyle="1" w:styleId="UnresolvedMention">
    <w:name w:val="Unresolved Mention"/>
    <w:basedOn w:val="a0"/>
    <w:uiPriority w:val="99"/>
    <w:semiHidden/>
    <w:unhideWhenUsed/>
    <w:rsid w:val="00842A0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BB0"/>
    <w:pPr>
      <w:ind w:left="720"/>
      <w:contextualSpacing/>
    </w:pPr>
  </w:style>
  <w:style w:type="character" w:styleId="a4">
    <w:name w:val="Hyperlink"/>
    <w:basedOn w:val="a0"/>
    <w:uiPriority w:val="99"/>
    <w:unhideWhenUsed/>
    <w:rsid w:val="00842A09"/>
    <w:rPr>
      <w:color w:val="0563C1" w:themeColor="hyperlink"/>
      <w:u w:val="single"/>
    </w:rPr>
  </w:style>
  <w:style w:type="character" w:customStyle="1" w:styleId="UnresolvedMention">
    <w:name w:val="Unresolved Mention"/>
    <w:basedOn w:val="a0"/>
    <w:uiPriority w:val="99"/>
    <w:semiHidden/>
    <w:unhideWhenUsed/>
    <w:rsid w:val="00842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12</Pages>
  <Words>4066</Words>
  <Characters>23180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ramazanova.2019@mail.ru</dc:creator>
  <cp:keywords/>
  <dc:description/>
  <cp:lastModifiedBy>Розенко Станислав Вас.</cp:lastModifiedBy>
  <cp:revision>13</cp:revision>
  <dcterms:created xsi:type="dcterms:W3CDTF">2024-05-21T11:43:00Z</dcterms:created>
  <dcterms:modified xsi:type="dcterms:W3CDTF">2024-05-24T10:57:00Z</dcterms:modified>
</cp:coreProperties>
</file>