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90B6E" w:rsidRDefault="00F90B6E" w:rsidP="00F90B6E">
      <w:pPr>
        <w:shd w:val="clear" w:color="auto" w:fill="FFFFFF"/>
        <w:spacing w:after="250" w:line="240" w:lineRule="auto"/>
        <w:ind w:firstLine="0"/>
        <w:jc w:val="left"/>
        <w:textAlignment w:val="baseline"/>
        <w:rPr>
          <w:rFonts w:ascii="Arial" w:eastAsia="Times New Roman" w:hAnsi="Arial" w:cs="Arial"/>
          <w:color w:val="3D3D3D"/>
          <w:sz w:val="18"/>
          <w:szCs w:val="18"/>
          <w:lang w:eastAsia="ru-RU"/>
        </w:rPr>
      </w:pPr>
      <w:r>
        <w:rPr>
          <w:rFonts w:cs="Times New Roman"/>
        </w:rPr>
        <w:t>Тема</w:t>
      </w:r>
      <w:r w:rsidRPr="008C5069">
        <w:rPr>
          <w:rFonts w:cs="Times New Roman"/>
        </w:rPr>
        <w:t xml:space="preserve"> </w:t>
      </w:r>
      <w:r>
        <w:rPr>
          <w:rFonts w:cs="Times New Roman"/>
        </w:rPr>
        <w:t xml:space="preserve">5 </w:t>
      </w:r>
      <w:r w:rsidRPr="008C5069">
        <w:rPr>
          <w:rFonts w:cs="Times New Roman"/>
        </w:rPr>
        <w:t>«Колеса и шины. Нормативные требования. Методы проверки»</w:t>
      </w:r>
    </w:p>
    <w:p w:rsidR="00F90B6E" w:rsidRPr="00F90B6E" w:rsidRDefault="00F90B6E" w:rsidP="00F90B6E">
      <w:pPr>
        <w:shd w:val="clear" w:color="auto" w:fill="FFFFFF"/>
        <w:spacing w:after="250" w:line="240" w:lineRule="auto"/>
        <w:ind w:firstLine="0"/>
        <w:jc w:val="left"/>
        <w:textAlignment w:val="baseline"/>
        <w:rPr>
          <w:rFonts w:ascii="Arial" w:eastAsia="Times New Roman" w:hAnsi="Arial" w:cs="Arial"/>
          <w:color w:val="3D3D3D"/>
          <w:sz w:val="18"/>
          <w:szCs w:val="18"/>
          <w:lang w:eastAsia="ru-RU"/>
        </w:rPr>
      </w:pPr>
      <w:r w:rsidRPr="00F90B6E">
        <w:rPr>
          <w:rFonts w:ascii="Arial" w:eastAsia="Times New Roman" w:hAnsi="Arial" w:cs="Arial"/>
          <w:color w:val="3D3D3D"/>
          <w:sz w:val="18"/>
          <w:szCs w:val="18"/>
          <w:lang w:eastAsia="ru-RU"/>
        </w:rPr>
        <w:t>Уменьшение пути движения автомобиля по инерции (ухудшение наката), потеря легкости управления (автомобиль плохо «держит дорогу») могут быть вызваны нарушением углов установки управляемых колес, износом или нарушением регулировки подшипников ступиц колес, деформацией дисков колес.</w:t>
      </w:r>
    </w:p>
    <w:p w:rsidR="00F90B6E" w:rsidRPr="00F90B6E" w:rsidRDefault="00F90B6E" w:rsidP="00F90B6E">
      <w:pPr>
        <w:shd w:val="clear" w:color="auto" w:fill="FFFFFF"/>
        <w:spacing w:after="250" w:line="240" w:lineRule="auto"/>
        <w:ind w:firstLine="0"/>
        <w:jc w:val="left"/>
        <w:textAlignment w:val="baseline"/>
        <w:rPr>
          <w:rFonts w:ascii="Arial" w:eastAsia="Times New Roman" w:hAnsi="Arial" w:cs="Arial"/>
          <w:color w:val="3D3D3D"/>
          <w:sz w:val="18"/>
          <w:szCs w:val="18"/>
          <w:lang w:eastAsia="ru-RU"/>
        </w:rPr>
      </w:pPr>
      <w:r w:rsidRPr="00F90B6E">
        <w:rPr>
          <w:rFonts w:ascii="Arial" w:eastAsia="Times New Roman" w:hAnsi="Arial" w:cs="Arial"/>
          <w:color w:val="3D3D3D"/>
          <w:sz w:val="18"/>
          <w:szCs w:val="18"/>
          <w:lang w:eastAsia="ru-RU"/>
        </w:rPr>
        <w:t>Преждевременное изнашивание шин как управляемых, так и неуправляемых колес может происходить при пониженном или повышенном давлении воздуха в них, деформации дисков колес, нарушении балансировки колес, перекосе ведущего моста относительно рессор и т.д. Перекос ведущего моста вызывает увод ведущих колес при прямолинейном движении.</w:t>
      </w:r>
    </w:p>
    <w:p w:rsidR="00F90B6E" w:rsidRPr="00F90B6E" w:rsidRDefault="00F90B6E" w:rsidP="00F90B6E">
      <w:pPr>
        <w:shd w:val="clear" w:color="auto" w:fill="FFFFFF"/>
        <w:spacing w:line="240" w:lineRule="auto"/>
        <w:ind w:firstLine="0"/>
        <w:jc w:val="left"/>
        <w:textAlignment w:val="baseline"/>
        <w:outlineLvl w:val="1"/>
        <w:rPr>
          <w:rFonts w:ascii="Arial" w:eastAsia="Times New Roman" w:hAnsi="Arial" w:cs="Arial"/>
          <w:b/>
          <w:bCs/>
          <w:color w:val="3D3D3D"/>
          <w:sz w:val="38"/>
          <w:szCs w:val="38"/>
          <w:lang w:eastAsia="ru-RU"/>
        </w:rPr>
      </w:pPr>
      <w:r w:rsidRPr="00F90B6E">
        <w:rPr>
          <w:rFonts w:ascii="inherit" w:eastAsia="Times New Roman" w:hAnsi="inherit" w:cs="Arial"/>
          <w:b/>
          <w:bCs/>
          <w:color w:val="3D3D3D"/>
          <w:sz w:val="38"/>
          <w:szCs w:val="38"/>
          <w:bdr w:val="none" w:sz="0" w:space="0" w:color="auto" w:frame="1"/>
          <w:lang w:eastAsia="ru-RU"/>
        </w:rPr>
        <w:t>1. Факторы, влияющие на износ автомобильных шин</w:t>
      </w:r>
    </w:p>
    <w:p w:rsidR="00F90B6E" w:rsidRPr="00F90B6E" w:rsidRDefault="00F90B6E" w:rsidP="00F90B6E">
      <w:pPr>
        <w:shd w:val="clear" w:color="auto" w:fill="FFFFFF"/>
        <w:spacing w:after="250" w:line="240" w:lineRule="auto"/>
        <w:ind w:firstLine="0"/>
        <w:jc w:val="left"/>
        <w:textAlignment w:val="baseline"/>
        <w:rPr>
          <w:rFonts w:ascii="Arial" w:eastAsia="Times New Roman" w:hAnsi="Arial" w:cs="Arial"/>
          <w:color w:val="3D3D3D"/>
          <w:sz w:val="18"/>
          <w:szCs w:val="18"/>
          <w:lang w:eastAsia="ru-RU"/>
        </w:rPr>
      </w:pPr>
      <w:r w:rsidRPr="00F90B6E">
        <w:rPr>
          <w:rFonts w:ascii="Arial" w:eastAsia="Times New Roman" w:hAnsi="Arial" w:cs="Arial"/>
          <w:color w:val="3D3D3D"/>
          <w:sz w:val="18"/>
          <w:szCs w:val="18"/>
          <w:lang w:eastAsia="ru-RU"/>
        </w:rPr>
        <w:t>(рисунок 1):</w:t>
      </w:r>
    </w:p>
    <w:p w:rsidR="00F90B6E" w:rsidRPr="00F90B6E" w:rsidRDefault="00F90B6E" w:rsidP="00F90B6E">
      <w:pPr>
        <w:shd w:val="clear" w:color="auto" w:fill="FFFFFF"/>
        <w:spacing w:after="250" w:line="240" w:lineRule="auto"/>
        <w:ind w:firstLine="0"/>
        <w:jc w:val="left"/>
        <w:textAlignment w:val="baseline"/>
        <w:rPr>
          <w:rFonts w:ascii="Arial" w:eastAsia="Times New Roman" w:hAnsi="Arial" w:cs="Arial"/>
          <w:color w:val="3D3D3D"/>
          <w:sz w:val="18"/>
          <w:szCs w:val="18"/>
          <w:lang w:eastAsia="ru-RU"/>
        </w:rPr>
      </w:pPr>
      <w:r>
        <w:rPr>
          <w:rFonts w:ascii="Arial" w:eastAsia="Times New Roman" w:hAnsi="Arial" w:cs="Arial"/>
          <w:noProof/>
          <w:color w:val="3D3D3D"/>
          <w:sz w:val="18"/>
          <w:szCs w:val="18"/>
          <w:lang w:eastAsia="ru-RU"/>
        </w:rPr>
        <w:drawing>
          <wp:inline distT="0" distB="0" distL="0" distR="0">
            <wp:extent cx="6648614" cy="3334219"/>
            <wp:effectExtent l="19050" t="0" r="0" b="0"/>
            <wp:docPr id="1" name="Рисунок 1" descr="Факторы, влияющие на износ автомобильных ши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Факторы, влияющие на износ автомобильных шин"/>
                    <pic:cNvPicPr>
                      <a:picLocks noChangeAspect="1" noChangeArrowheads="1"/>
                    </pic:cNvPicPr>
                  </pic:nvPicPr>
                  <pic:blipFill>
                    <a:blip r:embed="rId5" cstate="print"/>
                    <a:srcRect/>
                    <a:stretch>
                      <a:fillRect/>
                    </a:stretch>
                  </pic:blipFill>
                  <pic:spPr bwMode="auto">
                    <a:xfrm>
                      <a:off x="0" y="0"/>
                      <a:ext cx="6647590" cy="3333706"/>
                    </a:xfrm>
                    <a:prstGeom prst="rect">
                      <a:avLst/>
                    </a:prstGeom>
                    <a:noFill/>
                    <a:ln w="9525">
                      <a:noFill/>
                      <a:miter lim="800000"/>
                      <a:headEnd/>
                      <a:tailEnd/>
                    </a:ln>
                  </pic:spPr>
                </pic:pic>
              </a:graphicData>
            </a:graphic>
          </wp:inline>
        </w:drawing>
      </w:r>
    </w:p>
    <w:p w:rsidR="00F90B6E" w:rsidRPr="00F90B6E" w:rsidRDefault="00F90B6E" w:rsidP="00F90B6E">
      <w:pPr>
        <w:shd w:val="clear" w:color="auto" w:fill="FFFFFF"/>
        <w:spacing w:line="240" w:lineRule="auto"/>
        <w:ind w:firstLine="0"/>
        <w:jc w:val="left"/>
        <w:textAlignment w:val="baseline"/>
        <w:rPr>
          <w:rFonts w:ascii="Arial" w:eastAsia="Times New Roman" w:hAnsi="Arial" w:cs="Arial"/>
          <w:color w:val="3D3D3D"/>
          <w:sz w:val="18"/>
          <w:szCs w:val="18"/>
          <w:lang w:eastAsia="ru-RU"/>
        </w:rPr>
      </w:pPr>
      <w:r w:rsidRPr="00F90B6E">
        <w:rPr>
          <w:rFonts w:ascii="Arial" w:eastAsia="Times New Roman" w:hAnsi="Arial" w:cs="Arial"/>
          <w:color w:val="3D3D3D"/>
          <w:sz w:val="18"/>
          <w:szCs w:val="18"/>
          <w:lang w:eastAsia="ru-RU"/>
        </w:rPr>
        <w:t>Рисунок 5 —</w:t>
      </w:r>
      <w:r w:rsidRPr="00F90B6E">
        <w:rPr>
          <w:rFonts w:ascii="inherit" w:eastAsia="Times New Roman" w:hAnsi="inherit" w:cs="Arial"/>
          <w:b/>
          <w:bCs/>
          <w:color w:val="3D3D3D"/>
          <w:sz w:val="18"/>
          <w:lang w:eastAsia="ru-RU"/>
        </w:rPr>
        <w:t> Факторы, влияющие на износ автомобильных шин</w:t>
      </w:r>
    </w:p>
    <w:p w:rsidR="00F90B6E" w:rsidRPr="00F90B6E" w:rsidRDefault="00F90B6E" w:rsidP="00F90B6E">
      <w:pPr>
        <w:shd w:val="clear" w:color="auto" w:fill="FFFFFF"/>
        <w:spacing w:line="240" w:lineRule="auto"/>
        <w:ind w:firstLine="0"/>
        <w:jc w:val="left"/>
        <w:textAlignment w:val="baseline"/>
        <w:rPr>
          <w:rFonts w:ascii="Arial" w:eastAsia="Times New Roman" w:hAnsi="Arial" w:cs="Arial"/>
          <w:color w:val="3D3D3D"/>
          <w:sz w:val="18"/>
          <w:szCs w:val="18"/>
          <w:lang w:eastAsia="ru-RU"/>
        </w:rPr>
      </w:pPr>
      <w:r w:rsidRPr="00F90B6E">
        <w:rPr>
          <w:rFonts w:ascii="inherit" w:eastAsia="Times New Roman" w:hAnsi="inherit" w:cs="Arial"/>
          <w:b/>
          <w:bCs/>
          <w:color w:val="3D3D3D"/>
          <w:sz w:val="18"/>
          <w:lang w:eastAsia="ru-RU"/>
        </w:rPr>
        <w:t>1. Неуправляемые факторы</w:t>
      </w:r>
    </w:p>
    <w:p w:rsidR="00F90B6E" w:rsidRPr="00F90B6E" w:rsidRDefault="00F90B6E" w:rsidP="00F90B6E">
      <w:pPr>
        <w:numPr>
          <w:ilvl w:val="0"/>
          <w:numId w:val="1"/>
        </w:numPr>
        <w:shd w:val="clear" w:color="auto" w:fill="FFFFFF"/>
        <w:spacing w:line="240" w:lineRule="auto"/>
        <w:ind w:left="250"/>
        <w:jc w:val="left"/>
        <w:textAlignment w:val="baseline"/>
        <w:rPr>
          <w:rFonts w:ascii="inherit" w:eastAsia="Times New Roman" w:hAnsi="inherit" w:cs="Arial"/>
          <w:color w:val="3D3D3D"/>
          <w:sz w:val="18"/>
          <w:szCs w:val="18"/>
          <w:lang w:eastAsia="ru-RU"/>
        </w:rPr>
      </w:pPr>
      <w:r w:rsidRPr="00F90B6E">
        <w:rPr>
          <w:rFonts w:ascii="inherit" w:eastAsia="Times New Roman" w:hAnsi="inherit" w:cs="Arial"/>
          <w:color w:val="3D3D3D"/>
          <w:sz w:val="18"/>
          <w:szCs w:val="18"/>
          <w:lang w:eastAsia="ru-RU"/>
        </w:rPr>
        <w:t>Состояние дороги. По сравнению с асфальтированным на гравийном покрытии ресурс шины снижается на 25%, а на разбитом и каменистом он меньше примерно на 50%. Распространенные у нас в стране асфальтобетонные («шершавые») покрытия хотя и более безопасны по сцеплению, но увеличивают износ протектора так же, как и гравийные.</w:t>
      </w:r>
    </w:p>
    <w:p w:rsidR="00F90B6E" w:rsidRPr="00F90B6E" w:rsidRDefault="00F90B6E" w:rsidP="00F90B6E">
      <w:pPr>
        <w:numPr>
          <w:ilvl w:val="0"/>
          <w:numId w:val="1"/>
        </w:numPr>
        <w:shd w:val="clear" w:color="auto" w:fill="FFFFFF"/>
        <w:spacing w:line="240" w:lineRule="auto"/>
        <w:ind w:left="250"/>
        <w:jc w:val="left"/>
        <w:textAlignment w:val="baseline"/>
        <w:rPr>
          <w:rFonts w:ascii="inherit" w:eastAsia="Times New Roman" w:hAnsi="inherit" w:cs="Arial"/>
          <w:color w:val="3D3D3D"/>
          <w:sz w:val="18"/>
          <w:szCs w:val="18"/>
          <w:lang w:eastAsia="ru-RU"/>
        </w:rPr>
      </w:pPr>
      <w:r w:rsidRPr="00F90B6E">
        <w:rPr>
          <w:rFonts w:ascii="inherit" w:eastAsia="Times New Roman" w:hAnsi="inherit" w:cs="Arial"/>
          <w:color w:val="3D3D3D"/>
          <w:sz w:val="18"/>
          <w:szCs w:val="18"/>
          <w:lang w:eastAsia="ru-RU"/>
        </w:rPr>
        <w:t xml:space="preserve">Климатические условия. </w:t>
      </w:r>
      <w:proofErr w:type="spellStart"/>
      <w:r w:rsidRPr="00F90B6E">
        <w:rPr>
          <w:rFonts w:ascii="inherit" w:eastAsia="Times New Roman" w:hAnsi="inherit" w:cs="Arial"/>
          <w:color w:val="3D3D3D"/>
          <w:sz w:val="18"/>
          <w:szCs w:val="18"/>
          <w:lang w:eastAsia="ru-RU"/>
        </w:rPr>
        <w:t>Наивыгоднейшим</w:t>
      </w:r>
      <w:proofErr w:type="spellEnd"/>
      <w:r w:rsidRPr="00F90B6E">
        <w:rPr>
          <w:rFonts w:ascii="inherit" w:eastAsia="Times New Roman" w:hAnsi="inherit" w:cs="Arial"/>
          <w:color w:val="3D3D3D"/>
          <w:sz w:val="18"/>
          <w:szCs w:val="18"/>
          <w:lang w:eastAsia="ru-RU"/>
        </w:rPr>
        <w:t xml:space="preserve"> температурным режимом для шины считается температура 70-75</w:t>
      </w:r>
      <w:r w:rsidRPr="00F90B6E">
        <w:rPr>
          <w:rFonts w:ascii="inherit" w:eastAsia="Times New Roman" w:hAnsi="inherit" w:cs="Arial"/>
          <w:color w:val="3D3D3D"/>
          <w:sz w:val="13"/>
          <w:szCs w:val="13"/>
          <w:bdr w:val="none" w:sz="0" w:space="0" w:color="auto" w:frame="1"/>
          <w:vertAlign w:val="superscript"/>
          <w:lang w:eastAsia="ru-RU"/>
        </w:rPr>
        <w:t>0</w:t>
      </w:r>
      <w:r w:rsidRPr="00F90B6E">
        <w:rPr>
          <w:rFonts w:ascii="inherit" w:eastAsia="Times New Roman" w:hAnsi="inherit" w:cs="Arial"/>
          <w:color w:val="3D3D3D"/>
          <w:sz w:val="18"/>
          <w:szCs w:val="18"/>
          <w:lang w:eastAsia="ru-RU"/>
        </w:rPr>
        <w:t>С, температура до 100</w:t>
      </w:r>
      <w:r w:rsidRPr="00F90B6E">
        <w:rPr>
          <w:rFonts w:ascii="inherit" w:eastAsia="Times New Roman" w:hAnsi="inherit" w:cs="Arial"/>
          <w:color w:val="3D3D3D"/>
          <w:sz w:val="13"/>
          <w:szCs w:val="13"/>
          <w:bdr w:val="none" w:sz="0" w:space="0" w:color="auto" w:frame="1"/>
          <w:vertAlign w:val="superscript"/>
          <w:lang w:eastAsia="ru-RU"/>
        </w:rPr>
        <w:t>0</w:t>
      </w:r>
      <w:r w:rsidRPr="00F90B6E">
        <w:rPr>
          <w:rFonts w:ascii="inherit" w:eastAsia="Times New Roman" w:hAnsi="inherit" w:cs="Arial"/>
          <w:color w:val="3D3D3D"/>
          <w:sz w:val="18"/>
          <w:szCs w:val="18"/>
          <w:lang w:eastAsia="ru-RU"/>
        </w:rPr>
        <w:t>С является допустимой, 120</w:t>
      </w:r>
      <w:r w:rsidRPr="00F90B6E">
        <w:rPr>
          <w:rFonts w:ascii="inherit" w:eastAsia="Times New Roman" w:hAnsi="inherit" w:cs="Arial"/>
          <w:color w:val="3D3D3D"/>
          <w:sz w:val="13"/>
          <w:szCs w:val="13"/>
          <w:bdr w:val="none" w:sz="0" w:space="0" w:color="auto" w:frame="1"/>
          <w:vertAlign w:val="superscript"/>
          <w:lang w:eastAsia="ru-RU"/>
        </w:rPr>
        <w:t>0</w:t>
      </w:r>
      <w:r w:rsidRPr="00F90B6E">
        <w:rPr>
          <w:rFonts w:ascii="inherit" w:eastAsia="Times New Roman" w:hAnsi="inherit" w:cs="Arial"/>
          <w:color w:val="3D3D3D"/>
          <w:sz w:val="18"/>
          <w:szCs w:val="18"/>
          <w:lang w:eastAsia="ru-RU"/>
        </w:rPr>
        <w:t>С – опасная, более 120</w:t>
      </w:r>
      <w:r w:rsidRPr="00F90B6E">
        <w:rPr>
          <w:rFonts w:ascii="inherit" w:eastAsia="Times New Roman" w:hAnsi="inherit" w:cs="Arial"/>
          <w:color w:val="3D3D3D"/>
          <w:sz w:val="13"/>
          <w:szCs w:val="13"/>
          <w:bdr w:val="none" w:sz="0" w:space="0" w:color="auto" w:frame="1"/>
          <w:vertAlign w:val="superscript"/>
          <w:lang w:eastAsia="ru-RU"/>
        </w:rPr>
        <w:t>0</w:t>
      </w:r>
      <w:r w:rsidRPr="00F90B6E">
        <w:rPr>
          <w:rFonts w:ascii="inherit" w:eastAsia="Times New Roman" w:hAnsi="inherit" w:cs="Arial"/>
          <w:color w:val="3D3D3D"/>
          <w:sz w:val="18"/>
          <w:szCs w:val="18"/>
          <w:lang w:eastAsia="ru-RU"/>
        </w:rPr>
        <w:t>С – критическая. При повышении температуры от 0 до 100</w:t>
      </w:r>
      <w:r w:rsidRPr="00F90B6E">
        <w:rPr>
          <w:rFonts w:ascii="inherit" w:eastAsia="Times New Roman" w:hAnsi="inherit" w:cs="Arial"/>
          <w:color w:val="3D3D3D"/>
          <w:sz w:val="13"/>
          <w:szCs w:val="13"/>
          <w:bdr w:val="none" w:sz="0" w:space="0" w:color="auto" w:frame="1"/>
          <w:vertAlign w:val="superscript"/>
          <w:lang w:eastAsia="ru-RU"/>
        </w:rPr>
        <w:t>0</w:t>
      </w:r>
      <w:r w:rsidRPr="00F90B6E">
        <w:rPr>
          <w:rFonts w:ascii="inherit" w:eastAsia="Times New Roman" w:hAnsi="inherit" w:cs="Arial"/>
          <w:color w:val="3D3D3D"/>
          <w:sz w:val="18"/>
          <w:szCs w:val="18"/>
          <w:lang w:eastAsia="ru-RU"/>
        </w:rPr>
        <w:t xml:space="preserve">С прочность резины снижается в 2-3 раза, а прочность связи резины с кордом в 1,5-2 раза. При низких температурах эластичность резины резко снижается. Непрогретые шины при резком </w:t>
      </w:r>
      <w:proofErr w:type="spellStart"/>
      <w:r w:rsidRPr="00F90B6E">
        <w:rPr>
          <w:rFonts w:ascii="inherit" w:eastAsia="Times New Roman" w:hAnsi="inherit" w:cs="Arial"/>
          <w:color w:val="3D3D3D"/>
          <w:sz w:val="18"/>
          <w:szCs w:val="18"/>
          <w:lang w:eastAsia="ru-RU"/>
        </w:rPr>
        <w:t>трогании</w:t>
      </w:r>
      <w:proofErr w:type="spellEnd"/>
      <w:r w:rsidRPr="00F90B6E">
        <w:rPr>
          <w:rFonts w:ascii="inherit" w:eastAsia="Times New Roman" w:hAnsi="inherit" w:cs="Arial"/>
          <w:color w:val="3D3D3D"/>
          <w:sz w:val="18"/>
          <w:szCs w:val="18"/>
          <w:lang w:eastAsia="ru-RU"/>
        </w:rPr>
        <w:t xml:space="preserve"> с места, ударах о неровности дороги и т.п. могут разорваться. Солнечный свет вызывает ускоренное старение резины. Она теряет эластичность, покрывается трещинами, ресурс еѐ снижается. Качественная резина содержит определенную пропорцию сажи, каучука и наполнителей. Чтобы проверить качество, необходимо вытянуть отросток на 2,5 длины и за 1с он должен вернуться в начальное состояние. Зимняя шина, особенно </w:t>
      </w:r>
      <w:proofErr w:type="spellStart"/>
      <w:r w:rsidRPr="00F90B6E">
        <w:rPr>
          <w:rFonts w:ascii="inherit" w:eastAsia="Times New Roman" w:hAnsi="inherit" w:cs="Arial"/>
          <w:color w:val="3D3D3D"/>
          <w:sz w:val="18"/>
          <w:szCs w:val="18"/>
          <w:lang w:eastAsia="ru-RU"/>
        </w:rPr>
        <w:t>шипованная</w:t>
      </w:r>
      <w:proofErr w:type="spellEnd"/>
      <w:r w:rsidRPr="00F90B6E">
        <w:rPr>
          <w:rFonts w:ascii="inherit" w:eastAsia="Times New Roman" w:hAnsi="inherit" w:cs="Arial"/>
          <w:color w:val="3D3D3D"/>
          <w:sz w:val="18"/>
          <w:szCs w:val="18"/>
          <w:lang w:eastAsia="ru-RU"/>
        </w:rPr>
        <w:t>, служит меньше летней на 30- 50% из-за более мягкой резины (она позволяет лучше сохранять эластичность при отрицательных температурах) и специфического рисунка (его насыщенность меньше, чем у обычной дорожной).</w:t>
      </w:r>
    </w:p>
    <w:p w:rsidR="00F90B6E" w:rsidRPr="00F90B6E" w:rsidRDefault="00F90B6E" w:rsidP="00F90B6E">
      <w:pPr>
        <w:shd w:val="clear" w:color="auto" w:fill="FFFFFF"/>
        <w:spacing w:line="240" w:lineRule="auto"/>
        <w:ind w:firstLine="0"/>
        <w:jc w:val="left"/>
        <w:textAlignment w:val="baseline"/>
        <w:rPr>
          <w:rFonts w:ascii="Arial" w:eastAsia="Times New Roman" w:hAnsi="Arial" w:cs="Arial"/>
          <w:color w:val="3D3D3D"/>
          <w:sz w:val="18"/>
          <w:szCs w:val="18"/>
          <w:lang w:eastAsia="ru-RU"/>
        </w:rPr>
      </w:pPr>
      <w:r w:rsidRPr="00F90B6E">
        <w:rPr>
          <w:rFonts w:ascii="inherit" w:eastAsia="Times New Roman" w:hAnsi="inherit" w:cs="Arial"/>
          <w:b/>
          <w:bCs/>
          <w:color w:val="3D3D3D"/>
          <w:sz w:val="18"/>
          <w:lang w:eastAsia="ru-RU"/>
        </w:rPr>
        <w:t>2. Частично-управляемые факторы</w:t>
      </w:r>
    </w:p>
    <w:p w:rsidR="00F90B6E" w:rsidRPr="00F90B6E" w:rsidRDefault="00F90B6E" w:rsidP="00F90B6E">
      <w:pPr>
        <w:numPr>
          <w:ilvl w:val="0"/>
          <w:numId w:val="2"/>
        </w:numPr>
        <w:shd w:val="clear" w:color="auto" w:fill="FFFFFF"/>
        <w:spacing w:line="240" w:lineRule="auto"/>
        <w:ind w:left="250"/>
        <w:jc w:val="left"/>
        <w:textAlignment w:val="baseline"/>
        <w:rPr>
          <w:rFonts w:ascii="inherit" w:eastAsia="Times New Roman" w:hAnsi="inherit" w:cs="Arial"/>
          <w:color w:val="3D3D3D"/>
          <w:sz w:val="18"/>
          <w:szCs w:val="18"/>
          <w:lang w:eastAsia="ru-RU"/>
        </w:rPr>
      </w:pPr>
      <w:r w:rsidRPr="00F90B6E">
        <w:rPr>
          <w:rFonts w:ascii="inherit" w:eastAsia="Times New Roman" w:hAnsi="inherit" w:cs="Arial"/>
          <w:color w:val="3D3D3D"/>
          <w:sz w:val="18"/>
          <w:szCs w:val="18"/>
          <w:lang w:eastAsia="ru-RU"/>
        </w:rPr>
        <w:t xml:space="preserve">Качество вождения. Выбор правильного скоростного режима, т.к. при увеличении скорости с 50 до 100 км/ч ресурс шины снижается в два раза, возможно наступление критической скорости. Разгон – торможение оказывают значительное влияние на ресурс шины. В свободном качении колеса сила сопротивлению качению 4-10 кг (для легковых автомобилей) при торможении эта сила гораздо больше (до 250 кг). В этом случае сильно изнашивается передняя часть </w:t>
      </w:r>
      <w:proofErr w:type="spellStart"/>
      <w:r w:rsidRPr="00F90B6E">
        <w:rPr>
          <w:rFonts w:ascii="inherit" w:eastAsia="Times New Roman" w:hAnsi="inherit" w:cs="Arial"/>
          <w:color w:val="3D3D3D"/>
          <w:sz w:val="18"/>
          <w:szCs w:val="18"/>
          <w:lang w:eastAsia="ru-RU"/>
        </w:rPr>
        <w:t>грунтозацепа</w:t>
      </w:r>
      <w:proofErr w:type="spellEnd"/>
      <w:r w:rsidRPr="00F90B6E">
        <w:rPr>
          <w:rFonts w:ascii="inherit" w:eastAsia="Times New Roman" w:hAnsi="inherit" w:cs="Arial"/>
          <w:color w:val="3D3D3D"/>
          <w:sz w:val="18"/>
          <w:szCs w:val="18"/>
          <w:lang w:eastAsia="ru-RU"/>
        </w:rPr>
        <w:t xml:space="preserve"> («пила» в окружном направлении). На ведущих колесах этого не наблюдается, т.к. они постоянно загружаются силами разгона и торможения, поэтому шины ведущих колес изнашиваются несколько меньше и в основном по центру, тогда как ведомые по бокам.</w:t>
      </w:r>
    </w:p>
    <w:p w:rsidR="00F90B6E" w:rsidRPr="00F90B6E" w:rsidRDefault="00F90B6E" w:rsidP="00F90B6E">
      <w:pPr>
        <w:numPr>
          <w:ilvl w:val="0"/>
          <w:numId w:val="2"/>
        </w:numPr>
        <w:shd w:val="clear" w:color="auto" w:fill="FFFFFF"/>
        <w:spacing w:line="240" w:lineRule="auto"/>
        <w:ind w:left="250"/>
        <w:jc w:val="left"/>
        <w:textAlignment w:val="baseline"/>
        <w:rPr>
          <w:rFonts w:ascii="inherit" w:eastAsia="Times New Roman" w:hAnsi="inherit" w:cs="Arial"/>
          <w:color w:val="3D3D3D"/>
          <w:sz w:val="18"/>
          <w:szCs w:val="18"/>
          <w:lang w:eastAsia="ru-RU"/>
        </w:rPr>
      </w:pPr>
      <w:r w:rsidRPr="00F90B6E">
        <w:rPr>
          <w:rFonts w:ascii="inherit" w:eastAsia="Times New Roman" w:hAnsi="inherit" w:cs="Arial"/>
          <w:color w:val="3D3D3D"/>
          <w:sz w:val="18"/>
          <w:szCs w:val="18"/>
          <w:lang w:eastAsia="ru-RU"/>
        </w:rPr>
        <w:t xml:space="preserve">Нагрузка на шину и ее ресурс взаимосвязаны. В ТУ задают нагрузку на 5 – 10% ниже допустимой. Такую нагрузку называют экономичной. При перегрузке шины увеличивается напряжение в каркасе и </w:t>
      </w:r>
      <w:proofErr w:type="spellStart"/>
      <w:r w:rsidRPr="00F90B6E">
        <w:rPr>
          <w:rFonts w:ascii="inherit" w:eastAsia="Times New Roman" w:hAnsi="inherit" w:cs="Arial"/>
          <w:color w:val="3D3D3D"/>
          <w:sz w:val="18"/>
          <w:szCs w:val="18"/>
          <w:lang w:eastAsia="ru-RU"/>
        </w:rPr>
        <w:t>межкордовой</w:t>
      </w:r>
      <w:proofErr w:type="spellEnd"/>
      <w:r w:rsidRPr="00F90B6E">
        <w:rPr>
          <w:rFonts w:ascii="inherit" w:eastAsia="Times New Roman" w:hAnsi="inherit" w:cs="Arial"/>
          <w:color w:val="3D3D3D"/>
          <w:sz w:val="18"/>
          <w:szCs w:val="18"/>
          <w:lang w:eastAsia="ru-RU"/>
        </w:rPr>
        <w:t xml:space="preserve"> резине, шина перегревается, происходит расслоение корда и резины, резко возрастает износ протектора.</w:t>
      </w:r>
    </w:p>
    <w:p w:rsidR="00F90B6E" w:rsidRPr="00F90B6E" w:rsidRDefault="00F90B6E" w:rsidP="00F90B6E">
      <w:pPr>
        <w:numPr>
          <w:ilvl w:val="0"/>
          <w:numId w:val="2"/>
        </w:numPr>
        <w:shd w:val="clear" w:color="auto" w:fill="FFFFFF"/>
        <w:spacing w:line="240" w:lineRule="auto"/>
        <w:ind w:left="250"/>
        <w:jc w:val="left"/>
        <w:textAlignment w:val="baseline"/>
        <w:rPr>
          <w:rFonts w:ascii="inherit" w:eastAsia="Times New Roman" w:hAnsi="inherit" w:cs="Arial"/>
          <w:color w:val="3D3D3D"/>
          <w:sz w:val="18"/>
          <w:szCs w:val="18"/>
          <w:lang w:eastAsia="ru-RU"/>
        </w:rPr>
      </w:pPr>
      <w:r w:rsidRPr="00F90B6E">
        <w:rPr>
          <w:rFonts w:ascii="inherit" w:eastAsia="Times New Roman" w:hAnsi="inherit" w:cs="Arial"/>
          <w:color w:val="3D3D3D"/>
          <w:sz w:val="18"/>
          <w:szCs w:val="18"/>
          <w:lang w:eastAsia="ru-RU"/>
        </w:rPr>
        <w:t xml:space="preserve">Установка шипов ослабляет протектор, чтобы они заняли в покрышке правильное положение необходимо первые 500 км проехать без резких разгонов и торможений. Установка шипов увеличивает расход топлива ≈ на 5% для каждого колеса. </w:t>
      </w:r>
      <w:proofErr w:type="spellStart"/>
      <w:r w:rsidRPr="00F90B6E">
        <w:rPr>
          <w:rFonts w:ascii="inherit" w:eastAsia="Times New Roman" w:hAnsi="inherit" w:cs="Arial"/>
          <w:color w:val="3D3D3D"/>
          <w:sz w:val="18"/>
          <w:szCs w:val="18"/>
          <w:lang w:eastAsia="ru-RU"/>
        </w:rPr>
        <w:t>Шипованная</w:t>
      </w:r>
      <w:proofErr w:type="spellEnd"/>
      <w:r w:rsidRPr="00F90B6E">
        <w:rPr>
          <w:rFonts w:ascii="inherit" w:eastAsia="Times New Roman" w:hAnsi="inherit" w:cs="Arial"/>
          <w:color w:val="3D3D3D"/>
          <w:sz w:val="18"/>
          <w:szCs w:val="18"/>
          <w:lang w:eastAsia="ru-RU"/>
        </w:rPr>
        <w:t xml:space="preserve"> резина лучше для загородной трассы (в городе дороги иногда чистят). При температуре ниже – 20</w:t>
      </w:r>
      <w:r w:rsidRPr="00F90B6E">
        <w:rPr>
          <w:rFonts w:ascii="inherit" w:eastAsia="Times New Roman" w:hAnsi="inherit" w:cs="Arial"/>
          <w:color w:val="3D3D3D"/>
          <w:sz w:val="13"/>
          <w:szCs w:val="13"/>
          <w:bdr w:val="none" w:sz="0" w:space="0" w:color="auto" w:frame="1"/>
          <w:vertAlign w:val="superscript"/>
          <w:lang w:eastAsia="ru-RU"/>
        </w:rPr>
        <w:t>0</w:t>
      </w:r>
      <w:r w:rsidRPr="00F90B6E">
        <w:rPr>
          <w:rFonts w:ascii="inherit" w:eastAsia="Times New Roman" w:hAnsi="inherit" w:cs="Arial"/>
          <w:color w:val="3D3D3D"/>
          <w:sz w:val="18"/>
          <w:szCs w:val="18"/>
          <w:lang w:eastAsia="ru-RU"/>
        </w:rPr>
        <w:t xml:space="preserve">С эффективность работы шипов резко снижается, т.к. лед становится более твердым и его сложнее пробить. Зимняя </w:t>
      </w:r>
      <w:proofErr w:type="spellStart"/>
      <w:r w:rsidRPr="00F90B6E">
        <w:rPr>
          <w:rFonts w:ascii="inherit" w:eastAsia="Times New Roman" w:hAnsi="inherit" w:cs="Arial"/>
          <w:color w:val="3D3D3D"/>
          <w:sz w:val="18"/>
          <w:szCs w:val="18"/>
          <w:lang w:eastAsia="ru-RU"/>
        </w:rPr>
        <w:t>нешипованная</w:t>
      </w:r>
      <w:proofErr w:type="spellEnd"/>
      <w:r w:rsidRPr="00F90B6E">
        <w:rPr>
          <w:rFonts w:ascii="inherit" w:eastAsia="Times New Roman" w:hAnsi="inherit" w:cs="Arial"/>
          <w:color w:val="3D3D3D"/>
          <w:sz w:val="18"/>
          <w:szCs w:val="18"/>
          <w:lang w:eastAsia="ru-RU"/>
        </w:rPr>
        <w:t xml:space="preserve"> шина «липучка» в этом случае предпочтительнее, т.к. продолжает цепляться за дорогу ламелями.</w:t>
      </w:r>
    </w:p>
    <w:p w:rsidR="00F90B6E" w:rsidRPr="00F90B6E" w:rsidRDefault="00F90B6E" w:rsidP="00F90B6E">
      <w:pPr>
        <w:shd w:val="clear" w:color="auto" w:fill="FFFFFF"/>
        <w:spacing w:line="240" w:lineRule="auto"/>
        <w:ind w:firstLine="0"/>
        <w:jc w:val="left"/>
        <w:textAlignment w:val="baseline"/>
        <w:rPr>
          <w:rFonts w:ascii="Arial" w:eastAsia="Times New Roman" w:hAnsi="Arial" w:cs="Arial"/>
          <w:color w:val="3D3D3D"/>
          <w:sz w:val="18"/>
          <w:szCs w:val="18"/>
          <w:lang w:eastAsia="ru-RU"/>
        </w:rPr>
      </w:pPr>
      <w:r w:rsidRPr="00F90B6E">
        <w:rPr>
          <w:rFonts w:ascii="inherit" w:eastAsia="Times New Roman" w:hAnsi="inherit" w:cs="Arial"/>
          <w:b/>
          <w:bCs/>
          <w:color w:val="3D3D3D"/>
          <w:sz w:val="18"/>
          <w:lang w:eastAsia="ru-RU"/>
        </w:rPr>
        <w:lastRenderedPageBreak/>
        <w:t>3. Управляемые факторы</w:t>
      </w:r>
    </w:p>
    <w:p w:rsidR="00F90B6E" w:rsidRPr="00F90B6E" w:rsidRDefault="00F90B6E" w:rsidP="00F90B6E">
      <w:pPr>
        <w:numPr>
          <w:ilvl w:val="0"/>
          <w:numId w:val="3"/>
        </w:numPr>
        <w:shd w:val="clear" w:color="auto" w:fill="FFFFFF"/>
        <w:spacing w:line="240" w:lineRule="auto"/>
        <w:ind w:left="250"/>
        <w:jc w:val="left"/>
        <w:textAlignment w:val="baseline"/>
        <w:rPr>
          <w:rFonts w:ascii="inherit" w:eastAsia="Times New Roman" w:hAnsi="inherit" w:cs="Arial"/>
          <w:color w:val="3D3D3D"/>
          <w:sz w:val="18"/>
          <w:szCs w:val="18"/>
          <w:lang w:eastAsia="ru-RU"/>
        </w:rPr>
      </w:pPr>
      <w:r w:rsidRPr="00F90B6E">
        <w:rPr>
          <w:rFonts w:ascii="inherit" w:eastAsia="Times New Roman" w:hAnsi="inherit" w:cs="Arial"/>
          <w:color w:val="3D3D3D"/>
          <w:sz w:val="18"/>
          <w:szCs w:val="18"/>
          <w:lang w:eastAsia="ru-RU"/>
        </w:rPr>
        <w:t>Давление воздуха в шине устанавливается с учетом конструкции шины, ее размера и экономической нагрузки. Любое отклонение от нормы приводит к снижению ресурса. Нормативное давление в шине задается для полностью загруженного автомобиля, если загрузка постоянно неполная, то можно несколько снизить давление в шине (нагрузку на корд).</w:t>
      </w:r>
    </w:p>
    <w:p w:rsidR="00F90B6E" w:rsidRPr="00F90B6E" w:rsidRDefault="00F90B6E" w:rsidP="00F90B6E">
      <w:pPr>
        <w:shd w:val="clear" w:color="auto" w:fill="FFFFFF"/>
        <w:spacing w:after="250" w:line="240" w:lineRule="auto"/>
        <w:ind w:firstLine="0"/>
        <w:jc w:val="left"/>
        <w:textAlignment w:val="baseline"/>
        <w:rPr>
          <w:rFonts w:ascii="Arial" w:eastAsia="Times New Roman" w:hAnsi="Arial" w:cs="Arial"/>
          <w:color w:val="3D3D3D"/>
          <w:sz w:val="18"/>
          <w:szCs w:val="18"/>
          <w:lang w:eastAsia="ru-RU"/>
        </w:rPr>
      </w:pPr>
      <w:r w:rsidRPr="00F90B6E">
        <w:rPr>
          <w:rFonts w:ascii="Arial" w:eastAsia="Times New Roman" w:hAnsi="Arial" w:cs="Arial"/>
          <w:color w:val="3D3D3D"/>
          <w:sz w:val="18"/>
          <w:szCs w:val="18"/>
          <w:lang w:eastAsia="ru-RU"/>
        </w:rPr>
        <w:t>Особенно нежелательно снижение давления. Основную нагрузку (60 – 70%) в шине несет воздух, поэтому снижение давления приводит:</w:t>
      </w:r>
    </w:p>
    <w:p w:rsidR="00F90B6E" w:rsidRPr="00F90B6E" w:rsidRDefault="00F90B6E" w:rsidP="00F90B6E">
      <w:pPr>
        <w:numPr>
          <w:ilvl w:val="0"/>
          <w:numId w:val="4"/>
        </w:numPr>
        <w:shd w:val="clear" w:color="auto" w:fill="FFFFFF"/>
        <w:spacing w:line="240" w:lineRule="auto"/>
        <w:ind w:left="250"/>
        <w:jc w:val="left"/>
        <w:textAlignment w:val="baseline"/>
        <w:rPr>
          <w:rFonts w:ascii="inherit" w:eastAsia="Times New Roman" w:hAnsi="inherit" w:cs="Arial"/>
          <w:color w:val="3D3D3D"/>
          <w:sz w:val="18"/>
          <w:szCs w:val="18"/>
          <w:lang w:eastAsia="ru-RU"/>
        </w:rPr>
      </w:pPr>
      <w:r w:rsidRPr="00F90B6E">
        <w:rPr>
          <w:rFonts w:ascii="inherit" w:eastAsia="Times New Roman" w:hAnsi="inherit" w:cs="Arial"/>
          <w:color w:val="3D3D3D"/>
          <w:sz w:val="18"/>
          <w:szCs w:val="18"/>
          <w:lang w:eastAsia="ru-RU"/>
        </w:rPr>
        <w:t>перегрузке каркаса (могут порваться нити корда);</w:t>
      </w:r>
    </w:p>
    <w:p w:rsidR="00F90B6E" w:rsidRPr="00F90B6E" w:rsidRDefault="00F90B6E" w:rsidP="00F90B6E">
      <w:pPr>
        <w:numPr>
          <w:ilvl w:val="0"/>
          <w:numId w:val="4"/>
        </w:numPr>
        <w:shd w:val="clear" w:color="auto" w:fill="FFFFFF"/>
        <w:spacing w:line="240" w:lineRule="auto"/>
        <w:ind w:left="250"/>
        <w:jc w:val="left"/>
        <w:textAlignment w:val="baseline"/>
        <w:rPr>
          <w:rFonts w:ascii="inherit" w:eastAsia="Times New Roman" w:hAnsi="inherit" w:cs="Arial"/>
          <w:color w:val="3D3D3D"/>
          <w:sz w:val="18"/>
          <w:szCs w:val="18"/>
          <w:lang w:eastAsia="ru-RU"/>
        </w:rPr>
      </w:pPr>
      <w:r w:rsidRPr="00F90B6E">
        <w:rPr>
          <w:rFonts w:ascii="inherit" w:eastAsia="Times New Roman" w:hAnsi="inherit" w:cs="Arial"/>
          <w:color w:val="3D3D3D"/>
          <w:sz w:val="18"/>
          <w:szCs w:val="18"/>
          <w:lang w:eastAsia="ru-RU"/>
        </w:rPr>
        <w:t>увеличению деформации шины (увеличивается сопротивление движению, возрастает расход топлива (снижение давления воздуха в шине легкового авто на 0,04 МПа приводит к увеличению расхода топлива ≈ на 3%);</w:t>
      </w:r>
    </w:p>
    <w:p w:rsidR="00F90B6E" w:rsidRPr="00F90B6E" w:rsidRDefault="00F90B6E" w:rsidP="00F90B6E">
      <w:pPr>
        <w:numPr>
          <w:ilvl w:val="0"/>
          <w:numId w:val="4"/>
        </w:numPr>
        <w:shd w:val="clear" w:color="auto" w:fill="FFFFFF"/>
        <w:spacing w:line="240" w:lineRule="auto"/>
        <w:ind w:left="250"/>
        <w:jc w:val="left"/>
        <w:textAlignment w:val="baseline"/>
        <w:rPr>
          <w:rFonts w:ascii="inherit" w:eastAsia="Times New Roman" w:hAnsi="inherit" w:cs="Arial"/>
          <w:color w:val="3D3D3D"/>
          <w:sz w:val="18"/>
          <w:szCs w:val="18"/>
          <w:lang w:eastAsia="ru-RU"/>
        </w:rPr>
      </w:pPr>
      <w:r w:rsidRPr="00F90B6E">
        <w:rPr>
          <w:rFonts w:ascii="inherit" w:eastAsia="Times New Roman" w:hAnsi="inherit" w:cs="Arial"/>
          <w:color w:val="3D3D3D"/>
          <w:sz w:val="18"/>
          <w:szCs w:val="18"/>
          <w:lang w:eastAsia="ru-RU"/>
        </w:rPr>
        <w:t>ухудшается самовозврат колес в нейтральное положение. При этом изнашиваются обычно края беговой дорожки или появляется пятнистый износ (15-20 пятен преимущественно у краев протектора). Данный износ может прогрессировать даже после доведения давления в шине до нормы.</w:t>
      </w:r>
    </w:p>
    <w:p w:rsidR="00F90B6E" w:rsidRPr="00F90B6E" w:rsidRDefault="00F90B6E" w:rsidP="00F90B6E">
      <w:pPr>
        <w:numPr>
          <w:ilvl w:val="0"/>
          <w:numId w:val="4"/>
        </w:numPr>
        <w:shd w:val="clear" w:color="auto" w:fill="FFFFFF"/>
        <w:spacing w:line="240" w:lineRule="auto"/>
        <w:ind w:left="250"/>
        <w:jc w:val="left"/>
        <w:textAlignment w:val="baseline"/>
        <w:rPr>
          <w:rFonts w:ascii="inherit" w:eastAsia="Times New Roman" w:hAnsi="inherit" w:cs="Arial"/>
          <w:color w:val="3D3D3D"/>
          <w:sz w:val="18"/>
          <w:szCs w:val="18"/>
          <w:lang w:eastAsia="ru-RU"/>
        </w:rPr>
      </w:pPr>
      <w:r w:rsidRPr="00F90B6E">
        <w:rPr>
          <w:rFonts w:ascii="inherit" w:eastAsia="Times New Roman" w:hAnsi="inherit" w:cs="Arial"/>
          <w:color w:val="3D3D3D"/>
          <w:sz w:val="18"/>
          <w:szCs w:val="18"/>
          <w:lang w:eastAsia="ru-RU"/>
        </w:rPr>
        <w:t>При повышении давления:</w:t>
      </w:r>
    </w:p>
    <w:p w:rsidR="00F90B6E" w:rsidRPr="00F90B6E" w:rsidRDefault="00F90B6E" w:rsidP="00F90B6E">
      <w:pPr>
        <w:numPr>
          <w:ilvl w:val="0"/>
          <w:numId w:val="4"/>
        </w:numPr>
        <w:shd w:val="clear" w:color="auto" w:fill="FFFFFF"/>
        <w:spacing w:line="240" w:lineRule="auto"/>
        <w:ind w:left="250"/>
        <w:jc w:val="left"/>
        <w:textAlignment w:val="baseline"/>
        <w:rPr>
          <w:rFonts w:ascii="inherit" w:eastAsia="Times New Roman" w:hAnsi="inherit" w:cs="Arial"/>
          <w:color w:val="3D3D3D"/>
          <w:sz w:val="18"/>
          <w:szCs w:val="18"/>
          <w:lang w:eastAsia="ru-RU"/>
        </w:rPr>
      </w:pPr>
      <w:r w:rsidRPr="00F90B6E">
        <w:rPr>
          <w:rFonts w:ascii="inherit" w:eastAsia="Times New Roman" w:hAnsi="inherit" w:cs="Arial"/>
          <w:color w:val="3D3D3D"/>
          <w:sz w:val="18"/>
          <w:szCs w:val="18"/>
          <w:lang w:eastAsia="ru-RU"/>
        </w:rPr>
        <w:t>нити корда находятся под большим напряжением, значит, возрастает вероятность их повреждения при движении по плохим дорогам;</w:t>
      </w:r>
    </w:p>
    <w:p w:rsidR="00F90B6E" w:rsidRPr="00F90B6E" w:rsidRDefault="00F90B6E" w:rsidP="00F90B6E">
      <w:pPr>
        <w:numPr>
          <w:ilvl w:val="0"/>
          <w:numId w:val="4"/>
        </w:numPr>
        <w:shd w:val="clear" w:color="auto" w:fill="FFFFFF"/>
        <w:spacing w:line="240" w:lineRule="auto"/>
        <w:ind w:left="250"/>
        <w:jc w:val="left"/>
        <w:textAlignment w:val="baseline"/>
        <w:rPr>
          <w:rFonts w:ascii="inherit" w:eastAsia="Times New Roman" w:hAnsi="inherit" w:cs="Arial"/>
          <w:color w:val="3D3D3D"/>
          <w:sz w:val="18"/>
          <w:szCs w:val="18"/>
          <w:lang w:eastAsia="ru-RU"/>
        </w:rPr>
      </w:pPr>
      <w:r w:rsidRPr="00F90B6E">
        <w:rPr>
          <w:rFonts w:ascii="inherit" w:eastAsia="Times New Roman" w:hAnsi="inherit" w:cs="Arial"/>
          <w:color w:val="3D3D3D"/>
          <w:sz w:val="18"/>
          <w:szCs w:val="18"/>
          <w:lang w:eastAsia="ru-RU"/>
        </w:rPr>
        <w:t>уменьшается площадь пятна контакта, следовательно, снижается проходимость и возрастает тормозной путь;</w:t>
      </w:r>
    </w:p>
    <w:p w:rsidR="00F90B6E" w:rsidRPr="00F90B6E" w:rsidRDefault="00F90B6E" w:rsidP="00F90B6E">
      <w:pPr>
        <w:numPr>
          <w:ilvl w:val="0"/>
          <w:numId w:val="4"/>
        </w:numPr>
        <w:shd w:val="clear" w:color="auto" w:fill="FFFFFF"/>
        <w:spacing w:line="240" w:lineRule="auto"/>
        <w:ind w:left="250"/>
        <w:jc w:val="left"/>
        <w:textAlignment w:val="baseline"/>
        <w:rPr>
          <w:rFonts w:ascii="inherit" w:eastAsia="Times New Roman" w:hAnsi="inherit" w:cs="Arial"/>
          <w:color w:val="3D3D3D"/>
          <w:sz w:val="18"/>
          <w:szCs w:val="18"/>
          <w:lang w:eastAsia="ru-RU"/>
        </w:rPr>
      </w:pPr>
      <w:r w:rsidRPr="00F90B6E">
        <w:rPr>
          <w:rFonts w:ascii="inherit" w:eastAsia="Times New Roman" w:hAnsi="inherit" w:cs="Arial"/>
          <w:color w:val="3D3D3D"/>
          <w:sz w:val="18"/>
          <w:szCs w:val="18"/>
          <w:lang w:eastAsia="ru-RU"/>
        </w:rPr>
        <w:t>на хороших дорогах снижается расход топлива. Изнашивание происходит по центру беговой дорожки.</w:t>
      </w:r>
    </w:p>
    <w:p w:rsidR="00F90B6E" w:rsidRPr="00F90B6E" w:rsidRDefault="00F90B6E" w:rsidP="00F90B6E">
      <w:pPr>
        <w:shd w:val="clear" w:color="auto" w:fill="FFFFFF"/>
        <w:spacing w:after="250" w:line="240" w:lineRule="auto"/>
        <w:ind w:firstLine="0"/>
        <w:jc w:val="left"/>
        <w:textAlignment w:val="baseline"/>
        <w:rPr>
          <w:rFonts w:ascii="Arial" w:eastAsia="Times New Roman" w:hAnsi="Arial" w:cs="Arial"/>
          <w:color w:val="3D3D3D"/>
          <w:sz w:val="18"/>
          <w:szCs w:val="18"/>
          <w:lang w:eastAsia="ru-RU"/>
        </w:rPr>
      </w:pPr>
      <w:r w:rsidRPr="00F90B6E">
        <w:rPr>
          <w:rFonts w:ascii="Arial" w:eastAsia="Times New Roman" w:hAnsi="Arial" w:cs="Arial"/>
          <w:color w:val="3D3D3D"/>
          <w:sz w:val="18"/>
          <w:szCs w:val="18"/>
          <w:lang w:eastAsia="ru-RU"/>
        </w:rPr>
        <w:t>Разное давление в шинах одной оси приводит к проскальзыванию и интенсивному изнашиванию, а также самопроизвольному разворачиванию автомобиля, т.к. сила сопротивления качению под ними будет разной. Для шин задних колес рекомендуется большее давление. Если деформация и боковой увод задних шин будет больше, чем передних, то автомобиль на ходу «поплывет», т.е. не будет двигаться прямо и устойчиво. Этот же эффект наблюдается при установке диагональных шин сзади, а радиальных впереди. Так что большее давление в шинах задних колес нужно для придания автомобилю необходимой курсовой устойчивости. Любое случайное отклонение от заданного направления – боковой порыв ветра, центробежная сила на повороте, не должно самопроизвольно и прогрессивно увеличиваться.</w:t>
      </w:r>
    </w:p>
    <w:p w:rsidR="00F90B6E" w:rsidRPr="00F90B6E" w:rsidRDefault="00F90B6E" w:rsidP="00F90B6E">
      <w:pPr>
        <w:shd w:val="clear" w:color="auto" w:fill="FFFFFF"/>
        <w:spacing w:after="250" w:line="240" w:lineRule="auto"/>
        <w:ind w:firstLine="0"/>
        <w:jc w:val="left"/>
        <w:textAlignment w:val="baseline"/>
        <w:rPr>
          <w:rFonts w:ascii="Arial" w:eastAsia="Times New Roman" w:hAnsi="Arial" w:cs="Arial"/>
          <w:color w:val="3D3D3D"/>
          <w:sz w:val="18"/>
          <w:szCs w:val="18"/>
          <w:lang w:eastAsia="ru-RU"/>
        </w:rPr>
      </w:pPr>
      <w:r w:rsidRPr="00F90B6E">
        <w:rPr>
          <w:rFonts w:ascii="Arial" w:eastAsia="Times New Roman" w:hAnsi="Arial" w:cs="Arial"/>
          <w:color w:val="3D3D3D"/>
          <w:sz w:val="18"/>
          <w:szCs w:val="18"/>
          <w:lang w:eastAsia="ru-RU"/>
        </w:rPr>
        <w:t>Шины обладают определенной податливостью (способностью деформироваться под действием нагрузки) в боковом направлении и пока действует боковая сила, выступы протектора не только катятся, но и будто переступают вбок. В результате шина испытывает боковой увод – плоскость вращения колеса не совпадает с плоскостью его качения. При снижении давления возрастает деформация шины и ее увод.</w:t>
      </w:r>
    </w:p>
    <w:p w:rsidR="00F90B6E" w:rsidRPr="00F90B6E" w:rsidRDefault="00F90B6E" w:rsidP="00F90B6E">
      <w:pPr>
        <w:shd w:val="clear" w:color="auto" w:fill="FFFFFF"/>
        <w:spacing w:after="250" w:line="240" w:lineRule="auto"/>
        <w:ind w:firstLine="0"/>
        <w:jc w:val="left"/>
        <w:textAlignment w:val="baseline"/>
        <w:rPr>
          <w:rFonts w:ascii="Arial" w:eastAsia="Times New Roman" w:hAnsi="Arial" w:cs="Arial"/>
          <w:color w:val="3D3D3D"/>
          <w:sz w:val="18"/>
          <w:szCs w:val="18"/>
          <w:lang w:eastAsia="ru-RU"/>
        </w:rPr>
      </w:pPr>
      <w:r w:rsidRPr="00F90B6E">
        <w:rPr>
          <w:rFonts w:ascii="Arial" w:eastAsia="Times New Roman" w:hAnsi="Arial" w:cs="Arial"/>
          <w:color w:val="3D3D3D"/>
          <w:sz w:val="18"/>
          <w:szCs w:val="18"/>
          <w:lang w:eastAsia="ru-RU"/>
        </w:rPr>
        <w:t>При движении автомобиля шина работает в очень сложных условиях. В процессе качения на шину действуют различные по величине и направлению силы в зависимости от скорости, состояния дорожного покрытия, температуры воздуха, величине уклона или подъема, поворотов дороги и т.д.</w:t>
      </w:r>
    </w:p>
    <w:p w:rsidR="00F90B6E" w:rsidRPr="00F90B6E" w:rsidRDefault="00F90B6E" w:rsidP="00F90B6E">
      <w:pPr>
        <w:shd w:val="clear" w:color="auto" w:fill="FFFFFF"/>
        <w:spacing w:after="250" w:line="240" w:lineRule="auto"/>
        <w:ind w:firstLine="0"/>
        <w:jc w:val="left"/>
        <w:textAlignment w:val="baseline"/>
        <w:rPr>
          <w:rFonts w:ascii="Arial" w:eastAsia="Times New Roman" w:hAnsi="Arial" w:cs="Arial"/>
          <w:color w:val="3D3D3D"/>
          <w:sz w:val="18"/>
          <w:szCs w:val="18"/>
          <w:lang w:eastAsia="ru-RU"/>
        </w:rPr>
      </w:pPr>
      <w:r w:rsidRPr="00F90B6E">
        <w:rPr>
          <w:rFonts w:ascii="Arial" w:eastAsia="Times New Roman" w:hAnsi="Arial" w:cs="Arial"/>
          <w:color w:val="3D3D3D"/>
          <w:sz w:val="18"/>
          <w:szCs w:val="18"/>
          <w:lang w:eastAsia="ru-RU"/>
        </w:rPr>
        <w:t>При качении колеса шина непрерывно изменяет свою форму (она изгибается, сжимается и растягивается или вся или отдельные ее части). При этом, при продолжительном движении, шина нагревается, что приводит к повышению внутреннего давления воздуха и снижению прочности отдельных элементов шины, особенно резиновых.</w:t>
      </w:r>
    </w:p>
    <w:p w:rsidR="00F90B6E" w:rsidRPr="00F90B6E" w:rsidRDefault="00F90B6E" w:rsidP="00F90B6E">
      <w:pPr>
        <w:shd w:val="clear" w:color="auto" w:fill="FFFFFF"/>
        <w:spacing w:after="250" w:line="240" w:lineRule="auto"/>
        <w:ind w:firstLine="0"/>
        <w:jc w:val="left"/>
        <w:textAlignment w:val="baseline"/>
        <w:rPr>
          <w:rFonts w:ascii="Arial" w:eastAsia="Times New Roman" w:hAnsi="Arial" w:cs="Arial"/>
          <w:color w:val="3D3D3D"/>
          <w:sz w:val="18"/>
          <w:szCs w:val="18"/>
          <w:lang w:eastAsia="ru-RU"/>
        </w:rPr>
      </w:pPr>
      <w:r w:rsidRPr="00F90B6E">
        <w:rPr>
          <w:rFonts w:ascii="Arial" w:eastAsia="Times New Roman" w:hAnsi="Arial" w:cs="Arial"/>
          <w:color w:val="3D3D3D"/>
          <w:sz w:val="18"/>
          <w:szCs w:val="18"/>
          <w:lang w:eastAsia="ru-RU"/>
        </w:rPr>
        <w:t xml:space="preserve">За один оборот колеса каждый элемент профиля шины претерпевает полный цикл </w:t>
      </w:r>
      <w:proofErr w:type="spellStart"/>
      <w:r w:rsidRPr="00F90B6E">
        <w:rPr>
          <w:rFonts w:ascii="Arial" w:eastAsia="Times New Roman" w:hAnsi="Arial" w:cs="Arial"/>
          <w:color w:val="3D3D3D"/>
          <w:sz w:val="18"/>
          <w:szCs w:val="18"/>
          <w:lang w:eastAsia="ru-RU"/>
        </w:rPr>
        <w:t>нагружения</w:t>
      </w:r>
      <w:proofErr w:type="spellEnd"/>
      <w:r w:rsidRPr="00F90B6E">
        <w:rPr>
          <w:rFonts w:ascii="Arial" w:eastAsia="Times New Roman" w:hAnsi="Arial" w:cs="Arial"/>
          <w:color w:val="3D3D3D"/>
          <w:sz w:val="18"/>
          <w:szCs w:val="18"/>
          <w:lang w:eastAsia="ru-RU"/>
        </w:rPr>
        <w:t xml:space="preserve"> и </w:t>
      </w:r>
      <w:proofErr w:type="spellStart"/>
      <w:r w:rsidRPr="00F90B6E">
        <w:rPr>
          <w:rFonts w:ascii="Arial" w:eastAsia="Times New Roman" w:hAnsi="Arial" w:cs="Arial"/>
          <w:color w:val="3D3D3D"/>
          <w:sz w:val="18"/>
          <w:szCs w:val="18"/>
          <w:lang w:eastAsia="ru-RU"/>
        </w:rPr>
        <w:t>разгружения</w:t>
      </w:r>
      <w:proofErr w:type="spellEnd"/>
      <w:r w:rsidRPr="00F90B6E">
        <w:rPr>
          <w:rFonts w:ascii="Arial" w:eastAsia="Times New Roman" w:hAnsi="Arial" w:cs="Arial"/>
          <w:color w:val="3D3D3D"/>
          <w:sz w:val="18"/>
          <w:szCs w:val="18"/>
          <w:lang w:eastAsia="ru-RU"/>
        </w:rPr>
        <w:t xml:space="preserve"> (при скорости 50-60 км/час у автомобиля ЗИЛ один и тот же участок шины претерпевает 10 деформаций в секунду). Кроме того, при качении нагруженного колеса, в плоскости контакта шины с дорогой возникают касательные силы, которые вызывают проскальзывание элементов протектора и его износ.</w:t>
      </w:r>
    </w:p>
    <w:p w:rsidR="00F90B6E" w:rsidRPr="00F90B6E" w:rsidRDefault="00F90B6E" w:rsidP="00F90B6E">
      <w:pPr>
        <w:spacing w:line="240" w:lineRule="auto"/>
        <w:ind w:firstLine="0"/>
        <w:jc w:val="left"/>
        <w:rPr>
          <w:rFonts w:eastAsia="Times New Roman" w:cs="Times New Roman"/>
          <w:sz w:val="24"/>
          <w:szCs w:val="24"/>
          <w:lang w:eastAsia="ru-RU"/>
        </w:rPr>
      </w:pPr>
      <w:r>
        <w:rPr>
          <w:rFonts w:eastAsia="Times New Roman" w:cs="Times New Roman"/>
          <w:noProof/>
          <w:sz w:val="24"/>
          <w:szCs w:val="24"/>
          <w:lang w:eastAsia="ru-RU"/>
        </w:rPr>
        <w:lastRenderedPageBreak/>
        <w:drawing>
          <wp:inline distT="0" distB="0" distL="0" distR="0">
            <wp:extent cx="5820410" cy="3736975"/>
            <wp:effectExtent l="19050" t="0" r="8890" b="0"/>
            <wp:docPr id="2" name="Рисунок 2" descr="Влияние давления воздуха в шине на ресурс шины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Влияние давления воздуха в шине на ресурс шины "/>
                    <pic:cNvPicPr>
                      <a:picLocks noChangeAspect="1" noChangeArrowheads="1"/>
                    </pic:cNvPicPr>
                  </pic:nvPicPr>
                  <pic:blipFill>
                    <a:blip r:embed="rId6" cstate="print"/>
                    <a:srcRect/>
                    <a:stretch>
                      <a:fillRect/>
                    </a:stretch>
                  </pic:blipFill>
                  <pic:spPr bwMode="auto">
                    <a:xfrm>
                      <a:off x="0" y="0"/>
                      <a:ext cx="5820410" cy="3736975"/>
                    </a:xfrm>
                    <a:prstGeom prst="rect">
                      <a:avLst/>
                    </a:prstGeom>
                    <a:noFill/>
                    <a:ln w="9525">
                      <a:noFill/>
                      <a:miter lim="800000"/>
                      <a:headEnd/>
                      <a:tailEnd/>
                    </a:ln>
                  </pic:spPr>
                </pic:pic>
              </a:graphicData>
            </a:graphic>
          </wp:inline>
        </w:drawing>
      </w:r>
    </w:p>
    <w:p w:rsidR="00F90B6E" w:rsidRPr="00F90B6E" w:rsidRDefault="00F90B6E" w:rsidP="00F90B6E">
      <w:pPr>
        <w:shd w:val="clear" w:color="auto" w:fill="FFFFFF"/>
        <w:spacing w:line="240" w:lineRule="auto"/>
        <w:ind w:firstLine="0"/>
        <w:jc w:val="left"/>
        <w:textAlignment w:val="baseline"/>
        <w:rPr>
          <w:rFonts w:ascii="Arial" w:eastAsia="Times New Roman" w:hAnsi="Arial" w:cs="Arial"/>
          <w:color w:val="3D3D3D"/>
          <w:sz w:val="18"/>
          <w:szCs w:val="18"/>
          <w:lang w:eastAsia="ru-RU"/>
        </w:rPr>
      </w:pPr>
      <w:r w:rsidRPr="00F90B6E">
        <w:rPr>
          <w:rFonts w:ascii="Arial" w:eastAsia="Times New Roman" w:hAnsi="Arial" w:cs="Arial"/>
          <w:color w:val="3D3D3D"/>
          <w:sz w:val="18"/>
          <w:szCs w:val="18"/>
          <w:lang w:eastAsia="ru-RU"/>
        </w:rPr>
        <w:t>Рисунок 6 —</w:t>
      </w:r>
      <w:r w:rsidRPr="00F90B6E">
        <w:rPr>
          <w:rFonts w:ascii="inherit" w:eastAsia="Times New Roman" w:hAnsi="inherit" w:cs="Arial"/>
          <w:b/>
          <w:bCs/>
          <w:color w:val="3D3D3D"/>
          <w:sz w:val="18"/>
          <w:lang w:eastAsia="ru-RU"/>
        </w:rPr>
        <w:t> Влияние давления воздуха в шине на ресурс шины Таким образом, на износ шин влияют:</w:t>
      </w:r>
    </w:p>
    <w:p w:rsidR="00F90B6E" w:rsidRPr="00F90B6E" w:rsidRDefault="00F90B6E" w:rsidP="00F90B6E">
      <w:pPr>
        <w:shd w:val="clear" w:color="auto" w:fill="FFFFFF"/>
        <w:spacing w:line="240" w:lineRule="auto"/>
        <w:ind w:firstLine="0"/>
        <w:jc w:val="left"/>
        <w:textAlignment w:val="baseline"/>
        <w:rPr>
          <w:rFonts w:ascii="Arial" w:eastAsia="Times New Roman" w:hAnsi="Arial" w:cs="Arial"/>
          <w:color w:val="3D3D3D"/>
          <w:sz w:val="18"/>
          <w:szCs w:val="18"/>
          <w:lang w:eastAsia="ru-RU"/>
        </w:rPr>
      </w:pPr>
      <w:r w:rsidRPr="00F90B6E">
        <w:rPr>
          <w:rFonts w:ascii="inherit" w:eastAsia="Times New Roman" w:hAnsi="inherit" w:cs="Arial"/>
          <w:b/>
          <w:bCs/>
          <w:color w:val="3D3D3D"/>
          <w:sz w:val="18"/>
          <w:lang w:eastAsia="ru-RU"/>
        </w:rPr>
        <w:t>1. Пониженное давление</w:t>
      </w:r>
    </w:p>
    <w:p w:rsidR="00F90B6E" w:rsidRPr="00F90B6E" w:rsidRDefault="00F90B6E" w:rsidP="00F90B6E">
      <w:pPr>
        <w:shd w:val="clear" w:color="auto" w:fill="FFFFFF"/>
        <w:spacing w:after="250" w:line="240" w:lineRule="auto"/>
        <w:ind w:firstLine="0"/>
        <w:jc w:val="left"/>
        <w:textAlignment w:val="baseline"/>
        <w:rPr>
          <w:rFonts w:ascii="Arial" w:eastAsia="Times New Roman" w:hAnsi="Arial" w:cs="Arial"/>
          <w:color w:val="3D3D3D"/>
          <w:sz w:val="18"/>
          <w:szCs w:val="18"/>
          <w:lang w:eastAsia="ru-RU"/>
        </w:rPr>
      </w:pPr>
      <w:r w:rsidRPr="00F90B6E">
        <w:rPr>
          <w:rFonts w:ascii="Arial" w:eastAsia="Times New Roman" w:hAnsi="Arial" w:cs="Arial"/>
          <w:color w:val="3D3D3D"/>
          <w:sz w:val="18"/>
          <w:szCs w:val="18"/>
          <w:lang w:eastAsia="ru-RU"/>
        </w:rPr>
        <w:t>Вызывает перегрев шин, расслоение каркаса, износ протектора.</w:t>
      </w:r>
    </w:p>
    <w:p w:rsidR="00F90B6E" w:rsidRPr="00F90B6E" w:rsidRDefault="00F90B6E" w:rsidP="00F90B6E">
      <w:pPr>
        <w:shd w:val="clear" w:color="auto" w:fill="FFFFFF"/>
        <w:spacing w:after="250" w:line="240" w:lineRule="auto"/>
        <w:ind w:firstLine="0"/>
        <w:jc w:val="left"/>
        <w:textAlignment w:val="baseline"/>
        <w:rPr>
          <w:rFonts w:ascii="Arial" w:eastAsia="Times New Roman" w:hAnsi="Arial" w:cs="Arial"/>
          <w:color w:val="3D3D3D"/>
          <w:sz w:val="18"/>
          <w:szCs w:val="18"/>
          <w:lang w:eastAsia="ru-RU"/>
        </w:rPr>
      </w:pPr>
      <w:r w:rsidRPr="00F90B6E">
        <w:rPr>
          <w:rFonts w:ascii="Arial" w:eastAsia="Times New Roman" w:hAnsi="Arial" w:cs="Arial"/>
          <w:color w:val="3D3D3D"/>
          <w:sz w:val="18"/>
          <w:szCs w:val="18"/>
          <w:lang w:eastAsia="ru-RU"/>
        </w:rPr>
        <w:t>Происходит это из-за неравномерного распределения удельных давлений в плоскости контакта.</w:t>
      </w:r>
    </w:p>
    <w:p w:rsidR="00F90B6E" w:rsidRPr="00F90B6E" w:rsidRDefault="00F90B6E" w:rsidP="00F90B6E">
      <w:pPr>
        <w:shd w:val="clear" w:color="auto" w:fill="FFFFFF"/>
        <w:spacing w:after="250" w:line="240" w:lineRule="auto"/>
        <w:ind w:firstLine="0"/>
        <w:jc w:val="left"/>
        <w:textAlignment w:val="baseline"/>
        <w:rPr>
          <w:rFonts w:ascii="Arial" w:eastAsia="Times New Roman" w:hAnsi="Arial" w:cs="Arial"/>
          <w:color w:val="3D3D3D"/>
          <w:sz w:val="18"/>
          <w:szCs w:val="18"/>
          <w:lang w:eastAsia="ru-RU"/>
        </w:rPr>
      </w:pPr>
      <w:r w:rsidRPr="00F90B6E">
        <w:rPr>
          <w:rFonts w:ascii="Arial" w:eastAsia="Times New Roman" w:hAnsi="Arial" w:cs="Arial"/>
          <w:color w:val="3D3D3D"/>
          <w:sz w:val="18"/>
          <w:szCs w:val="18"/>
          <w:lang w:eastAsia="ru-RU"/>
        </w:rPr>
        <w:t>Здесь средняя часть беговой дорожки прогибается внутрь и интенсивно изнашиваются края беговой дорожки.</w:t>
      </w:r>
    </w:p>
    <w:p w:rsidR="00F90B6E" w:rsidRPr="00F90B6E" w:rsidRDefault="00F90B6E" w:rsidP="00F90B6E">
      <w:pPr>
        <w:shd w:val="clear" w:color="auto" w:fill="FFFFFF"/>
        <w:spacing w:after="250" w:line="240" w:lineRule="auto"/>
        <w:ind w:firstLine="0"/>
        <w:jc w:val="left"/>
        <w:textAlignment w:val="baseline"/>
        <w:rPr>
          <w:rFonts w:ascii="Arial" w:eastAsia="Times New Roman" w:hAnsi="Arial" w:cs="Arial"/>
          <w:color w:val="3D3D3D"/>
          <w:sz w:val="18"/>
          <w:szCs w:val="18"/>
          <w:lang w:eastAsia="ru-RU"/>
        </w:rPr>
      </w:pPr>
      <w:r w:rsidRPr="00F90B6E">
        <w:rPr>
          <w:rFonts w:ascii="Arial" w:eastAsia="Times New Roman" w:hAnsi="Arial" w:cs="Arial"/>
          <w:color w:val="3D3D3D"/>
          <w:sz w:val="18"/>
          <w:szCs w:val="18"/>
          <w:lang w:eastAsia="ru-RU"/>
        </w:rPr>
        <w:t>При длительном движении и с пониженным давлением, на внутренней поверхности боковин покрышек появляются темные полосы, затем отделяются и разрываются нити корда и происходит кольцевой излом каркаса.</w:t>
      </w:r>
    </w:p>
    <w:p w:rsidR="00F90B6E" w:rsidRPr="00F90B6E" w:rsidRDefault="00F90B6E" w:rsidP="00F90B6E">
      <w:pPr>
        <w:shd w:val="clear" w:color="auto" w:fill="FFFFFF"/>
        <w:spacing w:line="240" w:lineRule="auto"/>
        <w:ind w:firstLine="0"/>
        <w:jc w:val="left"/>
        <w:textAlignment w:val="baseline"/>
        <w:rPr>
          <w:rFonts w:ascii="Arial" w:eastAsia="Times New Roman" w:hAnsi="Arial" w:cs="Arial"/>
          <w:color w:val="3D3D3D"/>
          <w:sz w:val="18"/>
          <w:szCs w:val="18"/>
          <w:lang w:eastAsia="ru-RU"/>
        </w:rPr>
      </w:pPr>
      <w:r w:rsidRPr="00F90B6E">
        <w:rPr>
          <w:rFonts w:ascii="inherit" w:eastAsia="Times New Roman" w:hAnsi="inherit" w:cs="Arial"/>
          <w:b/>
          <w:bCs/>
          <w:color w:val="3D3D3D"/>
          <w:sz w:val="18"/>
          <w:lang w:eastAsia="ru-RU"/>
        </w:rPr>
        <w:t>2. Повышенное давление</w:t>
      </w:r>
    </w:p>
    <w:p w:rsidR="00F90B6E" w:rsidRPr="00F90B6E" w:rsidRDefault="00F90B6E" w:rsidP="00F90B6E">
      <w:pPr>
        <w:shd w:val="clear" w:color="auto" w:fill="FFFFFF"/>
        <w:spacing w:after="250" w:line="240" w:lineRule="auto"/>
        <w:ind w:firstLine="0"/>
        <w:jc w:val="left"/>
        <w:textAlignment w:val="baseline"/>
        <w:rPr>
          <w:rFonts w:ascii="Arial" w:eastAsia="Times New Roman" w:hAnsi="Arial" w:cs="Arial"/>
          <w:color w:val="3D3D3D"/>
          <w:sz w:val="18"/>
          <w:szCs w:val="18"/>
          <w:lang w:eastAsia="ru-RU"/>
        </w:rPr>
      </w:pPr>
      <w:r w:rsidRPr="00F90B6E">
        <w:rPr>
          <w:rFonts w:ascii="Arial" w:eastAsia="Times New Roman" w:hAnsi="Arial" w:cs="Arial"/>
          <w:color w:val="3D3D3D"/>
          <w:sz w:val="18"/>
          <w:szCs w:val="18"/>
          <w:lang w:eastAsia="ru-RU"/>
        </w:rPr>
        <w:t>Вызывает большую нагрузку каркаса, в результате чего устает корд, может произойти разрыв каркаса. Вся нагрузка передается на середину беговой дорожки.</w:t>
      </w:r>
    </w:p>
    <w:p w:rsidR="00F90B6E" w:rsidRPr="00F90B6E" w:rsidRDefault="00F90B6E" w:rsidP="00F90B6E">
      <w:pPr>
        <w:shd w:val="clear" w:color="auto" w:fill="FFFFFF"/>
        <w:spacing w:line="240" w:lineRule="auto"/>
        <w:ind w:firstLine="0"/>
        <w:jc w:val="left"/>
        <w:textAlignment w:val="baseline"/>
        <w:rPr>
          <w:rFonts w:ascii="Arial" w:eastAsia="Times New Roman" w:hAnsi="Arial" w:cs="Arial"/>
          <w:color w:val="3D3D3D"/>
          <w:sz w:val="18"/>
          <w:szCs w:val="18"/>
          <w:lang w:eastAsia="ru-RU"/>
        </w:rPr>
      </w:pPr>
      <w:r w:rsidRPr="00F90B6E">
        <w:rPr>
          <w:rFonts w:ascii="inherit" w:eastAsia="Times New Roman" w:hAnsi="inherit" w:cs="Arial"/>
          <w:b/>
          <w:bCs/>
          <w:color w:val="3D3D3D"/>
          <w:sz w:val="18"/>
          <w:lang w:eastAsia="ru-RU"/>
        </w:rPr>
        <w:t>3. Перегрузка шин</w:t>
      </w:r>
    </w:p>
    <w:p w:rsidR="00F90B6E" w:rsidRPr="00F90B6E" w:rsidRDefault="00F90B6E" w:rsidP="00F90B6E">
      <w:pPr>
        <w:shd w:val="clear" w:color="auto" w:fill="FFFFFF"/>
        <w:spacing w:after="250" w:line="240" w:lineRule="auto"/>
        <w:ind w:firstLine="0"/>
        <w:jc w:val="left"/>
        <w:textAlignment w:val="baseline"/>
        <w:rPr>
          <w:rFonts w:ascii="Arial" w:eastAsia="Times New Roman" w:hAnsi="Arial" w:cs="Arial"/>
          <w:color w:val="3D3D3D"/>
          <w:sz w:val="18"/>
          <w:szCs w:val="18"/>
          <w:lang w:eastAsia="ru-RU"/>
        </w:rPr>
      </w:pPr>
      <w:r w:rsidRPr="00F90B6E">
        <w:rPr>
          <w:rFonts w:ascii="Arial" w:eastAsia="Times New Roman" w:hAnsi="Arial" w:cs="Arial"/>
          <w:color w:val="3D3D3D"/>
          <w:sz w:val="18"/>
          <w:szCs w:val="18"/>
          <w:lang w:eastAsia="ru-RU"/>
        </w:rPr>
        <w:t>Вызывает такие же повреждения, как и повышенное давление. Здесь характерны разрушения боковин шины, но в значительно большей степени, т.к. присутствуют большие удельные давления.</w:t>
      </w:r>
    </w:p>
    <w:p w:rsidR="00F90B6E" w:rsidRPr="00F90B6E" w:rsidRDefault="00F90B6E" w:rsidP="00F90B6E">
      <w:pPr>
        <w:shd w:val="clear" w:color="auto" w:fill="FFFFFF"/>
        <w:spacing w:line="240" w:lineRule="auto"/>
        <w:ind w:firstLine="0"/>
        <w:jc w:val="left"/>
        <w:textAlignment w:val="baseline"/>
        <w:rPr>
          <w:rFonts w:ascii="Arial" w:eastAsia="Times New Roman" w:hAnsi="Arial" w:cs="Arial"/>
          <w:color w:val="3D3D3D"/>
          <w:sz w:val="18"/>
          <w:szCs w:val="18"/>
          <w:lang w:eastAsia="ru-RU"/>
        </w:rPr>
      </w:pPr>
      <w:r w:rsidRPr="00F90B6E">
        <w:rPr>
          <w:rFonts w:ascii="inherit" w:eastAsia="Times New Roman" w:hAnsi="inherit" w:cs="Arial"/>
          <w:b/>
          <w:bCs/>
          <w:color w:val="3D3D3D"/>
          <w:sz w:val="18"/>
          <w:lang w:eastAsia="ru-RU"/>
        </w:rPr>
        <w:t>4. Качество вождения</w:t>
      </w:r>
    </w:p>
    <w:p w:rsidR="00F90B6E" w:rsidRPr="00F90B6E" w:rsidRDefault="00F90B6E" w:rsidP="00F90B6E">
      <w:pPr>
        <w:shd w:val="clear" w:color="auto" w:fill="FFFFFF"/>
        <w:spacing w:after="250" w:line="240" w:lineRule="auto"/>
        <w:ind w:firstLine="0"/>
        <w:jc w:val="left"/>
        <w:textAlignment w:val="baseline"/>
        <w:rPr>
          <w:rFonts w:ascii="Arial" w:eastAsia="Times New Roman" w:hAnsi="Arial" w:cs="Arial"/>
          <w:color w:val="3D3D3D"/>
          <w:sz w:val="18"/>
          <w:szCs w:val="18"/>
          <w:lang w:eastAsia="ru-RU"/>
        </w:rPr>
      </w:pPr>
      <w:r w:rsidRPr="00F90B6E">
        <w:rPr>
          <w:rFonts w:ascii="Arial" w:eastAsia="Times New Roman" w:hAnsi="Arial" w:cs="Arial"/>
          <w:color w:val="3D3D3D"/>
          <w:sz w:val="18"/>
          <w:szCs w:val="18"/>
          <w:lang w:eastAsia="ru-RU"/>
        </w:rPr>
        <w:t xml:space="preserve">Сюда относятся – резкое </w:t>
      </w:r>
      <w:proofErr w:type="spellStart"/>
      <w:r w:rsidRPr="00F90B6E">
        <w:rPr>
          <w:rFonts w:ascii="Arial" w:eastAsia="Times New Roman" w:hAnsi="Arial" w:cs="Arial"/>
          <w:color w:val="3D3D3D"/>
          <w:sz w:val="18"/>
          <w:szCs w:val="18"/>
          <w:lang w:eastAsia="ru-RU"/>
        </w:rPr>
        <w:t>трогание</w:t>
      </w:r>
      <w:proofErr w:type="spellEnd"/>
      <w:r w:rsidRPr="00F90B6E">
        <w:rPr>
          <w:rFonts w:ascii="Arial" w:eastAsia="Times New Roman" w:hAnsi="Arial" w:cs="Arial"/>
          <w:color w:val="3D3D3D"/>
          <w:sz w:val="18"/>
          <w:szCs w:val="18"/>
          <w:lang w:eastAsia="ru-RU"/>
        </w:rPr>
        <w:t xml:space="preserve"> с места, резкое торможение, высокая скорость движения, повороты на скорости, наезд на препятствие.</w:t>
      </w:r>
    </w:p>
    <w:p w:rsidR="00F90B6E" w:rsidRPr="00F90B6E" w:rsidRDefault="00F90B6E" w:rsidP="00F90B6E">
      <w:pPr>
        <w:shd w:val="clear" w:color="auto" w:fill="FFFFFF"/>
        <w:spacing w:line="240" w:lineRule="auto"/>
        <w:ind w:firstLine="0"/>
        <w:jc w:val="left"/>
        <w:textAlignment w:val="baseline"/>
        <w:rPr>
          <w:rFonts w:ascii="Arial" w:eastAsia="Times New Roman" w:hAnsi="Arial" w:cs="Arial"/>
          <w:color w:val="3D3D3D"/>
          <w:sz w:val="18"/>
          <w:szCs w:val="18"/>
          <w:lang w:eastAsia="ru-RU"/>
        </w:rPr>
      </w:pPr>
      <w:r w:rsidRPr="00F90B6E">
        <w:rPr>
          <w:rFonts w:ascii="inherit" w:eastAsia="Times New Roman" w:hAnsi="inherit" w:cs="Arial"/>
          <w:b/>
          <w:bCs/>
          <w:color w:val="3D3D3D"/>
          <w:sz w:val="18"/>
          <w:lang w:eastAsia="ru-RU"/>
        </w:rPr>
        <w:t>5. Техническое состояние автомобиля</w:t>
      </w:r>
    </w:p>
    <w:p w:rsidR="00F90B6E" w:rsidRPr="00F90B6E" w:rsidRDefault="00F90B6E" w:rsidP="00F90B6E">
      <w:pPr>
        <w:shd w:val="clear" w:color="auto" w:fill="FFFFFF"/>
        <w:spacing w:line="240" w:lineRule="auto"/>
        <w:ind w:firstLine="0"/>
        <w:jc w:val="left"/>
        <w:textAlignment w:val="baseline"/>
        <w:rPr>
          <w:rFonts w:ascii="Arial" w:eastAsia="Times New Roman" w:hAnsi="Arial" w:cs="Arial"/>
          <w:color w:val="3D3D3D"/>
          <w:sz w:val="18"/>
          <w:szCs w:val="18"/>
          <w:lang w:eastAsia="ru-RU"/>
        </w:rPr>
      </w:pPr>
      <w:r w:rsidRPr="00F90B6E">
        <w:rPr>
          <w:rFonts w:ascii="inherit" w:eastAsia="Times New Roman" w:hAnsi="inherit" w:cs="Arial"/>
          <w:b/>
          <w:bCs/>
          <w:color w:val="3D3D3D"/>
          <w:sz w:val="18"/>
          <w:lang w:eastAsia="ru-RU"/>
        </w:rPr>
        <w:t>6.Дорожные условия</w:t>
      </w:r>
    </w:p>
    <w:p w:rsidR="00F90B6E" w:rsidRPr="00F90B6E" w:rsidRDefault="00F90B6E" w:rsidP="00F90B6E">
      <w:pPr>
        <w:shd w:val="clear" w:color="auto" w:fill="FFFFFF"/>
        <w:spacing w:line="240" w:lineRule="auto"/>
        <w:ind w:firstLine="0"/>
        <w:jc w:val="left"/>
        <w:textAlignment w:val="baseline"/>
        <w:rPr>
          <w:rFonts w:ascii="Arial" w:eastAsia="Times New Roman" w:hAnsi="Arial" w:cs="Arial"/>
          <w:color w:val="3D3D3D"/>
          <w:sz w:val="18"/>
          <w:szCs w:val="18"/>
          <w:lang w:eastAsia="ru-RU"/>
        </w:rPr>
      </w:pPr>
      <w:r w:rsidRPr="00F90B6E">
        <w:rPr>
          <w:rFonts w:ascii="Arial" w:eastAsia="Times New Roman" w:hAnsi="Arial" w:cs="Arial"/>
          <w:color w:val="3D3D3D"/>
          <w:sz w:val="18"/>
          <w:szCs w:val="18"/>
          <w:lang w:eastAsia="ru-RU"/>
        </w:rPr>
        <w:t>Степень нагрева шин зависит от дорожных условий. Чем больше неровностей, тем больше деформация шины, тем интенсивнее нагрев. Повышенная температура вызывает более интенсивный нагрев шины. При этом снижается сопротивление качению, но и сокращается ресурс. Температура шины до 100</w:t>
      </w:r>
      <w:r w:rsidRPr="00F90B6E">
        <w:rPr>
          <w:rFonts w:ascii="inherit" w:eastAsia="Times New Roman" w:hAnsi="inherit" w:cs="Arial"/>
          <w:color w:val="3D3D3D"/>
          <w:sz w:val="13"/>
          <w:szCs w:val="13"/>
          <w:bdr w:val="none" w:sz="0" w:space="0" w:color="auto" w:frame="1"/>
          <w:vertAlign w:val="superscript"/>
          <w:lang w:eastAsia="ru-RU"/>
        </w:rPr>
        <w:t>0</w:t>
      </w:r>
      <w:r w:rsidRPr="00F90B6E">
        <w:rPr>
          <w:rFonts w:ascii="Arial" w:eastAsia="Times New Roman" w:hAnsi="Arial" w:cs="Arial"/>
          <w:color w:val="3D3D3D"/>
          <w:sz w:val="18"/>
          <w:szCs w:val="18"/>
          <w:lang w:eastAsia="ru-RU"/>
        </w:rPr>
        <w:t>С считается допустимой, при 120</w:t>
      </w:r>
      <w:r w:rsidRPr="00F90B6E">
        <w:rPr>
          <w:rFonts w:ascii="inherit" w:eastAsia="Times New Roman" w:hAnsi="inherit" w:cs="Arial"/>
          <w:color w:val="3D3D3D"/>
          <w:sz w:val="13"/>
          <w:szCs w:val="13"/>
          <w:bdr w:val="none" w:sz="0" w:space="0" w:color="auto" w:frame="1"/>
          <w:vertAlign w:val="superscript"/>
          <w:lang w:eastAsia="ru-RU"/>
        </w:rPr>
        <w:t>0</w:t>
      </w:r>
      <w:r w:rsidRPr="00F90B6E">
        <w:rPr>
          <w:rFonts w:ascii="Arial" w:eastAsia="Times New Roman" w:hAnsi="Arial" w:cs="Arial"/>
          <w:color w:val="3D3D3D"/>
          <w:sz w:val="18"/>
          <w:szCs w:val="18"/>
          <w:lang w:eastAsia="ru-RU"/>
        </w:rPr>
        <w:t> – опасной, выше – критической. При движении автомобиля на высоких скоростях, свыше 100 км/час, быстро нарастает температура шин и происходит снижение прочности шины, т.к. при этом возникают радиальные колебания протектора или волны; может произойти отслоение протектора.</w:t>
      </w:r>
    </w:p>
    <w:p w:rsidR="00F90B6E" w:rsidRPr="00F90B6E" w:rsidRDefault="00F90B6E" w:rsidP="00F90B6E">
      <w:pPr>
        <w:shd w:val="clear" w:color="auto" w:fill="FFFFFF"/>
        <w:spacing w:line="240" w:lineRule="auto"/>
        <w:ind w:firstLine="0"/>
        <w:jc w:val="left"/>
        <w:textAlignment w:val="baseline"/>
        <w:rPr>
          <w:rFonts w:ascii="Arial" w:eastAsia="Times New Roman" w:hAnsi="Arial" w:cs="Arial"/>
          <w:color w:val="3D3D3D"/>
          <w:sz w:val="18"/>
          <w:szCs w:val="18"/>
          <w:lang w:eastAsia="ru-RU"/>
        </w:rPr>
      </w:pPr>
      <w:r w:rsidRPr="00F90B6E">
        <w:rPr>
          <w:rFonts w:ascii="inherit" w:eastAsia="Times New Roman" w:hAnsi="inherit" w:cs="Arial"/>
          <w:b/>
          <w:bCs/>
          <w:color w:val="3D3D3D"/>
          <w:sz w:val="18"/>
          <w:lang w:eastAsia="ru-RU"/>
        </w:rPr>
        <w:t>7. Погодные условия</w:t>
      </w:r>
    </w:p>
    <w:p w:rsidR="00F90B6E" w:rsidRPr="00F90B6E" w:rsidRDefault="00F90B6E" w:rsidP="00F90B6E">
      <w:pPr>
        <w:shd w:val="clear" w:color="auto" w:fill="FFFFFF"/>
        <w:spacing w:line="240" w:lineRule="auto"/>
        <w:ind w:firstLine="0"/>
        <w:jc w:val="left"/>
        <w:textAlignment w:val="baseline"/>
        <w:rPr>
          <w:rFonts w:ascii="Arial" w:eastAsia="Times New Roman" w:hAnsi="Arial" w:cs="Arial"/>
          <w:color w:val="3D3D3D"/>
          <w:sz w:val="18"/>
          <w:szCs w:val="18"/>
          <w:lang w:eastAsia="ru-RU"/>
        </w:rPr>
      </w:pPr>
      <w:r w:rsidRPr="00F90B6E">
        <w:rPr>
          <w:rFonts w:ascii="Arial" w:eastAsia="Times New Roman" w:hAnsi="Arial" w:cs="Arial"/>
          <w:color w:val="3D3D3D"/>
          <w:sz w:val="18"/>
          <w:szCs w:val="18"/>
          <w:lang w:eastAsia="ru-RU"/>
        </w:rPr>
        <w:t>При низких отрицательных температурах (-40</w:t>
      </w:r>
      <w:r w:rsidRPr="00F90B6E">
        <w:rPr>
          <w:rFonts w:ascii="inherit" w:eastAsia="Times New Roman" w:hAnsi="inherit" w:cs="Arial"/>
          <w:color w:val="3D3D3D"/>
          <w:sz w:val="13"/>
          <w:szCs w:val="13"/>
          <w:bdr w:val="none" w:sz="0" w:space="0" w:color="auto" w:frame="1"/>
          <w:vertAlign w:val="superscript"/>
          <w:lang w:eastAsia="ru-RU"/>
        </w:rPr>
        <w:t>0</w:t>
      </w:r>
      <w:r w:rsidRPr="00F90B6E">
        <w:rPr>
          <w:rFonts w:ascii="Arial" w:eastAsia="Times New Roman" w:hAnsi="Arial" w:cs="Arial"/>
          <w:color w:val="3D3D3D"/>
          <w:sz w:val="18"/>
          <w:szCs w:val="18"/>
          <w:lang w:eastAsia="ru-RU"/>
        </w:rPr>
        <w:t xml:space="preserve"> и ниже), непрогретые при движении шины из обычной (неморозостойкой) резины, при резком </w:t>
      </w:r>
      <w:proofErr w:type="spellStart"/>
      <w:r w:rsidRPr="00F90B6E">
        <w:rPr>
          <w:rFonts w:ascii="Arial" w:eastAsia="Times New Roman" w:hAnsi="Arial" w:cs="Arial"/>
          <w:color w:val="3D3D3D"/>
          <w:sz w:val="18"/>
          <w:szCs w:val="18"/>
          <w:lang w:eastAsia="ru-RU"/>
        </w:rPr>
        <w:t>трогании</w:t>
      </w:r>
      <w:proofErr w:type="spellEnd"/>
      <w:r w:rsidRPr="00F90B6E">
        <w:rPr>
          <w:rFonts w:ascii="Arial" w:eastAsia="Times New Roman" w:hAnsi="Arial" w:cs="Arial"/>
          <w:color w:val="3D3D3D"/>
          <w:sz w:val="18"/>
          <w:szCs w:val="18"/>
          <w:lang w:eastAsia="ru-RU"/>
        </w:rPr>
        <w:t xml:space="preserve"> с места и ударах о неровности могут разорваться.</w:t>
      </w:r>
    </w:p>
    <w:p w:rsidR="00F90B6E" w:rsidRPr="00F90B6E" w:rsidRDefault="00F90B6E" w:rsidP="00F90B6E">
      <w:pPr>
        <w:shd w:val="clear" w:color="auto" w:fill="FFFFFF"/>
        <w:spacing w:after="250" w:line="240" w:lineRule="auto"/>
        <w:ind w:firstLine="0"/>
        <w:jc w:val="left"/>
        <w:textAlignment w:val="baseline"/>
        <w:rPr>
          <w:rFonts w:ascii="Arial" w:eastAsia="Times New Roman" w:hAnsi="Arial" w:cs="Arial"/>
          <w:color w:val="3D3D3D"/>
          <w:sz w:val="18"/>
          <w:szCs w:val="18"/>
          <w:lang w:eastAsia="ru-RU"/>
        </w:rPr>
      </w:pPr>
      <w:r w:rsidRPr="00F90B6E">
        <w:rPr>
          <w:rFonts w:ascii="Arial" w:eastAsia="Times New Roman" w:hAnsi="Arial" w:cs="Arial"/>
          <w:color w:val="3D3D3D"/>
          <w:sz w:val="18"/>
          <w:szCs w:val="18"/>
          <w:lang w:eastAsia="ru-RU"/>
        </w:rPr>
        <w:t>В среднем, из-за несоблюдения норм давления, каждая шина теряет в среднем 7…10% своего ресурса.</w:t>
      </w:r>
    </w:p>
    <w:p w:rsidR="00F90B6E" w:rsidRPr="00F90B6E" w:rsidRDefault="00F90B6E" w:rsidP="00F90B6E">
      <w:pPr>
        <w:shd w:val="clear" w:color="auto" w:fill="FFFFFF"/>
        <w:spacing w:after="250" w:line="240" w:lineRule="auto"/>
        <w:ind w:firstLine="0"/>
        <w:jc w:val="left"/>
        <w:textAlignment w:val="baseline"/>
        <w:rPr>
          <w:rFonts w:ascii="Arial" w:eastAsia="Times New Roman" w:hAnsi="Arial" w:cs="Arial"/>
          <w:color w:val="3D3D3D"/>
          <w:sz w:val="18"/>
          <w:szCs w:val="18"/>
          <w:lang w:eastAsia="ru-RU"/>
        </w:rPr>
      </w:pPr>
      <w:r w:rsidRPr="00F90B6E">
        <w:rPr>
          <w:rFonts w:ascii="Arial" w:eastAsia="Times New Roman" w:hAnsi="Arial" w:cs="Arial"/>
          <w:color w:val="3D3D3D"/>
          <w:sz w:val="18"/>
          <w:szCs w:val="18"/>
          <w:lang w:eastAsia="ru-RU"/>
        </w:rPr>
        <w:t>На передних колесах шины изнашиваются быстрее, чем на задних. Примерно на 1\3. Это связано с тем, что у них существует 5 замеряемых и регулируемых углов установки.</w:t>
      </w:r>
    </w:p>
    <w:p w:rsidR="00F90B6E" w:rsidRPr="00F90B6E" w:rsidRDefault="00F90B6E" w:rsidP="00F90B6E">
      <w:pPr>
        <w:shd w:val="clear" w:color="auto" w:fill="FFFFFF"/>
        <w:spacing w:after="250" w:line="240" w:lineRule="auto"/>
        <w:ind w:firstLine="0"/>
        <w:jc w:val="left"/>
        <w:textAlignment w:val="baseline"/>
        <w:rPr>
          <w:rFonts w:ascii="Arial" w:eastAsia="Times New Roman" w:hAnsi="Arial" w:cs="Arial"/>
          <w:color w:val="3D3D3D"/>
          <w:sz w:val="18"/>
          <w:szCs w:val="18"/>
          <w:lang w:eastAsia="ru-RU"/>
        </w:rPr>
      </w:pPr>
      <w:r w:rsidRPr="00F90B6E">
        <w:rPr>
          <w:rFonts w:ascii="Arial" w:eastAsia="Times New Roman" w:hAnsi="Arial" w:cs="Arial"/>
          <w:color w:val="3D3D3D"/>
          <w:sz w:val="18"/>
          <w:szCs w:val="18"/>
          <w:lang w:eastAsia="ru-RU"/>
        </w:rPr>
        <w:t>Не должно быть принудительной перестановки шин, как это рекомендуют авторы некоторых учебников. Перестановка шин может производиться только по решению-рекомендации работников шинного участка АТП, диагноста.</w:t>
      </w:r>
    </w:p>
    <w:p w:rsidR="00F90B6E" w:rsidRPr="00F90B6E" w:rsidRDefault="00F90B6E" w:rsidP="00F90B6E">
      <w:pPr>
        <w:shd w:val="clear" w:color="auto" w:fill="FFFFFF"/>
        <w:spacing w:after="250" w:line="240" w:lineRule="auto"/>
        <w:ind w:firstLine="0"/>
        <w:jc w:val="left"/>
        <w:textAlignment w:val="baseline"/>
        <w:rPr>
          <w:rFonts w:ascii="Arial" w:eastAsia="Times New Roman" w:hAnsi="Arial" w:cs="Arial"/>
          <w:color w:val="3D3D3D"/>
          <w:sz w:val="18"/>
          <w:szCs w:val="18"/>
          <w:lang w:eastAsia="ru-RU"/>
        </w:rPr>
      </w:pPr>
      <w:r w:rsidRPr="00F90B6E">
        <w:rPr>
          <w:rFonts w:ascii="Arial" w:eastAsia="Times New Roman" w:hAnsi="Arial" w:cs="Arial"/>
          <w:color w:val="3D3D3D"/>
          <w:sz w:val="18"/>
          <w:szCs w:val="18"/>
          <w:lang w:eastAsia="ru-RU"/>
        </w:rPr>
        <w:lastRenderedPageBreak/>
        <w:t>Нормы давления в шинах должны браться только из завода-изготовителя автомобиля. а не из завода-изготовителя автомобильных шин.</w:t>
      </w:r>
    </w:p>
    <w:p w:rsidR="00F90B6E" w:rsidRPr="00F90B6E" w:rsidRDefault="00F90B6E" w:rsidP="00F90B6E">
      <w:pPr>
        <w:shd w:val="clear" w:color="auto" w:fill="FFFFFF"/>
        <w:spacing w:after="250" w:line="240" w:lineRule="auto"/>
        <w:ind w:firstLine="0"/>
        <w:jc w:val="left"/>
        <w:textAlignment w:val="baseline"/>
        <w:rPr>
          <w:rFonts w:ascii="Arial" w:eastAsia="Times New Roman" w:hAnsi="Arial" w:cs="Arial"/>
          <w:color w:val="3D3D3D"/>
          <w:sz w:val="18"/>
          <w:szCs w:val="18"/>
          <w:lang w:eastAsia="ru-RU"/>
        </w:rPr>
      </w:pPr>
      <w:r w:rsidRPr="00F90B6E">
        <w:rPr>
          <w:rFonts w:ascii="Arial" w:eastAsia="Times New Roman" w:hAnsi="Arial" w:cs="Arial"/>
          <w:color w:val="3D3D3D"/>
          <w:sz w:val="18"/>
          <w:szCs w:val="18"/>
          <w:lang w:eastAsia="ru-RU"/>
        </w:rPr>
        <w:t>Предельный износ – это такой износ, когда остаточная высота выступов рисунка протектора имеет минимально допустимую величину на площади, ширина которой равна половине ширины беговой дорожки протектора, а длина равна 1/6 длины окружности шины по середине беговой дорожки протектора.</w:t>
      </w:r>
    </w:p>
    <w:p w:rsidR="00F90B6E" w:rsidRPr="00F90B6E" w:rsidRDefault="00F90B6E" w:rsidP="00F90B6E">
      <w:pPr>
        <w:shd w:val="clear" w:color="auto" w:fill="FFFFFF"/>
        <w:spacing w:after="250" w:line="240" w:lineRule="auto"/>
        <w:ind w:firstLine="0"/>
        <w:jc w:val="left"/>
        <w:textAlignment w:val="baseline"/>
        <w:rPr>
          <w:rFonts w:ascii="Arial" w:eastAsia="Times New Roman" w:hAnsi="Arial" w:cs="Arial"/>
          <w:color w:val="3D3D3D"/>
          <w:sz w:val="18"/>
          <w:szCs w:val="18"/>
          <w:lang w:eastAsia="ru-RU"/>
        </w:rPr>
      </w:pPr>
      <w:r w:rsidRPr="00F90B6E">
        <w:rPr>
          <w:rFonts w:ascii="Arial" w:eastAsia="Times New Roman" w:hAnsi="Arial" w:cs="Arial"/>
          <w:color w:val="3D3D3D"/>
          <w:sz w:val="18"/>
          <w:szCs w:val="18"/>
          <w:lang w:eastAsia="ru-RU"/>
        </w:rPr>
        <w:t>Площадь суммарного предельного износа протектора не должна превышать участка его беговой дорожки, равного по длине половине радиуса шины.</w:t>
      </w:r>
    </w:p>
    <w:p w:rsidR="00F90B6E" w:rsidRPr="00F90B6E" w:rsidRDefault="00F90B6E" w:rsidP="00F90B6E">
      <w:pPr>
        <w:shd w:val="clear" w:color="auto" w:fill="FFFFFF"/>
        <w:spacing w:line="240" w:lineRule="auto"/>
        <w:ind w:firstLine="0"/>
        <w:jc w:val="left"/>
        <w:textAlignment w:val="baseline"/>
        <w:outlineLvl w:val="1"/>
        <w:rPr>
          <w:rFonts w:ascii="Arial" w:eastAsia="Times New Roman" w:hAnsi="Arial" w:cs="Arial"/>
          <w:b/>
          <w:bCs/>
          <w:color w:val="3D3D3D"/>
          <w:sz w:val="38"/>
          <w:szCs w:val="38"/>
          <w:lang w:eastAsia="ru-RU"/>
        </w:rPr>
      </w:pPr>
      <w:r w:rsidRPr="00F90B6E">
        <w:rPr>
          <w:rFonts w:ascii="inherit" w:eastAsia="Times New Roman" w:hAnsi="inherit" w:cs="Arial"/>
          <w:b/>
          <w:bCs/>
          <w:color w:val="3D3D3D"/>
          <w:sz w:val="38"/>
          <w:szCs w:val="38"/>
          <w:bdr w:val="none" w:sz="0" w:space="0" w:color="auto" w:frame="1"/>
          <w:lang w:eastAsia="ru-RU"/>
        </w:rPr>
        <w:t>2. Схождение колес</w:t>
      </w:r>
    </w:p>
    <w:p w:rsidR="00F90B6E" w:rsidRPr="00F90B6E" w:rsidRDefault="00F90B6E" w:rsidP="00F90B6E">
      <w:pPr>
        <w:shd w:val="clear" w:color="auto" w:fill="FFFFFF"/>
        <w:spacing w:after="250" w:line="240" w:lineRule="auto"/>
        <w:ind w:firstLine="0"/>
        <w:jc w:val="left"/>
        <w:textAlignment w:val="baseline"/>
        <w:rPr>
          <w:rFonts w:ascii="Arial" w:eastAsia="Times New Roman" w:hAnsi="Arial" w:cs="Arial"/>
          <w:color w:val="3D3D3D"/>
          <w:sz w:val="18"/>
          <w:szCs w:val="18"/>
          <w:lang w:eastAsia="ru-RU"/>
        </w:rPr>
      </w:pPr>
      <w:r w:rsidRPr="00F90B6E">
        <w:rPr>
          <w:rFonts w:ascii="Arial" w:eastAsia="Times New Roman" w:hAnsi="Arial" w:cs="Arial"/>
          <w:color w:val="3D3D3D"/>
          <w:sz w:val="18"/>
          <w:szCs w:val="18"/>
          <w:lang w:eastAsia="ru-RU"/>
        </w:rPr>
        <w:t>Схождение (TOE) характеризует ориентацию колес относительно продольной оси автомобиля. Положение каждого колеса может быть определено отдельно от других, и тогда говорят об индивидуальном схождении. Оно представляет собой угол между плоскостью вращения колеса и осью автомобиля при его наблюдении сверху. Суммарное схождение (или просто схождение) колес одной оси, как и следует из названия, представляет собой сумму индивидуальных углов (рисунок 2). Если плоскости вращения колес пересекаются впереди автомобиля, схождение положительное (</w:t>
      </w:r>
      <w:proofErr w:type="spellStart"/>
      <w:r w:rsidRPr="00F90B6E">
        <w:rPr>
          <w:rFonts w:ascii="Arial" w:eastAsia="Times New Roman" w:hAnsi="Arial" w:cs="Arial"/>
          <w:color w:val="3D3D3D"/>
          <w:sz w:val="18"/>
          <w:szCs w:val="18"/>
          <w:lang w:eastAsia="ru-RU"/>
        </w:rPr>
        <w:t>toe-in</w:t>
      </w:r>
      <w:proofErr w:type="spellEnd"/>
      <w:r w:rsidRPr="00F90B6E">
        <w:rPr>
          <w:rFonts w:ascii="Arial" w:eastAsia="Times New Roman" w:hAnsi="Arial" w:cs="Arial"/>
          <w:color w:val="3D3D3D"/>
          <w:sz w:val="18"/>
          <w:szCs w:val="18"/>
          <w:lang w:eastAsia="ru-RU"/>
        </w:rPr>
        <w:t>), если сзади — отрицательное (</w:t>
      </w:r>
      <w:proofErr w:type="spellStart"/>
      <w:r w:rsidRPr="00F90B6E">
        <w:rPr>
          <w:rFonts w:ascii="Arial" w:eastAsia="Times New Roman" w:hAnsi="Arial" w:cs="Arial"/>
          <w:color w:val="3D3D3D"/>
          <w:sz w:val="18"/>
          <w:szCs w:val="18"/>
          <w:lang w:eastAsia="ru-RU"/>
        </w:rPr>
        <w:t>toe-out</w:t>
      </w:r>
      <w:proofErr w:type="spellEnd"/>
      <w:r w:rsidRPr="00F90B6E">
        <w:rPr>
          <w:rFonts w:ascii="Arial" w:eastAsia="Times New Roman" w:hAnsi="Arial" w:cs="Arial"/>
          <w:color w:val="3D3D3D"/>
          <w:sz w:val="18"/>
          <w:szCs w:val="18"/>
          <w:lang w:eastAsia="ru-RU"/>
        </w:rPr>
        <w:t>).</w:t>
      </w:r>
    </w:p>
    <w:p w:rsidR="00F90B6E" w:rsidRPr="00F90B6E" w:rsidRDefault="00F90B6E" w:rsidP="00F90B6E">
      <w:pPr>
        <w:shd w:val="clear" w:color="auto" w:fill="FFFFFF"/>
        <w:spacing w:after="250" w:line="240" w:lineRule="auto"/>
        <w:ind w:firstLine="0"/>
        <w:jc w:val="left"/>
        <w:textAlignment w:val="baseline"/>
        <w:rPr>
          <w:rFonts w:ascii="Arial" w:eastAsia="Times New Roman" w:hAnsi="Arial" w:cs="Arial"/>
          <w:color w:val="3D3D3D"/>
          <w:sz w:val="18"/>
          <w:szCs w:val="18"/>
          <w:lang w:eastAsia="ru-RU"/>
        </w:rPr>
      </w:pPr>
      <w:r w:rsidRPr="00F90B6E">
        <w:rPr>
          <w:rFonts w:ascii="Arial" w:eastAsia="Times New Roman" w:hAnsi="Arial" w:cs="Arial"/>
          <w:color w:val="3D3D3D"/>
          <w:sz w:val="18"/>
          <w:szCs w:val="18"/>
          <w:lang w:eastAsia="ru-RU"/>
        </w:rPr>
        <w:t>В последнем случае можно говорить о расхождении колес. В регулировочных данных иногда схождение приводится не только в виде угловой, но и линейной величины. Это связано с тем. что о схождении колес также судят по разности расстояний между закраинами ободьев, замеренных на уровне их центров сзади и спереди оси.</w:t>
      </w:r>
    </w:p>
    <w:p w:rsidR="00F90B6E" w:rsidRPr="00F90B6E" w:rsidRDefault="00F90B6E" w:rsidP="00F90B6E">
      <w:pPr>
        <w:shd w:val="clear" w:color="auto" w:fill="FFFFFF"/>
        <w:spacing w:after="250" w:line="240" w:lineRule="auto"/>
        <w:ind w:firstLine="0"/>
        <w:jc w:val="left"/>
        <w:textAlignment w:val="baseline"/>
        <w:rPr>
          <w:rFonts w:ascii="Arial" w:eastAsia="Times New Roman" w:hAnsi="Arial" w:cs="Arial"/>
          <w:color w:val="3D3D3D"/>
          <w:sz w:val="18"/>
          <w:szCs w:val="18"/>
          <w:lang w:eastAsia="ru-RU"/>
        </w:rPr>
      </w:pPr>
      <w:r>
        <w:rPr>
          <w:rFonts w:ascii="Arial" w:eastAsia="Times New Roman" w:hAnsi="Arial" w:cs="Arial"/>
          <w:noProof/>
          <w:color w:val="3D3D3D"/>
          <w:sz w:val="18"/>
          <w:szCs w:val="18"/>
          <w:lang w:eastAsia="ru-RU"/>
        </w:rPr>
        <w:drawing>
          <wp:inline distT="0" distB="0" distL="0" distR="0">
            <wp:extent cx="6957695" cy="3172460"/>
            <wp:effectExtent l="19050" t="0" r="0" b="0"/>
            <wp:docPr id="3" name="Рисунок 3" descr="Схождение колес автомобил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Схождение колес автомобиля"/>
                    <pic:cNvPicPr>
                      <a:picLocks noChangeAspect="1" noChangeArrowheads="1"/>
                    </pic:cNvPicPr>
                  </pic:nvPicPr>
                  <pic:blipFill>
                    <a:blip r:embed="rId7" cstate="print"/>
                    <a:srcRect/>
                    <a:stretch>
                      <a:fillRect/>
                    </a:stretch>
                  </pic:blipFill>
                  <pic:spPr bwMode="auto">
                    <a:xfrm>
                      <a:off x="0" y="0"/>
                      <a:ext cx="6957695" cy="3172460"/>
                    </a:xfrm>
                    <a:prstGeom prst="rect">
                      <a:avLst/>
                    </a:prstGeom>
                    <a:noFill/>
                    <a:ln w="9525">
                      <a:noFill/>
                      <a:miter lim="800000"/>
                      <a:headEnd/>
                      <a:tailEnd/>
                    </a:ln>
                  </pic:spPr>
                </pic:pic>
              </a:graphicData>
            </a:graphic>
          </wp:inline>
        </w:drawing>
      </w:r>
    </w:p>
    <w:p w:rsidR="00F90B6E" w:rsidRPr="00F90B6E" w:rsidRDefault="00F90B6E" w:rsidP="00F90B6E">
      <w:pPr>
        <w:shd w:val="clear" w:color="auto" w:fill="FFFFFF"/>
        <w:spacing w:line="240" w:lineRule="auto"/>
        <w:ind w:firstLine="0"/>
        <w:jc w:val="left"/>
        <w:textAlignment w:val="baseline"/>
        <w:rPr>
          <w:rFonts w:ascii="Arial" w:eastAsia="Times New Roman" w:hAnsi="Arial" w:cs="Arial"/>
          <w:color w:val="3D3D3D"/>
          <w:sz w:val="18"/>
          <w:szCs w:val="18"/>
          <w:lang w:eastAsia="ru-RU"/>
        </w:rPr>
      </w:pPr>
      <w:r w:rsidRPr="00F90B6E">
        <w:rPr>
          <w:rFonts w:ascii="inherit" w:eastAsia="Times New Roman" w:hAnsi="inherit" w:cs="Arial"/>
          <w:i/>
          <w:iCs/>
          <w:color w:val="3D3D3D"/>
          <w:sz w:val="18"/>
          <w:lang w:eastAsia="ru-RU"/>
        </w:rPr>
        <w:t xml:space="preserve">б – суммарный угол схождения колес; </w:t>
      </w:r>
      <w:proofErr w:type="spellStart"/>
      <w:r w:rsidRPr="00F90B6E">
        <w:rPr>
          <w:rFonts w:ascii="inherit" w:eastAsia="Times New Roman" w:hAnsi="inherit" w:cs="Arial"/>
          <w:i/>
          <w:iCs/>
          <w:color w:val="3D3D3D"/>
          <w:sz w:val="18"/>
          <w:lang w:eastAsia="ru-RU"/>
        </w:rPr>
        <w:t>б</w:t>
      </w:r>
      <w:r w:rsidRPr="00F90B6E">
        <w:rPr>
          <w:rFonts w:ascii="inherit" w:eastAsia="Times New Roman" w:hAnsi="inherit" w:cs="Arial"/>
          <w:i/>
          <w:iCs/>
          <w:color w:val="3D3D3D"/>
          <w:sz w:val="13"/>
          <w:vertAlign w:val="subscript"/>
          <w:lang w:eastAsia="ru-RU"/>
        </w:rPr>
        <w:t>л</w:t>
      </w:r>
      <w:proofErr w:type="spellEnd"/>
      <w:r w:rsidRPr="00F90B6E">
        <w:rPr>
          <w:rFonts w:ascii="inherit" w:eastAsia="Times New Roman" w:hAnsi="inherit" w:cs="Arial"/>
          <w:i/>
          <w:iCs/>
          <w:color w:val="3D3D3D"/>
          <w:sz w:val="18"/>
          <w:lang w:eastAsia="ru-RU"/>
        </w:rPr>
        <w:t xml:space="preserve"> , </w:t>
      </w:r>
      <w:proofErr w:type="spellStart"/>
      <w:r w:rsidRPr="00F90B6E">
        <w:rPr>
          <w:rFonts w:ascii="inherit" w:eastAsia="Times New Roman" w:hAnsi="inherit" w:cs="Arial"/>
          <w:i/>
          <w:iCs/>
          <w:color w:val="3D3D3D"/>
          <w:sz w:val="18"/>
          <w:lang w:eastAsia="ru-RU"/>
        </w:rPr>
        <w:t>б</w:t>
      </w:r>
      <w:r w:rsidRPr="00F90B6E">
        <w:rPr>
          <w:rFonts w:ascii="inherit" w:eastAsia="Times New Roman" w:hAnsi="inherit" w:cs="Arial"/>
          <w:i/>
          <w:iCs/>
          <w:color w:val="3D3D3D"/>
          <w:sz w:val="13"/>
          <w:vertAlign w:val="subscript"/>
          <w:lang w:eastAsia="ru-RU"/>
        </w:rPr>
        <w:t>п</w:t>
      </w:r>
      <w:proofErr w:type="spellEnd"/>
      <w:r w:rsidRPr="00F90B6E">
        <w:rPr>
          <w:rFonts w:ascii="inherit" w:eastAsia="Times New Roman" w:hAnsi="inherit" w:cs="Arial"/>
          <w:i/>
          <w:iCs/>
          <w:color w:val="3D3D3D"/>
          <w:sz w:val="18"/>
          <w:lang w:eastAsia="ru-RU"/>
        </w:rPr>
        <w:t> — индивидуальные углы схождения</w:t>
      </w:r>
    </w:p>
    <w:p w:rsidR="00F90B6E" w:rsidRPr="00F90B6E" w:rsidRDefault="00F90B6E" w:rsidP="00F90B6E">
      <w:pPr>
        <w:shd w:val="clear" w:color="auto" w:fill="FFFFFF"/>
        <w:spacing w:line="240" w:lineRule="auto"/>
        <w:ind w:firstLine="0"/>
        <w:jc w:val="left"/>
        <w:textAlignment w:val="baseline"/>
        <w:rPr>
          <w:rFonts w:ascii="Arial" w:eastAsia="Times New Roman" w:hAnsi="Arial" w:cs="Arial"/>
          <w:color w:val="3D3D3D"/>
          <w:sz w:val="18"/>
          <w:szCs w:val="18"/>
          <w:lang w:eastAsia="ru-RU"/>
        </w:rPr>
      </w:pPr>
      <w:r w:rsidRPr="00F90B6E">
        <w:rPr>
          <w:rFonts w:ascii="Arial" w:eastAsia="Times New Roman" w:hAnsi="Arial" w:cs="Arial"/>
          <w:color w:val="3D3D3D"/>
          <w:sz w:val="18"/>
          <w:szCs w:val="18"/>
          <w:lang w:eastAsia="ru-RU"/>
        </w:rPr>
        <w:t>Рисунок 7 –</w:t>
      </w:r>
      <w:r w:rsidRPr="00F90B6E">
        <w:rPr>
          <w:rFonts w:ascii="inherit" w:eastAsia="Times New Roman" w:hAnsi="inherit" w:cs="Arial"/>
          <w:b/>
          <w:bCs/>
          <w:color w:val="3D3D3D"/>
          <w:sz w:val="18"/>
          <w:lang w:eastAsia="ru-RU"/>
        </w:rPr>
        <w:t> Схождение колес автомобиля</w:t>
      </w:r>
    </w:p>
    <w:p w:rsidR="00F90B6E" w:rsidRPr="00F90B6E" w:rsidRDefault="00F90B6E" w:rsidP="00F90B6E">
      <w:pPr>
        <w:shd w:val="clear" w:color="auto" w:fill="FFFFFF"/>
        <w:spacing w:line="240" w:lineRule="auto"/>
        <w:ind w:firstLine="0"/>
        <w:jc w:val="left"/>
        <w:textAlignment w:val="baseline"/>
        <w:outlineLvl w:val="1"/>
        <w:rPr>
          <w:rFonts w:ascii="Arial" w:eastAsia="Times New Roman" w:hAnsi="Arial" w:cs="Arial"/>
          <w:b/>
          <w:bCs/>
          <w:color w:val="3D3D3D"/>
          <w:sz w:val="38"/>
          <w:szCs w:val="38"/>
          <w:lang w:eastAsia="ru-RU"/>
        </w:rPr>
      </w:pPr>
      <w:r w:rsidRPr="00F90B6E">
        <w:rPr>
          <w:rFonts w:ascii="inherit" w:eastAsia="Times New Roman" w:hAnsi="inherit" w:cs="Arial"/>
          <w:b/>
          <w:bCs/>
          <w:color w:val="3D3D3D"/>
          <w:sz w:val="38"/>
          <w:szCs w:val="38"/>
          <w:bdr w:val="none" w:sz="0" w:space="0" w:color="auto" w:frame="1"/>
          <w:lang w:eastAsia="ru-RU"/>
        </w:rPr>
        <w:t>3. Развал колес</w:t>
      </w:r>
    </w:p>
    <w:p w:rsidR="00F90B6E" w:rsidRPr="00F90B6E" w:rsidRDefault="00F90B6E" w:rsidP="00F90B6E">
      <w:pPr>
        <w:shd w:val="clear" w:color="auto" w:fill="FFFFFF"/>
        <w:spacing w:after="250" w:line="240" w:lineRule="auto"/>
        <w:ind w:firstLine="0"/>
        <w:jc w:val="left"/>
        <w:textAlignment w:val="baseline"/>
        <w:rPr>
          <w:rFonts w:ascii="Arial" w:eastAsia="Times New Roman" w:hAnsi="Arial" w:cs="Arial"/>
          <w:color w:val="3D3D3D"/>
          <w:sz w:val="18"/>
          <w:szCs w:val="18"/>
          <w:lang w:eastAsia="ru-RU"/>
        </w:rPr>
      </w:pPr>
      <w:r w:rsidRPr="00F90B6E">
        <w:rPr>
          <w:rFonts w:ascii="Arial" w:eastAsia="Times New Roman" w:hAnsi="Arial" w:cs="Arial"/>
          <w:color w:val="3D3D3D"/>
          <w:sz w:val="18"/>
          <w:szCs w:val="18"/>
          <w:lang w:eastAsia="ru-RU"/>
        </w:rPr>
        <w:t>Развал (</w:t>
      </w:r>
      <w:proofErr w:type="spellStart"/>
      <w:r w:rsidRPr="00F90B6E">
        <w:rPr>
          <w:rFonts w:ascii="Arial" w:eastAsia="Times New Roman" w:hAnsi="Arial" w:cs="Arial"/>
          <w:color w:val="3D3D3D"/>
          <w:sz w:val="18"/>
          <w:szCs w:val="18"/>
          <w:lang w:eastAsia="ru-RU"/>
        </w:rPr>
        <w:t>camber</w:t>
      </w:r>
      <w:proofErr w:type="spellEnd"/>
      <w:r w:rsidRPr="00F90B6E">
        <w:rPr>
          <w:rFonts w:ascii="Arial" w:eastAsia="Times New Roman" w:hAnsi="Arial" w:cs="Arial"/>
          <w:color w:val="3D3D3D"/>
          <w:sz w:val="18"/>
          <w:szCs w:val="18"/>
          <w:lang w:eastAsia="ru-RU"/>
        </w:rPr>
        <w:t>) отражает ориентацию колеса относительно вертикали и определяется как угол между вертикалью и плоскостью вращения колеса. Если колесо на самом деле «развалено», т.е. его вершина наклонена наружу, развал считается положительным. Если колесо наклонено к кузову – развал отрицательный (рисунок 3).</w:t>
      </w:r>
    </w:p>
    <w:p w:rsidR="00F90B6E" w:rsidRPr="00F90B6E" w:rsidRDefault="00F90B6E" w:rsidP="00F90B6E">
      <w:pPr>
        <w:shd w:val="clear" w:color="auto" w:fill="FFFFFF"/>
        <w:spacing w:after="250" w:line="240" w:lineRule="auto"/>
        <w:ind w:firstLine="0"/>
        <w:jc w:val="left"/>
        <w:textAlignment w:val="baseline"/>
        <w:rPr>
          <w:rFonts w:ascii="Arial" w:eastAsia="Times New Roman" w:hAnsi="Arial" w:cs="Arial"/>
          <w:color w:val="3D3D3D"/>
          <w:sz w:val="18"/>
          <w:szCs w:val="18"/>
          <w:lang w:eastAsia="ru-RU"/>
        </w:rPr>
      </w:pPr>
      <w:r>
        <w:rPr>
          <w:rFonts w:ascii="Arial" w:eastAsia="Times New Roman" w:hAnsi="Arial" w:cs="Arial"/>
          <w:noProof/>
          <w:color w:val="3D3D3D"/>
          <w:sz w:val="18"/>
          <w:szCs w:val="18"/>
          <w:lang w:eastAsia="ru-RU"/>
        </w:rPr>
        <w:lastRenderedPageBreak/>
        <w:drawing>
          <wp:inline distT="0" distB="0" distL="0" distR="0">
            <wp:extent cx="4627880" cy="2981960"/>
            <wp:effectExtent l="19050" t="0" r="1270" b="0"/>
            <wp:docPr id="4" name="Рисунок 4" descr="Развал колес автомобил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Развал колес автомобиля"/>
                    <pic:cNvPicPr>
                      <a:picLocks noChangeAspect="1" noChangeArrowheads="1"/>
                    </pic:cNvPicPr>
                  </pic:nvPicPr>
                  <pic:blipFill>
                    <a:blip r:embed="rId8" cstate="print"/>
                    <a:srcRect/>
                    <a:stretch>
                      <a:fillRect/>
                    </a:stretch>
                  </pic:blipFill>
                  <pic:spPr bwMode="auto">
                    <a:xfrm>
                      <a:off x="0" y="0"/>
                      <a:ext cx="4627880" cy="2981960"/>
                    </a:xfrm>
                    <a:prstGeom prst="rect">
                      <a:avLst/>
                    </a:prstGeom>
                    <a:noFill/>
                    <a:ln w="9525">
                      <a:noFill/>
                      <a:miter lim="800000"/>
                      <a:headEnd/>
                      <a:tailEnd/>
                    </a:ln>
                  </pic:spPr>
                </pic:pic>
              </a:graphicData>
            </a:graphic>
          </wp:inline>
        </w:drawing>
      </w:r>
    </w:p>
    <w:p w:rsidR="00F90B6E" w:rsidRPr="00F90B6E" w:rsidRDefault="00F90B6E" w:rsidP="00F90B6E">
      <w:pPr>
        <w:shd w:val="clear" w:color="auto" w:fill="FFFFFF"/>
        <w:spacing w:line="240" w:lineRule="auto"/>
        <w:ind w:firstLine="0"/>
        <w:jc w:val="left"/>
        <w:textAlignment w:val="baseline"/>
        <w:rPr>
          <w:rFonts w:ascii="Arial" w:eastAsia="Times New Roman" w:hAnsi="Arial" w:cs="Arial"/>
          <w:color w:val="3D3D3D"/>
          <w:sz w:val="18"/>
          <w:szCs w:val="18"/>
          <w:lang w:eastAsia="ru-RU"/>
        </w:rPr>
      </w:pPr>
      <w:r w:rsidRPr="00F90B6E">
        <w:rPr>
          <w:rFonts w:ascii="inherit" w:eastAsia="Times New Roman" w:hAnsi="inherit" w:cs="Arial"/>
          <w:i/>
          <w:iCs/>
          <w:color w:val="3D3D3D"/>
          <w:sz w:val="18"/>
          <w:lang w:eastAsia="ru-RU"/>
        </w:rPr>
        <w:t>? + , ? − угол положительного и отрицательного развала</w:t>
      </w:r>
    </w:p>
    <w:p w:rsidR="00F90B6E" w:rsidRPr="00F90B6E" w:rsidRDefault="00F90B6E" w:rsidP="00F90B6E">
      <w:pPr>
        <w:shd w:val="clear" w:color="auto" w:fill="FFFFFF"/>
        <w:spacing w:line="240" w:lineRule="auto"/>
        <w:ind w:firstLine="0"/>
        <w:jc w:val="left"/>
        <w:textAlignment w:val="baseline"/>
        <w:rPr>
          <w:rFonts w:ascii="Arial" w:eastAsia="Times New Roman" w:hAnsi="Arial" w:cs="Arial"/>
          <w:color w:val="3D3D3D"/>
          <w:sz w:val="18"/>
          <w:szCs w:val="18"/>
          <w:lang w:eastAsia="ru-RU"/>
        </w:rPr>
      </w:pPr>
      <w:r w:rsidRPr="00F90B6E">
        <w:rPr>
          <w:rFonts w:ascii="Arial" w:eastAsia="Times New Roman" w:hAnsi="Arial" w:cs="Arial"/>
          <w:color w:val="3D3D3D"/>
          <w:sz w:val="18"/>
          <w:szCs w:val="18"/>
          <w:lang w:eastAsia="ru-RU"/>
        </w:rPr>
        <w:t>Рисунок 8 –</w:t>
      </w:r>
      <w:r w:rsidRPr="00F90B6E">
        <w:rPr>
          <w:rFonts w:ascii="inherit" w:eastAsia="Times New Roman" w:hAnsi="inherit" w:cs="Arial"/>
          <w:b/>
          <w:bCs/>
          <w:color w:val="3D3D3D"/>
          <w:sz w:val="18"/>
          <w:lang w:eastAsia="ru-RU"/>
        </w:rPr>
        <w:t> Развал колес автомобиля</w:t>
      </w:r>
    </w:p>
    <w:p w:rsidR="00F90B6E" w:rsidRPr="00F90B6E" w:rsidRDefault="00F90B6E" w:rsidP="00F90B6E">
      <w:pPr>
        <w:shd w:val="clear" w:color="auto" w:fill="FFFFFF"/>
        <w:spacing w:after="250" w:line="240" w:lineRule="auto"/>
        <w:ind w:firstLine="0"/>
        <w:jc w:val="left"/>
        <w:textAlignment w:val="baseline"/>
        <w:rPr>
          <w:rFonts w:ascii="Arial" w:eastAsia="Times New Roman" w:hAnsi="Arial" w:cs="Arial"/>
          <w:color w:val="3D3D3D"/>
          <w:sz w:val="18"/>
          <w:szCs w:val="18"/>
          <w:lang w:eastAsia="ru-RU"/>
        </w:rPr>
      </w:pPr>
      <w:r w:rsidRPr="00F90B6E">
        <w:rPr>
          <w:rFonts w:ascii="Arial" w:eastAsia="Times New Roman" w:hAnsi="Arial" w:cs="Arial"/>
          <w:color w:val="3D3D3D"/>
          <w:sz w:val="18"/>
          <w:szCs w:val="18"/>
          <w:lang w:eastAsia="ru-RU"/>
        </w:rPr>
        <w:t>Развал – это параметр, который оказывает определяющее влияние на так называемую боковую реакцию колес. Именно она противодействует центробежным силам, действующим на автомобиль в повороте, и способствует его удержанию на криволинейной траектории. В регулировочных данных автомобиля приводятся не абсолютные значения углов развала и схождения, а диапазоны допустимых величин. Допуски на схождение жестче и обычно не превышают ±10′, на развал – в несколько раз более свободные (в среднем ±30′). К примеру, в спецификациях для BMW 5-й серии в кузове Е39 указываются: схождение 0°5’±10′, развал –0°13’±30′. Это значит, что, оставаясь в «зеленом коридоре», схождение может принять значение от –0°5′ до 5′, а развал от –43′ до 7′. То есть и схождение, и развал могут быть отрицательными, нейтральными или положительными.</w:t>
      </w:r>
    </w:p>
    <w:p w:rsidR="00F90B6E" w:rsidRPr="00F90B6E" w:rsidRDefault="00F90B6E" w:rsidP="00F90B6E">
      <w:pPr>
        <w:shd w:val="clear" w:color="auto" w:fill="FFFFFF"/>
        <w:spacing w:after="250" w:line="240" w:lineRule="auto"/>
        <w:ind w:firstLine="0"/>
        <w:jc w:val="left"/>
        <w:textAlignment w:val="baseline"/>
        <w:rPr>
          <w:rFonts w:ascii="Arial" w:eastAsia="Times New Roman" w:hAnsi="Arial" w:cs="Arial"/>
          <w:color w:val="3D3D3D"/>
          <w:sz w:val="18"/>
          <w:szCs w:val="18"/>
          <w:lang w:eastAsia="ru-RU"/>
        </w:rPr>
      </w:pPr>
      <w:r>
        <w:rPr>
          <w:rFonts w:ascii="Arial" w:eastAsia="Times New Roman" w:hAnsi="Arial" w:cs="Arial"/>
          <w:noProof/>
          <w:color w:val="3D3D3D"/>
          <w:sz w:val="18"/>
          <w:szCs w:val="18"/>
          <w:lang w:eastAsia="ru-RU"/>
        </w:rPr>
        <w:drawing>
          <wp:inline distT="0" distB="0" distL="0" distR="0">
            <wp:extent cx="7084695" cy="3045460"/>
            <wp:effectExtent l="19050" t="0" r="1905" b="0"/>
            <wp:docPr id="5" name="Рисунок 5" descr="Влияние углов схождения-развала на износ протектор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Влияние углов схождения-развала на износ протектора "/>
                    <pic:cNvPicPr>
                      <a:picLocks noChangeAspect="1" noChangeArrowheads="1"/>
                    </pic:cNvPicPr>
                  </pic:nvPicPr>
                  <pic:blipFill>
                    <a:blip r:embed="rId9" cstate="print"/>
                    <a:srcRect/>
                    <a:stretch>
                      <a:fillRect/>
                    </a:stretch>
                  </pic:blipFill>
                  <pic:spPr bwMode="auto">
                    <a:xfrm>
                      <a:off x="0" y="0"/>
                      <a:ext cx="7084695" cy="3045460"/>
                    </a:xfrm>
                    <a:prstGeom prst="rect">
                      <a:avLst/>
                    </a:prstGeom>
                    <a:noFill/>
                    <a:ln w="9525">
                      <a:noFill/>
                      <a:miter lim="800000"/>
                      <a:headEnd/>
                      <a:tailEnd/>
                    </a:ln>
                  </pic:spPr>
                </pic:pic>
              </a:graphicData>
            </a:graphic>
          </wp:inline>
        </w:drawing>
      </w:r>
    </w:p>
    <w:p w:rsidR="00F90B6E" w:rsidRPr="00F90B6E" w:rsidRDefault="00F90B6E" w:rsidP="00F90B6E">
      <w:pPr>
        <w:shd w:val="clear" w:color="auto" w:fill="FFFFFF"/>
        <w:spacing w:line="240" w:lineRule="auto"/>
        <w:ind w:firstLine="0"/>
        <w:jc w:val="left"/>
        <w:textAlignment w:val="baseline"/>
        <w:rPr>
          <w:rFonts w:ascii="Arial" w:eastAsia="Times New Roman" w:hAnsi="Arial" w:cs="Arial"/>
          <w:color w:val="3D3D3D"/>
          <w:sz w:val="18"/>
          <w:szCs w:val="18"/>
          <w:lang w:eastAsia="ru-RU"/>
        </w:rPr>
      </w:pPr>
      <w:r w:rsidRPr="00F90B6E">
        <w:rPr>
          <w:rFonts w:ascii="inherit" w:eastAsia="Times New Roman" w:hAnsi="inherit" w:cs="Arial"/>
          <w:i/>
          <w:iCs/>
          <w:color w:val="3D3D3D"/>
          <w:sz w:val="18"/>
          <w:lang w:eastAsia="ru-RU"/>
        </w:rPr>
        <w:t xml:space="preserve">а – нормальный износ протектора; б – увеличено схождение передних колес (правое колесо, вид сзади); в – отрицательное схождение передних колес (правое колесо, вид сзади); г – отрицательный угол развала передних колес (правое колесо, вид сзади); </w:t>
      </w:r>
      <w:proofErr w:type="spellStart"/>
      <w:r w:rsidRPr="00F90B6E">
        <w:rPr>
          <w:rFonts w:ascii="inherit" w:eastAsia="Times New Roman" w:hAnsi="inherit" w:cs="Arial"/>
          <w:i/>
          <w:iCs/>
          <w:color w:val="3D3D3D"/>
          <w:sz w:val="18"/>
          <w:lang w:eastAsia="ru-RU"/>
        </w:rPr>
        <w:t>д</w:t>
      </w:r>
      <w:proofErr w:type="spellEnd"/>
      <w:r w:rsidRPr="00F90B6E">
        <w:rPr>
          <w:rFonts w:ascii="inherit" w:eastAsia="Times New Roman" w:hAnsi="inherit" w:cs="Arial"/>
          <w:i/>
          <w:iCs/>
          <w:color w:val="3D3D3D"/>
          <w:sz w:val="18"/>
          <w:lang w:eastAsia="ru-RU"/>
        </w:rPr>
        <w:t xml:space="preserve"> – отрицательный угол развала передних колес (левое колесо, вид сзади); е – отрицательный угол развала задних колес вследствие прогиба балки заднего моста (правое колесо, вид сзади).</w:t>
      </w:r>
    </w:p>
    <w:p w:rsidR="00F90B6E" w:rsidRPr="00F90B6E" w:rsidRDefault="00F90B6E" w:rsidP="00F90B6E">
      <w:pPr>
        <w:shd w:val="clear" w:color="auto" w:fill="FFFFFF"/>
        <w:spacing w:line="240" w:lineRule="auto"/>
        <w:ind w:firstLine="0"/>
        <w:jc w:val="left"/>
        <w:textAlignment w:val="baseline"/>
        <w:rPr>
          <w:rFonts w:ascii="Arial" w:eastAsia="Times New Roman" w:hAnsi="Arial" w:cs="Arial"/>
          <w:color w:val="3D3D3D"/>
          <w:sz w:val="18"/>
          <w:szCs w:val="18"/>
          <w:lang w:eastAsia="ru-RU"/>
        </w:rPr>
      </w:pPr>
      <w:r w:rsidRPr="00F90B6E">
        <w:rPr>
          <w:rFonts w:ascii="Arial" w:eastAsia="Times New Roman" w:hAnsi="Arial" w:cs="Arial"/>
          <w:color w:val="3D3D3D"/>
          <w:sz w:val="18"/>
          <w:szCs w:val="18"/>
          <w:lang w:eastAsia="ru-RU"/>
        </w:rPr>
        <w:t>Рисунок 9 –</w:t>
      </w:r>
      <w:r w:rsidRPr="00F90B6E">
        <w:rPr>
          <w:rFonts w:ascii="inherit" w:eastAsia="Times New Roman" w:hAnsi="inherit" w:cs="Arial"/>
          <w:b/>
          <w:bCs/>
          <w:color w:val="3D3D3D"/>
          <w:sz w:val="18"/>
          <w:lang w:eastAsia="ru-RU"/>
        </w:rPr>
        <w:t> Влияние углов схождения-развала на износ протектора шин</w:t>
      </w:r>
    </w:p>
    <w:p w:rsidR="00F90B6E" w:rsidRPr="00F90B6E" w:rsidRDefault="00F90B6E" w:rsidP="00F90B6E">
      <w:pPr>
        <w:shd w:val="clear" w:color="auto" w:fill="FFFFFF"/>
        <w:spacing w:line="240" w:lineRule="auto"/>
        <w:ind w:firstLine="0"/>
        <w:jc w:val="left"/>
        <w:textAlignment w:val="baseline"/>
        <w:outlineLvl w:val="1"/>
        <w:rPr>
          <w:rFonts w:ascii="Arial" w:eastAsia="Times New Roman" w:hAnsi="Arial" w:cs="Arial"/>
          <w:b/>
          <w:bCs/>
          <w:color w:val="3D3D3D"/>
          <w:sz w:val="38"/>
          <w:szCs w:val="38"/>
          <w:lang w:eastAsia="ru-RU"/>
        </w:rPr>
      </w:pPr>
      <w:r w:rsidRPr="00F90B6E">
        <w:rPr>
          <w:rFonts w:ascii="inherit" w:eastAsia="Times New Roman" w:hAnsi="inherit" w:cs="Arial"/>
          <w:b/>
          <w:bCs/>
          <w:color w:val="3D3D3D"/>
          <w:sz w:val="38"/>
          <w:szCs w:val="38"/>
          <w:bdr w:val="none" w:sz="0" w:space="0" w:color="auto" w:frame="1"/>
          <w:lang w:eastAsia="ru-RU"/>
        </w:rPr>
        <w:t>4. Рулевая трапеция</w:t>
      </w:r>
    </w:p>
    <w:p w:rsidR="00F90B6E" w:rsidRPr="00F90B6E" w:rsidRDefault="00F90B6E" w:rsidP="00F90B6E">
      <w:pPr>
        <w:shd w:val="clear" w:color="auto" w:fill="FFFFFF"/>
        <w:spacing w:after="250" w:line="240" w:lineRule="auto"/>
        <w:ind w:firstLine="0"/>
        <w:jc w:val="left"/>
        <w:textAlignment w:val="baseline"/>
        <w:rPr>
          <w:rFonts w:ascii="Arial" w:eastAsia="Times New Roman" w:hAnsi="Arial" w:cs="Arial"/>
          <w:color w:val="3D3D3D"/>
          <w:sz w:val="18"/>
          <w:szCs w:val="18"/>
          <w:lang w:eastAsia="ru-RU"/>
        </w:rPr>
      </w:pPr>
      <w:r w:rsidRPr="00F90B6E">
        <w:rPr>
          <w:rFonts w:ascii="Arial" w:eastAsia="Times New Roman" w:hAnsi="Arial" w:cs="Arial"/>
          <w:color w:val="3D3D3D"/>
          <w:sz w:val="18"/>
          <w:szCs w:val="18"/>
          <w:lang w:eastAsia="ru-RU"/>
        </w:rPr>
        <w:t>Передняя подвеска, рычаги рулевых тяг и рулевой механизм с рулевыми тягами в совокупности образуют рулевую трапецию. С помощью рулевой трапеции обеспечиваются разные углы поворота управляемых колёс, необходимые для движения в поворотах. Поворотный кулак и рычаги рулевой тяги расположены относительно друг друга не под углом 90°. Из этого вытекают неравные расстояния перемещения концов обоих рычагов рулевой тяги при повороте управляемых колёс. Это приводит к повороту управляемых колёс на разные углы.</w:t>
      </w:r>
    </w:p>
    <w:p w:rsidR="00F90B6E" w:rsidRPr="00F90B6E" w:rsidRDefault="00F90B6E" w:rsidP="00F90B6E">
      <w:pPr>
        <w:shd w:val="clear" w:color="auto" w:fill="FFFFFF"/>
        <w:spacing w:after="250" w:line="240" w:lineRule="auto"/>
        <w:ind w:firstLine="0"/>
        <w:jc w:val="left"/>
        <w:textAlignment w:val="baseline"/>
        <w:rPr>
          <w:rFonts w:ascii="Arial" w:eastAsia="Times New Roman" w:hAnsi="Arial" w:cs="Arial"/>
          <w:color w:val="3D3D3D"/>
          <w:sz w:val="18"/>
          <w:szCs w:val="18"/>
          <w:lang w:eastAsia="ru-RU"/>
        </w:rPr>
      </w:pPr>
      <w:r>
        <w:rPr>
          <w:rFonts w:ascii="Arial" w:eastAsia="Times New Roman" w:hAnsi="Arial" w:cs="Arial"/>
          <w:noProof/>
          <w:color w:val="3D3D3D"/>
          <w:sz w:val="18"/>
          <w:szCs w:val="18"/>
          <w:lang w:eastAsia="ru-RU"/>
        </w:rPr>
        <w:lastRenderedPageBreak/>
        <w:drawing>
          <wp:inline distT="0" distB="0" distL="0" distR="0">
            <wp:extent cx="8324850" cy="2536190"/>
            <wp:effectExtent l="19050" t="0" r="0" b="0"/>
            <wp:docPr id="6" name="Рисунок 6" descr="Рулевая трапеция автомобил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Рулевая трапеция автомобиля"/>
                    <pic:cNvPicPr>
                      <a:picLocks noChangeAspect="1" noChangeArrowheads="1"/>
                    </pic:cNvPicPr>
                  </pic:nvPicPr>
                  <pic:blipFill>
                    <a:blip r:embed="rId10" cstate="print"/>
                    <a:srcRect/>
                    <a:stretch>
                      <a:fillRect/>
                    </a:stretch>
                  </pic:blipFill>
                  <pic:spPr bwMode="auto">
                    <a:xfrm>
                      <a:off x="0" y="0"/>
                      <a:ext cx="8324850" cy="2536190"/>
                    </a:xfrm>
                    <a:prstGeom prst="rect">
                      <a:avLst/>
                    </a:prstGeom>
                    <a:noFill/>
                    <a:ln w="9525">
                      <a:noFill/>
                      <a:miter lim="800000"/>
                      <a:headEnd/>
                      <a:tailEnd/>
                    </a:ln>
                  </pic:spPr>
                </pic:pic>
              </a:graphicData>
            </a:graphic>
          </wp:inline>
        </w:drawing>
      </w:r>
    </w:p>
    <w:p w:rsidR="00F90B6E" w:rsidRPr="00F90B6E" w:rsidRDefault="00F90B6E" w:rsidP="00F90B6E">
      <w:pPr>
        <w:shd w:val="clear" w:color="auto" w:fill="FFFFFF"/>
        <w:spacing w:after="250" w:line="240" w:lineRule="auto"/>
        <w:ind w:firstLine="0"/>
        <w:jc w:val="left"/>
        <w:textAlignment w:val="baseline"/>
        <w:rPr>
          <w:rFonts w:ascii="Arial" w:eastAsia="Times New Roman" w:hAnsi="Arial" w:cs="Arial"/>
          <w:color w:val="3D3D3D"/>
          <w:sz w:val="18"/>
          <w:szCs w:val="18"/>
          <w:lang w:eastAsia="ru-RU"/>
        </w:rPr>
      </w:pPr>
      <w:r w:rsidRPr="00F90B6E">
        <w:rPr>
          <w:rFonts w:ascii="Arial" w:eastAsia="Times New Roman" w:hAnsi="Arial" w:cs="Arial"/>
          <w:color w:val="3D3D3D"/>
          <w:sz w:val="18"/>
          <w:szCs w:val="18"/>
          <w:lang w:eastAsia="ru-RU"/>
        </w:rPr>
        <w:t> </w:t>
      </w:r>
    </w:p>
    <w:p w:rsidR="00F90B6E" w:rsidRPr="00F90B6E" w:rsidRDefault="00F90B6E" w:rsidP="00F90B6E">
      <w:pPr>
        <w:shd w:val="clear" w:color="auto" w:fill="FFFFFF"/>
        <w:spacing w:line="240" w:lineRule="auto"/>
        <w:ind w:firstLine="0"/>
        <w:jc w:val="left"/>
        <w:textAlignment w:val="baseline"/>
        <w:rPr>
          <w:rFonts w:ascii="Arial" w:eastAsia="Times New Roman" w:hAnsi="Arial" w:cs="Arial"/>
          <w:color w:val="3D3D3D"/>
          <w:sz w:val="18"/>
          <w:szCs w:val="18"/>
          <w:lang w:eastAsia="ru-RU"/>
        </w:rPr>
      </w:pPr>
      <w:r w:rsidRPr="00F90B6E">
        <w:rPr>
          <w:rFonts w:ascii="Arial" w:eastAsia="Times New Roman" w:hAnsi="Arial" w:cs="Arial"/>
          <w:color w:val="3D3D3D"/>
          <w:sz w:val="18"/>
          <w:szCs w:val="18"/>
          <w:lang w:eastAsia="ru-RU"/>
        </w:rPr>
        <w:t>Рисунок 10 –</w:t>
      </w:r>
      <w:r w:rsidRPr="00F90B6E">
        <w:rPr>
          <w:rFonts w:ascii="inherit" w:eastAsia="Times New Roman" w:hAnsi="inherit" w:cs="Arial"/>
          <w:b/>
          <w:bCs/>
          <w:color w:val="3D3D3D"/>
          <w:sz w:val="18"/>
          <w:lang w:eastAsia="ru-RU"/>
        </w:rPr>
        <w:t> Рулевая трапеция автомобиля</w:t>
      </w:r>
    </w:p>
    <w:p w:rsidR="00F90B6E" w:rsidRPr="00F90B6E" w:rsidRDefault="00F90B6E" w:rsidP="00F90B6E">
      <w:pPr>
        <w:shd w:val="clear" w:color="auto" w:fill="FFFFFF"/>
        <w:spacing w:after="250" w:line="240" w:lineRule="auto"/>
        <w:ind w:firstLine="0"/>
        <w:jc w:val="left"/>
        <w:textAlignment w:val="baseline"/>
        <w:rPr>
          <w:rFonts w:ascii="Arial" w:eastAsia="Times New Roman" w:hAnsi="Arial" w:cs="Arial"/>
          <w:color w:val="3D3D3D"/>
          <w:sz w:val="18"/>
          <w:szCs w:val="18"/>
          <w:lang w:eastAsia="ru-RU"/>
        </w:rPr>
      </w:pPr>
      <w:r w:rsidRPr="00F90B6E">
        <w:rPr>
          <w:rFonts w:ascii="Arial" w:eastAsia="Times New Roman" w:hAnsi="Arial" w:cs="Arial"/>
          <w:color w:val="3D3D3D"/>
          <w:sz w:val="18"/>
          <w:szCs w:val="18"/>
          <w:lang w:eastAsia="ru-RU"/>
        </w:rPr>
        <w:t xml:space="preserve">Максимальный угол поворота управляемых колес автомобиля — это угол средней плоскости колеса относительно продольной средней плоскости автомобиля при повороте рулевого колеса </w:t>
      </w:r>
      <w:proofErr w:type="spellStart"/>
      <w:r w:rsidRPr="00F90B6E">
        <w:rPr>
          <w:rFonts w:ascii="Arial" w:eastAsia="Times New Roman" w:hAnsi="Arial" w:cs="Arial"/>
          <w:color w:val="3D3D3D"/>
          <w:sz w:val="18"/>
          <w:szCs w:val="18"/>
          <w:lang w:eastAsia="ru-RU"/>
        </w:rPr>
        <w:t>влево-вправо</w:t>
      </w:r>
      <w:proofErr w:type="spellEnd"/>
      <w:r w:rsidRPr="00F90B6E">
        <w:rPr>
          <w:rFonts w:ascii="Arial" w:eastAsia="Times New Roman" w:hAnsi="Arial" w:cs="Arial"/>
          <w:color w:val="3D3D3D"/>
          <w:sz w:val="18"/>
          <w:szCs w:val="18"/>
          <w:lang w:eastAsia="ru-RU"/>
        </w:rPr>
        <w:t xml:space="preserve"> до упора. Максимальные углы поворота в обе стороны должны быть одинаковыми т.е. мах угол поворота левого колеса на лево должен быть равен мах углу поворота правого колеса направо и наоборот. Это обеспечивает одинаковые диаметры разворота налево и направо.</w:t>
      </w:r>
    </w:p>
    <w:p w:rsidR="00F90B6E" w:rsidRPr="00F90B6E" w:rsidRDefault="00F90B6E" w:rsidP="00F90B6E">
      <w:pPr>
        <w:shd w:val="clear" w:color="auto" w:fill="FFFFFF"/>
        <w:spacing w:after="250" w:line="240" w:lineRule="auto"/>
        <w:ind w:firstLine="0"/>
        <w:jc w:val="left"/>
        <w:textAlignment w:val="baseline"/>
        <w:rPr>
          <w:rFonts w:ascii="Arial" w:eastAsia="Times New Roman" w:hAnsi="Arial" w:cs="Arial"/>
          <w:color w:val="3D3D3D"/>
          <w:sz w:val="18"/>
          <w:szCs w:val="18"/>
          <w:lang w:eastAsia="ru-RU"/>
        </w:rPr>
      </w:pPr>
      <w:r w:rsidRPr="00F90B6E">
        <w:rPr>
          <w:rFonts w:ascii="Arial" w:eastAsia="Times New Roman" w:hAnsi="Arial" w:cs="Arial"/>
          <w:color w:val="3D3D3D"/>
          <w:sz w:val="18"/>
          <w:szCs w:val="18"/>
          <w:lang w:eastAsia="ru-RU"/>
        </w:rPr>
        <w:t>Максимальный угол поворота левого колеса направо не равен максимальному углу правого колеса направо. Это задается конструкцией рулевой трапеции.</w:t>
      </w:r>
    </w:p>
    <w:p w:rsidR="00F90B6E" w:rsidRPr="00F90B6E" w:rsidRDefault="00F90B6E" w:rsidP="00F90B6E">
      <w:pPr>
        <w:shd w:val="clear" w:color="auto" w:fill="FFFFFF"/>
        <w:spacing w:after="250" w:line="240" w:lineRule="auto"/>
        <w:ind w:firstLine="0"/>
        <w:jc w:val="left"/>
        <w:textAlignment w:val="baseline"/>
        <w:rPr>
          <w:rFonts w:ascii="Arial" w:eastAsia="Times New Roman" w:hAnsi="Arial" w:cs="Arial"/>
          <w:color w:val="3D3D3D"/>
          <w:sz w:val="18"/>
          <w:szCs w:val="18"/>
          <w:lang w:eastAsia="ru-RU"/>
        </w:rPr>
      </w:pPr>
      <w:r w:rsidRPr="00F90B6E">
        <w:rPr>
          <w:rFonts w:ascii="Arial" w:eastAsia="Times New Roman" w:hAnsi="Arial" w:cs="Arial"/>
          <w:color w:val="3D3D3D"/>
          <w:sz w:val="18"/>
          <w:szCs w:val="18"/>
          <w:lang w:eastAsia="ru-RU"/>
        </w:rPr>
        <w:t>Максимальный угол левого колеса направо равен максимальному углу правого колеса налево. Это достигается регулировкой.</w:t>
      </w:r>
    </w:p>
    <w:p w:rsidR="00F90B6E" w:rsidRPr="00F90B6E" w:rsidRDefault="00F90B6E" w:rsidP="00F90B6E">
      <w:pPr>
        <w:shd w:val="clear" w:color="auto" w:fill="FFFFFF"/>
        <w:spacing w:after="250" w:line="240" w:lineRule="auto"/>
        <w:ind w:firstLine="0"/>
        <w:jc w:val="left"/>
        <w:textAlignment w:val="baseline"/>
        <w:rPr>
          <w:rFonts w:ascii="Arial" w:eastAsia="Times New Roman" w:hAnsi="Arial" w:cs="Arial"/>
          <w:color w:val="3D3D3D"/>
          <w:sz w:val="18"/>
          <w:szCs w:val="18"/>
          <w:lang w:eastAsia="ru-RU"/>
        </w:rPr>
      </w:pPr>
      <w:r w:rsidRPr="00F90B6E">
        <w:rPr>
          <w:rFonts w:ascii="Arial" w:eastAsia="Times New Roman" w:hAnsi="Arial" w:cs="Arial"/>
          <w:color w:val="3D3D3D"/>
          <w:sz w:val="18"/>
          <w:szCs w:val="18"/>
          <w:lang w:eastAsia="ru-RU"/>
        </w:rPr>
        <w:t xml:space="preserve">Разность углов поворота передних колес называется углом </w:t>
      </w:r>
      <w:proofErr w:type="spellStart"/>
      <w:r w:rsidRPr="00F90B6E">
        <w:rPr>
          <w:rFonts w:ascii="Arial" w:eastAsia="Times New Roman" w:hAnsi="Arial" w:cs="Arial"/>
          <w:color w:val="3D3D3D"/>
          <w:sz w:val="18"/>
          <w:szCs w:val="18"/>
          <w:lang w:eastAsia="ru-RU"/>
        </w:rPr>
        <w:t>Акерманна</w:t>
      </w:r>
      <w:proofErr w:type="spellEnd"/>
      <w:r w:rsidRPr="00F90B6E">
        <w:rPr>
          <w:rFonts w:ascii="Arial" w:eastAsia="Times New Roman" w:hAnsi="Arial" w:cs="Arial"/>
          <w:color w:val="3D3D3D"/>
          <w:sz w:val="18"/>
          <w:szCs w:val="18"/>
          <w:lang w:eastAsia="ru-RU"/>
        </w:rPr>
        <w:t>.</w:t>
      </w:r>
    </w:p>
    <w:p w:rsidR="00F90B6E" w:rsidRPr="00F90B6E" w:rsidRDefault="00F90B6E" w:rsidP="00F90B6E">
      <w:pPr>
        <w:shd w:val="clear" w:color="auto" w:fill="FFFFFF"/>
        <w:spacing w:after="250" w:line="240" w:lineRule="auto"/>
        <w:ind w:firstLine="0"/>
        <w:jc w:val="left"/>
        <w:textAlignment w:val="baseline"/>
        <w:rPr>
          <w:rFonts w:ascii="Arial" w:eastAsia="Times New Roman" w:hAnsi="Arial" w:cs="Arial"/>
          <w:color w:val="3D3D3D"/>
          <w:sz w:val="18"/>
          <w:szCs w:val="18"/>
          <w:lang w:eastAsia="ru-RU"/>
        </w:rPr>
      </w:pPr>
      <w:r>
        <w:rPr>
          <w:rFonts w:ascii="Arial" w:eastAsia="Times New Roman" w:hAnsi="Arial" w:cs="Arial"/>
          <w:noProof/>
          <w:color w:val="3D3D3D"/>
          <w:sz w:val="18"/>
          <w:szCs w:val="18"/>
          <w:lang w:eastAsia="ru-RU"/>
        </w:rPr>
        <w:drawing>
          <wp:inline distT="0" distB="0" distL="0" distR="0">
            <wp:extent cx="4874260" cy="2926080"/>
            <wp:effectExtent l="19050" t="0" r="2540" b="0"/>
            <wp:docPr id="7" name="Рисунок 7" descr="Соотношение углов поворо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Соотношение углов поворота"/>
                    <pic:cNvPicPr>
                      <a:picLocks noChangeAspect="1" noChangeArrowheads="1"/>
                    </pic:cNvPicPr>
                  </pic:nvPicPr>
                  <pic:blipFill>
                    <a:blip r:embed="rId11" cstate="print"/>
                    <a:srcRect/>
                    <a:stretch>
                      <a:fillRect/>
                    </a:stretch>
                  </pic:blipFill>
                  <pic:spPr bwMode="auto">
                    <a:xfrm>
                      <a:off x="0" y="0"/>
                      <a:ext cx="4874260" cy="2926080"/>
                    </a:xfrm>
                    <a:prstGeom prst="rect">
                      <a:avLst/>
                    </a:prstGeom>
                    <a:noFill/>
                    <a:ln w="9525">
                      <a:noFill/>
                      <a:miter lim="800000"/>
                      <a:headEnd/>
                      <a:tailEnd/>
                    </a:ln>
                  </pic:spPr>
                </pic:pic>
              </a:graphicData>
            </a:graphic>
          </wp:inline>
        </w:drawing>
      </w:r>
    </w:p>
    <w:p w:rsidR="00F90B6E" w:rsidRPr="00F90B6E" w:rsidRDefault="00F90B6E" w:rsidP="00F90B6E">
      <w:pPr>
        <w:shd w:val="clear" w:color="auto" w:fill="FFFFFF"/>
        <w:spacing w:line="240" w:lineRule="auto"/>
        <w:ind w:firstLine="0"/>
        <w:jc w:val="left"/>
        <w:textAlignment w:val="baseline"/>
        <w:rPr>
          <w:rFonts w:ascii="Arial" w:eastAsia="Times New Roman" w:hAnsi="Arial" w:cs="Arial"/>
          <w:color w:val="3D3D3D"/>
          <w:sz w:val="18"/>
          <w:szCs w:val="18"/>
          <w:lang w:eastAsia="ru-RU"/>
        </w:rPr>
      </w:pPr>
      <w:r w:rsidRPr="00F90B6E">
        <w:rPr>
          <w:rFonts w:ascii="Arial" w:eastAsia="Times New Roman" w:hAnsi="Arial" w:cs="Arial"/>
          <w:color w:val="3D3D3D"/>
          <w:sz w:val="18"/>
          <w:szCs w:val="18"/>
          <w:lang w:eastAsia="ru-RU"/>
        </w:rPr>
        <w:t>Рисунок 11 –</w:t>
      </w:r>
      <w:r w:rsidRPr="00F90B6E">
        <w:rPr>
          <w:rFonts w:ascii="inherit" w:eastAsia="Times New Roman" w:hAnsi="inherit" w:cs="Arial"/>
          <w:b/>
          <w:bCs/>
          <w:color w:val="3D3D3D"/>
          <w:sz w:val="18"/>
          <w:lang w:eastAsia="ru-RU"/>
        </w:rPr>
        <w:t> Соотношение углов поворота</w:t>
      </w:r>
    </w:p>
    <w:p w:rsidR="00F90B6E" w:rsidRPr="00F90B6E" w:rsidRDefault="00F90B6E" w:rsidP="00F90B6E">
      <w:pPr>
        <w:shd w:val="clear" w:color="auto" w:fill="FFFFFF"/>
        <w:spacing w:line="240" w:lineRule="auto"/>
        <w:ind w:firstLine="0"/>
        <w:jc w:val="left"/>
        <w:textAlignment w:val="baseline"/>
        <w:outlineLvl w:val="1"/>
        <w:rPr>
          <w:rFonts w:ascii="Arial" w:eastAsia="Times New Roman" w:hAnsi="Arial" w:cs="Arial"/>
          <w:b/>
          <w:bCs/>
          <w:color w:val="3D3D3D"/>
          <w:sz w:val="38"/>
          <w:szCs w:val="38"/>
          <w:lang w:eastAsia="ru-RU"/>
        </w:rPr>
      </w:pPr>
      <w:r w:rsidRPr="00F90B6E">
        <w:rPr>
          <w:rFonts w:ascii="inherit" w:eastAsia="Times New Roman" w:hAnsi="inherit" w:cs="Arial"/>
          <w:b/>
          <w:bCs/>
          <w:color w:val="3D3D3D"/>
          <w:sz w:val="38"/>
          <w:szCs w:val="38"/>
          <w:bdr w:val="none" w:sz="0" w:space="0" w:color="auto" w:frame="1"/>
          <w:lang w:eastAsia="ru-RU"/>
        </w:rPr>
        <w:t xml:space="preserve">5. </w:t>
      </w:r>
      <w:proofErr w:type="spellStart"/>
      <w:r w:rsidRPr="00F90B6E">
        <w:rPr>
          <w:rFonts w:ascii="inherit" w:eastAsia="Times New Roman" w:hAnsi="inherit" w:cs="Arial"/>
          <w:b/>
          <w:bCs/>
          <w:color w:val="3D3D3D"/>
          <w:sz w:val="38"/>
          <w:szCs w:val="38"/>
          <w:bdr w:val="none" w:sz="0" w:space="0" w:color="auto" w:frame="1"/>
          <w:lang w:eastAsia="ru-RU"/>
        </w:rPr>
        <w:t>Кастер</w:t>
      </w:r>
      <w:proofErr w:type="spellEnd"/>
    </w:p>
    <w:p w:rsidR="00F90B6E" w:rsidRPr="00F90B6E" w:rsidRDefault="00F90B6E" w:rsidP="00F90B6E">
      <w:pPr>
        <w:shd w:val="clear" w:color="auto" w:fill="FFFFFF"/>
        <w:spacing w:after="250" w:line="240" w:lineRule="auto"/>
        <w:ind w:firstLine="0"/>
        <w:jc w:val="left"/>
        <w:textAlignment w:val="baseline"/>
        <w:rPr>
          <w:rFonts w:ascii="Arial" w:eastAsia="Times New Roman" w:hAnsi="Arial" w:cs="Arial"/>
          <w:color w:val="3D3D3D"/>
          <w:sz w:val="18"/>
          <w:szCs w:val="18"/>
          <w:lang w:eastAsia="ru-RU"/>
        </w:rPr>
      </w:pPr>
      <w:r w:rsidRPr="00F90B6E">
        <w:rPr>
          <w:rFonts w:ascii="Arial" w:eastAsia="Times New Roman" w:hAnsi="Arial" w:cs="Arial"/>
          <w:color w:val="3D3D3D"/>
          <w:sz w:val="18"/>
          <w:szCs w:val="18"/>
          <w:lang w:eastAsia="ru-RU"/>
        </w:rPr>
        <w:t xml:space="preserve">В современных </w:t>
      </w:r>
      <w:proofErr w:type="spellStart"/>
      <w:r w:rsidRPr="00F90B6E">
        <w:rPr>
          <w:rFonts w:ascii="Arial" w:eastAsia="Times New Roman" w:hAnsi="Arial" w:cs="Arial"/>
          <w:color w:val="3D3D3D"/>
          <w:sz w:val="18"/>
          <w:szCs w:val="18"/>
          <w:lang w:eastAsia="ru-RU"/>
        </w:rPr>
        <w:t>бесшкворневых</w:t>
      </w:r>
      <w:proofErr w:type="spellEnd"/>
      <w:r w:rsidRPr="00F90B6E">
        <w:rPr>
          <w:rFonts w:ascii="Arial" w:eastAsia="Times New Roman" w:hAnsi="Arial" w:cs="Arial"/>
          <w:color w:val="3D3D3D"/>
          <w:sz w:val="18"/>
          <w:szCs w:val="18"/>
          <w:lang w:eastAsia="ru-RU"/>
        </w:rPr>
        <w:t xml:space="preserve"> подвесках ось поворота управляемого колеса представляет собой виртуальную линию. В подвеске с двойными поперечными рычагами она проходит через центры верхней и нижней шаровых опор в конструкции типа </w:t>
      </w:r>
      <w:proofErr w:type="spellStart"/>
      <w:r w:rsidRPr="00F90B6E">
        <w:rPr>
          <w:rFonts w:ascii="Arial" w:eastAsia="Times New Roman" w:hAnsi="Arial" w:cs="Arial"/>
          <w:color w:val="3D3D3D"/>
          <w:sz w:val="18"/>
          <w:szCs w:val="18"/>
          <w:lang w:eastAsia="ru-RU"/>
        </w:rPr>
        <w:t>МакФерсон</w:t>
      </w:r>
      <w:proofErr w:type="spellEnd"/>
      <w:r w:rsidRPr="00F90B6E">
        <w:rPr>
          <w:rFonts w:ascii="Arial" w:eastAsia="Times New Roman" w:hAnsi="Arial" w:cs="Arial"/>
          <w:color w:val="3D3D3D"/>
          <w:sz w:val="18"/>
          <w:szCs w:val="18"/>
          <w:lang w:eastAsia="ru-RU"/>
        </w:rPr>
        <w:t xml:space="preserve"> – через шаровую опору и верхний узел крепления амортизаторной стойки. Продольный угол наклона оси или </w:t>
      </w:r>
      <w:proofErr w:type="spellStart"/>
      <w:r w:rsidRPr="00F90B6E">
        <w:rPr>
          <w:rFonts w:ascii="Arial" w:eastAsia="Times New Roman" w:hAnsi="Arial" w:cs="Arial"/>
          <w:color w:val="3D3D3D"/>
          <w:sz w:val="18"/>
          <w:szCs w:val="18"/>
          <w:lang w:eastAsia="ru-RU"/>
        </w:rPr>
        <w:t>кастер</w:t>
      </w:r>
      <w:proofErr w:type="spellEnd"/>
      <w:r w:rsidRPr="00F90B6E">
        <w:rPr>
          <w:rFonts w:ascii="Arial" w:eastAsia="Times New Roman" w:hAnsi="Arial" w:cs="Arial"/>
          <w:color w:val="3D3D3D"/>
          <w:sz w:val="18"/>
          <w:szCs w:val="18"/>
          <w:lang w:eastAsia="ru-RU"/>
        </w:rPr>
        <w:t xml:space="preserve"> (CASTER) – угол между осью поворота и вертикалью при наблюдении сбоку автомобиля (в профильной проекции). </w:t>
      </w:r>
      <w:proofErr w:type="spellStart"/>
      <w:r w:rsidRPr="00F90B6E">
        <w:rPr>
          <w:rFonts w:ascii="Arial" w:eastAsia="Times New Roman" w:hAnsi="Arial" w:cs="Arial"/>
          <w:color w:val="3D3D3D"/>
          <w:sz w:val="18"/>
          <w:szCs w:val="18"/>
          <w:lang w:eastAsia="ru-RU"/>
        </w:rPr>
        <w:t>Кастер</w:t>
      </w:r>
      <w:proofErr w:type="spellEnd"/>
      <w:r w:rsidRPr="00F90B6E">
        <w:rPr>
          <w:rFonts w:ascii="Arial" w:eastAsia="Times New Roman" w:hAnsi="Arial" w:cs="Arial"/>
          <w:color w:val="3D3D3D"/>
          <w:sz w:val="18"/>
          <w:szCs w:val="18"/>
          <w:lang w:eastAsia="ru-RU"/>
        </w:rPr>
        <w:t xml:space="preserve"> считается положительным, если линия вверху наклонена к кабине автомобиля. Если линия имеет противоположный наклон, </w:t>
      </w:r>
      <w:proofErr w:type="spellStart"/>
      <w:r w:rsidRPr="00F90B6E">
        <w:rPr>
          <w:rFonts w:ascii="Arial" w:eastAsia="Times New Roman" w:hAnsi="Arial" w:cs="Arial"/>
          <w:color w:val="3D3D3D"/>
          <w:sz w:val="18"/>
          <w:szCs w:val="18"/>
          <w:lang w:eastAsia="ru-RU"/>
        </w:rPr>
        <w:t>кастер</w:t>
      </w:r>
      <w:proofErr w:type="spellEnd"/>
      <w:r w:rsidRPr="00F90B6E">
        <w:rPr>
          <w:rFonts w:ascii="Arial" w:eastAsia="Times New Roman" w:hAnsi="Arial" w:cs="Arial"/>
          <w:color w:val="3D3D3D"/>
          <w:sz w:val="18"/>
          <w:szCs w:val="18"/>
          <w:lang w:eastAsia="ru-RU"/>
        </w:rPr>
        <w:t xml:space="preserve"> отрицательный.</w:t>
      </w:r>
    </w:p>
    <w:p w:rsidR="00F90B6E" w:rsidRPr="00F90B6E" w:rsidRDefault="00F90B6E" w:rsidP="00F90B6E">
      <w:pPr>
        <w:shd w:val="clear" w:color="auto" w:fill="FFFFFF"/>
        <w:spacing w:after="250" w:line="240" w:lineRule="auto"/>
        <w:ind w:firstLine="0"/>
        <w:jc w:val="left"/>
        <w:textAlignment w:val="baseline"/>
        <w:rPr>
          <w:rFonts w:ascii="Arial" w:eastAsia="Times New Roman" w:hAnsi="Arial" w:cs="Arial"/>
          <w:color w:val="3D3D3D"/>
          <w:sz w:val="18"/>
          <w:szCs w:val="18"/>
          <w:lang w:eastAsia="ru-RU"/>
        </w:rPr>
      </w:pPr>
      <w:r>
        <w:rPr>
          <w:rFonts w:ascii="Arial" w:eastAsia="Times New Roman" w:hAnsi="Arial" w:cs="Arial"/>
          <w:noProof/>
          <w:color w:val="3D3D3D"/>
          <w:sz w:val="18"/>
          <w:szCs w:val="18"/>
          <w:lang w:eastAsia="ru-RU"/>
        </w:rPr>
        <w:lastRenderedPageBreak/>
        <w:drawing>
          <wp:inline distT="0" distB="0" distL="0" distR="0">
            <wp:extent cx="1399540" cy="2425065"/>
            <wp:effectExtent l="19050" t="0" r="0" b="0"/>
            <wp:docPr id="8" name="Рисунок 8" descr="Касте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Кастер"/>
                    <pic:cNvPicPr>
                      <a:picLocks noChangeAspect="1" noChangeArrowheads="1"/>
                    </pic:cNvPicPr>
                  </pic:nvPicPr>
                  <pic:blipFill>
                    <a:blip r:embed="rId12" cstate="print"/>
                    <a:srcRect/>
                    <a:stretch>
                      <a:fillRect/>
                    </a:stretch>
                  </pic:blipFill>
                  <pic:spPr bwMode="auto">
                    <a:xfrm>
                      <a:off x="0" y="0"/>
                      <a:ext cx="1399540" cy="2425065"/>
                    </a:xfrm>
                    <a:prstGeom prst="rect">
                      <a:avLst/>
                    </a:prstGeom>
                    <a:noFill/>
                    <a:ln w="9525">
                      <a:noFill/>
                      <a:miter lim="800000"/>
                      <a:headEnd/>
                      <a:tailEnd/>
                    </a:ln>
                  </pic:spPr>
                </pic:pic>
              </a:graphicData>
            </a:graphic>
          </wp:inline>
        </w:drawing>
      </w:r>
    </w:p>
    <w:p w:rsidR="00F90B6E" w:rsidRPr="00F90B6E" w:rsidRDefault="00F90B6E" w:rsidP="00F90B6E">
      <w:pPr>
        <w:shd w:val="clear" w:color="auto" w:fill="FFFFFF"/>
        <w:spacing w:line="240" w:lineRule="auto"/>
        <w:ind w:firstLine="0"/>
        <w:jc w:val="left"/>
        <w:textAlignment w:val="baseline"/>
        <w:rPr>
          <w:rFonts w:ascii="Arial" w:eastAsia="Times New Roman" w:hAnsi="Arial" w:cs="Arial"/>
          <w:color w:val="3D3D3D"/>
          <w:sz w:val="18"/>
          <w:szCs w:val="18"/>
          <w:lang w:eastAsia="ru-RU"/>
        </w:rPr>
      </w:pPr>
      <w:r w:rsidRPr="00F90B6E">
        <w:rPr>
          <w:rFonts w:ascii="inherit" w:eastAsia="Times New Roman" w:hAnsi="inherit" w:cs="Arial"/>
          <w:i/>
          <w:iCs/>
          <w:color w:val="3D3D3D"/>
          <w:sz w:val="18"/>
          <w:lang w:eastAsia="ru-RU"/>
        </w:rPr>
        <w:t xml:space="preserve">? – </w:t>
      </w:r>
      <w:proofErr w:type="spellStart"/>
      <w:r w:rsidRPr="00F90B6E">
        <w:rPr>
          <w:rFonts w:ascii="inherit" w:eastAsia="Times New Roman" w:hAnsi="inherit" w:cs="Arial"/>
          <w:i/>
          <w:iCs/>
          <w:color w:val="3D3D3D"/>
          <w:sz w:val="18"/>
          <w:lang w:eastAsia="ru-RU"/>
        </w:rPr>
        <w:t>кастер</w:t>
      </w:r>
      <w:proofErr w:type="spellEnd"/>
      <w:r w:rsidRPr="00F90B6E">
        <w:rPr>
          <w:rFonts w:ascii="inherit" w:eastAsia="Times New Roman" w:hAnsi="inherit" w:cs="Arial"/>
          <w:i/>
          <w:iCs/>
          <w:color w:val="3D3D3D"/>
          <w:sz w:val="18"/>
          <w:lang w:eastAsia="ru-RU"/>
        </w:rPr>
        <w:t>, ?</w:t>
      </w:r>
      <w:r w:rsidRPr="00F90B6E">
        <w:rPr>
          <w:rFonts w:ascii="inherit" w:eastAsia="Times New Roman" w:hAnsi="inherit" w:cs="Arial"/>
          <w:i/>
          <w:iCs/>
          <w:color w:val="3D3D3D"/>
          <w:sz w:val="13"/>
          <w:vertAlign w:val="subscript"/>
          <w:lang w:eastAsia="ru-RU"/>
        </w:rPr>
        <w:t>?</w:t>
      </w:r>
      <w:r w:rsidRPr="00F90B6E">
        <w:rPr>
          <w:rFonts w:ascii="inherit" w:eastAsia="Times New Roman" w:hAnsi="inherit" w:cs="Arial"/>
          <w:i/>
          <w:iCs/>
          <w:color w:val="3D3D3D"/>
          <w:sz w:val="18"/>
          <w:lang w:eastAsia="ru-RU"/>
        </w:rPr>
        <w:t> – плечо стабилизации</w:t>
      </w:r>
    </w:p>
    <w:p w:rsidR="00F90B6E" w:rsidRPr="00F90B6E" w:rsidRDefault="00F90B6E" w:rsidP="00F90B6E">
      <w:pPr>
        <w:shd w:val="clear" w:color="auto" w:fill="FFFFFF"/>
        <w:spacing w:line="240" w:lineRule="auto"/>
        <w:ind w:firstLine="0"/>
        <w:jc w:val="left"/>
        <w:textAlignment w:val="baseline"/>
        <w:rPr>
          <w:rFonts w:ascii="Arial" w:eastAsia="Times New Roman" w:hAnsi="Arial" w:cs="Arial"/>
          <w:color w:val="3D3D3D"/>
          <w:sz w:val="18"/>
          <w:szCs w:val="18"/>
          <w:lang w:eastAsia="ru-RU"/>
        </w:rPr>
      </w:pPr>
      <w:r w:rsidRPr="00F90B6E">
        <w:rPr>
          <w:rFonts w:ascii="Arial" w:eastAsia="Times New Roman" w:hAnsi="Arial" w:cs="Arial"/>
          <w:color w:val="3D3D3D"/>
          <w:sz w:val="18"/>
          <w:szCs w:val="18"/>
          <w:lang w:eastAsia="ru-RU"/>
        </w:rPr>
        <w:t>Рисунок 12 —</w:t>
      </w:r>
      <w:r w:rsidRPr="00F90B6E">
        <w:rPr>
          <w:rFonts w:ascii="inherit" w:eastAsia="Times New Roman" w:hAnsi="inherit" w:cs="Arial"/>
          <w:b/>
          <w:bCs/>
          <w:color w:val="3D3D3D"/>
          <w:sz w:val="18"/>
          <w:lang w:eastAsia="ru-RU"/>
        </w:rPr>
        <w:t> </w:t>
      </w:r>
      <w:proofErr w:type="spellStart"/>
      <w:r w:rsidRPr="00F90B6E">
        <w:rPr>
          <w:rFonts w:ascii="inherit" w:eastAsia="Times New Roman" w:hAnsi="inherit" w:cs="Arial"/>
          <w:b/>
          <w:bCs/>
          <w:color w:val="3D3D3D"/>
          <w:sz w:val="18"/>
          <w:lang w:eastAsia="ru-RU"/>
        </w:rPr>
        <w:t>Кастер</w:t>
      </w:r>
      <w:proofErr w:type="spellEnd"/>
    </w:p>
    <w:p w:rsidR="00F90B6E" w:rsidRPr="00F90B6E" w:rsidRDefault="00F90B6E" w:rsidP="00F90B6E">
      <w:pPr>
        <w:shd w:val="clear" w:color="auto" w:fill="FFFFFF"/>
        <w:spacing w:after="250" w:line="240" w:lineRule="auto"/>
        <w:ind w:firstLine="0"/>
        <w:jc w:val="left"/>
        <w:textAlignment w:val="baseline"/>
        <w:rPr>
          <w:rFonts w:ascii="Arial" w:eastAsia="Times New Roman" w:hAnsi="Arial" w:cs="Arial"/>
          <w:color w:val="3D3D3D"/>
          <w:sz w:val="18"/>
          <w:szCs w:val="18"/>
          <w:lang w:eastAsia="ru-RU"/>
        </w:rPr>
      </w:pPr>
      <w:r w:rsidRPr="00F90B6E">
        <w:rPr>
          <w:rFonts w:ascii="Arial" w:eastAsia="Times New Roman" w:hAnsi="Arial" w:cs="Arial"/>
          <w:color w:val="3D3D3D"/>
          <w:sz w:val="18"/>
          <w:szCs w:val="18"/>
          <w:lang w:eastAsia="ru-RU"/>
        </w:rPr>
        <w:t xml:space="preserve">Главная функция </w:t>
      </w:r>
      <w:proofErr w:type="spellStart"/>
      <w:r w:rsidRPr="00F90B6E">
        <w:rPr>
          <w:rFonts w:ascii="Arial" w:eastAsia="Times New Roman" w:hAnsi="Arial" w:cs="Arial"/>
          <w:color w:val="3D3D3D"/>
          <w:sz w:val="18"/>
          <w:szCs w:val="18"/>
          <w:lang w:eastAsia="ru-RU"/>
        </w:rPr>
        <w:t>кастера</w:t>
      </w:r>
      <w:proofErr w:type="spellEnd"/>
      <w:r w:rsidRPr="00F90B6E">
        <w:rPr>
          <w:rFonts w:ascii="Arial" w:eastAsia="Times New Roman" w:hAnsi="Arial" w:cs="Arial"/>
          <w:color w:val="3D3D3D"/>
          <w:sz w:val="18"/>
          <w:szCs w:val="18"/>
          <w:lang w:eastAsia="ru-RU"/>
        </w:rPr>
        <w:t xml:space="preserve"> – скоростная (или динамическая) стабилизация управляемых колес автомобиля. Стабилизацией в данном случае называют способность управляемых колес сопротивляться отклонению от нейтрального (соответствующего прямолинейному движению) положения и автоматически возвращаться к нему после прекращения действия внешних сил, вызвавших отклонение. На движущееся автомобильное колесо постоянно действуют возмущающие силы, стремящиеся вывести его из нейтрального положения. Они могут быть следствием проезда неровностей дороги, неуравновешенности колес и т.д. Поскольку величина и направление возмущений постоянно меняются, их воздействие носит случайный колебательный характер. Не будь механизма стабилизации, парировать колебания пришлось бы водителю, что превратило бы управление автомобилем в мучение и наверняка увеличило износ шин. При грамотно выполненной стабилизации автомобиль устойчиво движется по прямой с минимальным вмешательством водителя и даже с отпущенным рулевым колесом.</w:t>
      </w:r>
    </w:p>
    <w:p w:rsidR="00F90B6E" w:rsidRPr="00F90B6E" w:rsidRDefault="00F90B6E" w:rsidP="00F90B6E">
      <w:pPr>
        <w:shd w:val="clear" w:color="auto" w:fill="FFFFFF"/>
        <w:spacing w:after="250" w:line="240" w:lineRule="auto"/>
        <w:ind w:firstLine="0"/>
        <w:jc w:val="left"/>
        <w:textAlignment w:val="baseline"/>
        <w:rPr>
          <w:rFonts w:ascii="Arial" w:eastAsia="Times New Roman" w:hAnsi="Arial" w:cs="Arial"/>
          <w:color w:val="3D3D3D"/>
          <w:sz w:val="18"/>
          <w:szCs w:val="18"/>
          <w:lang w:eastAsia="ru-RU"/>
        </w:rPr>
      </w:pPr>
      <w:r w:rsidRPr="00F90B6E">
        <w:rPr>
          <w:rFonts w:ascii="Arial" w:eastAsia="Times New Roman" w:hAnsi="Arial" w:cs="Arial"/>
          <w:color w:val="3D3D3D"/>
          <w:sz w:val="18"/>
          <w:szCs w:val="18"/>
          <w:lang w:eastAsia="ru-RU"/>
        </w:rPr>
        <w:t>Отклонение управляемых колес может быть вызвано намеренными действиями водителя, связанными с изменением направления движения. В этом случае стабилизирующий эффект содействует водителю на выходе из поворота, автоматически возвращая колеса в нейтральное положение. А вот на входе в поворот, напротив, приходится преодолевать «сопротивление» колес, прикладывая к рулевому колесу определенное усилие. Возникающая на рулевом колесе реактивная сила создает то, что называют чувством руля или информативностью рулевого управления и чему уделяют много внимания разработчики автомобилей.</w:t>
      </w:r>
    </w:p>
    <w:p w:rsidR="00F90B6E" w:rsidRPr="00F90B6E" w:rsidRDefault="00F90B6E" w:rsidP="00F90B6E">
      <w:pPr>
        <w:shd w:val="clear" w:color="auto" w:fill="FFFFFF"/>
        <w:spacing w:line="240" w:lineRule="auto"/>
        <w:ind w:firstLine="0"/>
        <w:jc w:val="left"/>
        <w:textAlignment w:val="baseline"/>
        <w:outlineLvl w:val="1"/>
        <w:rPr>
          <w:rFonts w:ascii="Arial" w:eastAsia="Times New Roman" w:hAnsi="Arial" w:cs="Arial"/>
          <w:b/>
          <w:bCs/>
          <w:color w:val="3D3D3D"/>
          <w:sz w:val="38"/>
          <w:szCs w:val="38"/>
          <w:lang w:eastAsia="ru-RU"/>
        </w:rPr>
      </w:pPr>
      <w:r w:rsidRPr="00F90B6E">
        <w:rPr>
          <w:rFonts w:ascii="inherit" w:eastAsia="Times New Roman" w:hAnsi="inherit" w:cs="Arial"/>
          <w:b/>
          <w:bCs/>
          <w:color w:val="3D3D3D"/>
          <w:sz w:val="38"/>
          <w:szCs w:val="38"/>
          <w:bdr w:val="none" w:sz="0" w:space="0" w:color="auto" w:frame="1"/>
          <w:lang w:eastAsia="ru-RU"/>
        </w:rPr>
        <w:t>6. Регулировка углов подвески</w:t>
      </w:r>
    </w:p>
    <w:p w:rsidR="00F90B6E" w:rsidRPr="00F90B6E" w:rsidRDefault="00F90B6E" w:rsidP="00F90B6E">
      <w:pPr>
        <w:shd w:val="clear" w:color="auto" w:fill="FFFFFF"/>
        <w:spacing w:line="240" w:lineRule="auto"/>
        <w:ind w:firstLine="0"/>
        <w:jc w:val="left"/>
        <w:textAlignment w:val="baseline"/>
        <w:rPr>
          <w:rFonts w:ascii="Arial" w:eastAsia="Times New Roman" w:hAnsi="Arial" w:cs="Arial"/>
          <w:color w:val="3D3D3D"/>
          <w:sz w:val="18"/>
          <w:szCs w:val="18"/>
          <w:lang w:eastAsia="ru-RU"/>
        </w:rPr>
      </w:pPr>
      <w:r w:rsidRPr="00F90B6E">
        <w:rPr>
          <w:rFonts w:ascii="inherit" w:eastAsia="Times New Roman" w:hAnsi="inherit" w:cs="Arial"/>
          <w:b/>
          <w:bCs/>
          <w:color w:val="3D3D3D"/>
          <w:sz w:val="18"/>
          <w:lang w:eastAsia="ru-RU"/>
        </w:rPr>
        <w:t>Углы, измеряемые в передней подвеске:</w:t>
      </w:r>
    </w:p>
    <w:p w:rsidR="00F90B6E" w:rsidRPr="00F90B6E" w:rsidRDefault="00F90B6E" w:rsidP="00F90B6E">
      <w:pPr>
        <w:numPr>
          <w:ilvl w:val="0"/>
          <w:numId w:val="5"/>
        </w:numPr>
        <w:shd w:val="clear" w:color="auto" w:fill="FFFFFF"/>
        <w:spacing w:line="240" w:lineRule="auto"/>
        <w:ind w:left="250"/>
        <w:jc w:val="left"/>
        <w:textAlignment w:val="baseline"/>
        <w:rPr>
          <w:rFonts w:ascii="inherit" w:eastAsia="Times New Roman" w:hAnsi="inherit" w:cs="Arial"/>
          <w:color w:val="3D3D3D"/>
          <w:sz w:val="18"/>
          <w:szCs w:val="18"/>
          <w:lang w:eastAsia="ru-RU"/>
        </w:rPr>
      </w:pPr>
      <w:r w:rsidRPr="00F90B6E">
        <w:rPr>
          <w:rFonts w:ascii="inherit" w:eastAsia="Times New Roman" w:hAnsi="inherit" w:cs="Arial"/>
          <w:color w:val="3D3D3D"/>
          <w:sz w:val="18"/>
          <w:szCs w:val="18"/>
          <w:lang w:eastAsia="ru-RU"/>
        </w:rPr>
        <w:t>Внутреннее схождение колес (</w:t>
      </w:r>
      <w:proofErr w:type="spellStart"/>
      <w:r w:rsidRPr="00F90B6E">
        <w:rPr>
          <w:rFonts w:ascii="inherit" w:eastAsia="Times New Roman" w:hAnsi="inherit" w:cs="Arial"/>
          <w:color w:val="3D3D3D"/>
          <w:sz w:val="18"/>
          <w:szCs w:val="18"/>
          <w:lang w:eastAsia="ru-RU"/>
        </w:rPr>
        <w:t>Wheel</w:t>
      </w:r>
      <w:proofErr w:type="spellEnd"/>
      <w:r w:rsidRPr="00F90B6E">
        <w:rPr>
          <w:rFonts w:ascii="inherit" w:eastAsia="Times New Roman" w:hAnsi="inherit" w:cs="Arial"/>
          <w:color w:val="3D3D3D"/>
          <w:sz w:val="18"/>
          <w:szCs w:val="18"/>
          <w:lang w:eastAsia="ru-RU"/>
        </w:rPr>
        <w:t xml:space="preserve"> </w:t>
      </w:r>
      <w:proofErr w:type="spellStart"/>
      <w:r w:rsidRPr="00F90B6E">
        <w:rPr>
          <w:rFonts w:ascii="inherit" w:eastAsia="Times New Roman" w:hAnsi="inherit" w:cs="Arial"/>
          <w:color w:val="3D3D3D"/>
          <w:sz w:val="18"/>
          <w:szCs w:val="18"/>
          <w:lang w:eastAsia="ru-RU"/>
        </w:rPr>
        <w:t>toe-in</w:t>
      </w:r>
      <w:proofErr w:type="spellEnd"/>
      <w:r w:rsidRPr="00F90B6E">
        <w:rPr>
          <w:rFonts w:ascii="inherit" w:eastAsia="Times New Roman" w:hAnsi="inherit" w:cs="Arial"/>
          <w:color w:val="3D3D3D"/>
          <w:sz w:val="18"/>
          <w:szCs w:val="18"/>
          <w:lang w:eastAsia="ru-RU"/>
        </w:rPr>
        <w:t>);</w:t>
      </w:r>
    </w:p>
    <w:p w:rsidR="00F90B6E" w:rsidRPr="00F90B6E" w:rsidRDefault="00F90B6E" w:rsidP="00F90B6E">
      <w:pPr>
        <w:numPr>
          <w:ilvl w:val="0"/>
          <w:numId w:val="5"/>
        </w:numPr>
        <w:shd w:val="clear" w:color="auto" w:fill="FFFFFF"/>
        <w:spacing w:line="240" w:lineRule="auto"/>
        <w:ind w:left="250"/>
        <w:jc w:val="left"/>
        <w:textAlignment w:val="baseline"/>
        <w:rPr>
          <w:rFonts w:ascii="inherit" w:eastAsia="Times New Roman" w:hAnsi="inherit" w:cs="Arial"/>
          <w:color w:val="3D3D3D"/>
          <w:sz w:val="18"/>
          <w:szCs w:val="18"/>
          <w:lang w:eastAsia="ru-RU"/>
        </w:rPr>
      </w:pPr>
      <w:r w:rsidRPr="00F90B6E">
        <w:rPr>
          <w:rFonts w:ascii="inherit" w:eastAsia="Times New Roman" w:hAnsi="inherit" w:cs="Arial"/>
          <w:color w:val="3D3D3D"/>
          <w:sz w:val="18"/>
          <w:szCs w:val="18"/>
          <w:lang w:eastAsia="ru-RU"/>
        </w:rPr>
        <w:t>Развал колес (</w:t>
      </w:r>
      <w:proofErr w:type="spellStart"/>
      <w:r w:rsidRPr="00F90B6E">
        <w:rPr>
          <w:rFonts w:ascii="inherit" w:eastAsia="Times New Roman" w:hAnsi="inherit" w:cs="Arial"/>
          <w:color w:val="3D3D3D"/>
          <w:sz w:val="18"/>
          <w:szCs w:val="18"/>
          <w:lang w:eastAsia="ru-RU"/>
        </w:rPr>
        <w:t>Wheel</w:t>
      </w:r>
      <w:proofErr w:type="spellEnd"/>
      <w:r w:rsidRPr="00F90B6E">
        <w:rPr>
          <w:rFonts w:ascii="inherit" w:eastAsia="Times New Roman" w:hAnsi="inherit" w:cs="Arial"/>
          <w:color w:val="3D3D3D"/>
          <w:sz w:val="18"/>
          <w:szCs w:val="18"/>
          <w:lang w:eastAsia="ru-RU"/>
        </w:rPr>
        <w:t xml:space="preserve"> </w:t>
      </w:r>
      <w:proofErr w:type="spellStart"/>
      <w:r w:rsidRPr="00F90B6E">
        <w:rPr>
          <w:rFonts w:ascii="inherit" w:eastAsia="Times New Roman" w:hAnsi="inherit" w:cs="Arial"/>
          <w:color w:val="3D3D3D"/>
          <w:sz w:val="18"/>
          <w:szCs w:val="18"/>
          <w:lang w:eastAsia="ru-RU"/>
        </w:rPr>
        <w:t>camber</w:t>
      </w:r>
      <w:proofErr w:type="spellEnd"/>
      <w:r w:rsidRPr="00F90B6E">
        <w:rPr>
          <w:rFonts w:ascii="inherit" w:eastAsia="Times New Roman" w:hAnsi="inherit" w:cs="Arial"/>
          <w:color w:val="3D3D3D"/>
          <w:sz w:val="18"/>
          <w:szCs w:val="18"/>
          <w:lang w:eastAsia="ru-RU"/>
        </w:rPr>
        <w:t>);</w:t>
      </w:r>
    </w:p>
    <w:p w:rsidR="00F90B6E" w:rsidRPr="00F90B6E" w:rsidRDefault="00F90B6E" w:rsidP="00F90B6E">
      <w:pPr>
        <w:numPr>
          <w:ilvl w:val="0"/>
          <w:numId w:val="5"/>
        </w:numPr>
        <w:shd w:val="clear" w:color="auto" w:fill="FFFFFF"/>
        <w:spacing w:line="240" w:lineRule="auto"/>
        <w:ind w:left="250"/>
        <w:jc w:val="left"/>
        <w:textAlignment w:val="baseline"/>
        <w:rPr>
          <w:rFonts w:ascii="inherit" w:eastAsia="Times New Roman" w:hAnsi="inherit" w:cs="Arial"/>
          <w:color w:val="3D3D3D"/>
          <w:sz w:val="18"/>
          <w:szCs w:val="18"/>
          <w:lang w:eastAsia="ru-RU"/>
        </w:rPr>
      </w:pPr>
      <w:r w:rsidRPr="00F90B6E">
        <w:rPr>
          <w:rFonts w:ascii="inherit" w:eastAsia="Times New Roman" w:hAnsi="inherit" w:cs="Arial"/>
          <w:color w:val="3D3D3D"/>
          <w:sz w:val="18"/>
          <w:szCs w:val="18"/>
          <w:lang w:eastAsia="ru-RU"/>
        </w:rPr>
        <w:t>Поперечное отклонение осей (</w:t>
      </w:r>
      <w:proofErr w:type="spellStart"/>
      <w:r w:rsidRPr="00F90B6E">
        <w:rPr>
          <w:rFonts w:ascii="inherit" w:eastAsia="Times New Roman" w:hAnsi="inherit" w:cs="Arial"/>
          <w:color w:val="3D3D3D"/>
          <w:sz w:val="18"/>
          <w:szCs w:val="18"/>
          <w:lang w:eastAsia="ru-RU"/>
        </w:rPr>
        <w:t>Set-back</w:t>
      </w:r>
      <w:proofErr w:type="spellEnd"/>
      <w:r w:rsidRPr="00F90B6E">
        <w:rPr>
          <w:rFonts w:ascii="inherit" w:eastAsia="Times New Roman" w:hAnsi="inherit" w:cs="Arial"/>
          <w:color w:val="3D3D3D"/>
          <w:sz w:val="18"/>
          <w:szCs w:val="18"/>
          <w:lang w:eastAsia="ru-RU"/>
        </w:rPr>
        <w:t>);</w:t>
      </w:r>
    </w:p>
    <w:p w:rsidR="00F90B6E" w:rsidRPr="00F90B6E" w:rsidRDefault="00F90B6E" w:rsidP="00F90B6E">
      <w:pPr>
        <w:numPr>
          <w:ilvl w:val="0"/>
          <w:numId w:val="5"/>
        </w:numPr>
        <w:shd w:val="clear" w:color="auto" w:fill="FFFFFF"/>
        <w:spacing w:line="240" w:lineRule="auto"/>
        <w:ind w:left="250"/>
        <w:jc w:val="left"/>
        <w:textAlignment w:val="baseline"/>
        <w:rPr>
          <w:rFonts w:ascii="inherit" w:eastAsia="Times New Roman" w:hAnsi="inherit" w:cs="Arial"/>
          <w:color w:val="3D3D3D"/>
          <w:sz w:val="18"/>
          <w:szCs w:val="18"/>
          <w:lang w:eastAsia="ru-RU"/>
        </w:rPr>
      </w:pPr>
      <w:r w:rsidRPr="00F90B6E">
        <w:rPr>
          <w:rFonts w:ascii="inherit" w:eastAsia="Times New Roman" w:hAnsi="inherit" w:cs="Arial"/>
          <w:color w:val="3D3D3D"/>
          <w:sz w:val="18"/>
          <w:szCs w:val="18"/>
          <w:lang w:eastAsia="ru-RU"/>
        </w:rPr>
        <w:t>Продольный наклон амортизатора (</w:t>
      </w:r>
      <w:proofErr w:type="spellStart"/>
      <w:r w:rsidRPr="00F90B6E">
        <w:rPr>
          <w:rFonts w:ascii="inherit" w:eastAsia="Times New Roman" w:hAnsi="inherit" w:cs="Arial"/>
          <w:color w:val="3D3D3D"/>
          <w:sz w:val="18"/>
          <w:szCs w:val="18"/>
          <w:lang w:eastAsia="ru-RU"/>
        </w:rPr>
        <w:t>Caster</w:t>
      </w:r>
      <w:proofErr w:type="spellEnd"/>
      <w:r w:rsidRPr="00F90B6E">
        <w:rPr>
          <w:rFonts w:ascii="inherit" w:eastAsia="Times New Roman" w:hAnsi="inherit" w:cs="Arial"/>
          <w:color w:val="3D3D3D"/>
          <w:sz w:val="18"/>
          <w:szCs w:val="18"/>
          <w:lang w:eastAsia="ru-RU"/>
        </w:rPr>
        <w:t xml:space="preserve"> </w:t>
      </w:r>
      <w:proofErr w:type="spellStart"/>
      <w:r w:rsidRPr="00F90B6E">
        <w:rPr>
          <w:rFonts w:ascii="inherit" w:eastAsia="Times New Roman" w:hAnsi="inherit" w:cs="Arial"/>
          <w:color w:val="3D3D3D"/>
          <w:sz w:val="18"/>
          <w:szCs w:val="18"/>
          <w:lang w:eastAsia="ru-RU"/>
        </w:rPr>
        <w:t>angle</w:t>
      </w:r>
      <w:proofErr w:type="spellEnd"/>
      <w:r w:rsidRPr="00F90B6E">
        <w:rPr>
          <w:rFonts w:ascii="inherit" w:eastAsia="Times New Roman" w:hAnsi="inherit" w:cs="Arial"/>
          <w:color w:val="3D3D3D"/>
          <w:sz w:val="18"/>
          <w:szCs w:val="18"/>
          <w:lang w:eastAsia="ru-RU"/>
        </w:rPr>
        <w:t>);</w:t>
      </w:r>
    </w:p>
    <w:p w:rsidR="00F90B6E" w:rsidRPr="00F90B6E" w:rsidRDefault="00F90B6E" w:rsidP="00F90B6E">
      <w:pPr>
        <w:numPr>
          <w:ilvl w:val="0"/>
          <w:numId w:val="5"/>
        </w:numPr>
        <w:shd w:val="clear" w:color="auto" w:fill="FFFFFF"/>
        <w:spacing w:line="240" w:lineRule="auto"/>
        <w:ind w:left="250"/>
        <w:jc w:val="left"/>
        <w:textAlignment w:val="baseline"/>
        <w:rPr>
          <w:rFonts w:ascii="inherit" w:eastAsia="Times New Roman" w:hAnsi="inherit" w:cs="Arial"/>
          <w:color w:val="3D3D3D"/>
          <w:sz w:val="18"/>
          <w:szCs w:val="18"/>
          <w:lang w:eastAsia="ru-RU"/>
        </w:rPr>
      </w:pPr>
      <w:r w:rsidRPr="00F90B6E">
        <w:rPr>
          <w:rFonts w:ascii="inherit" w:eastAsia="Times New Roman" w:hAnsi="inherit" w:cs="Arial"/>
          <w:color w:val="3D3D3D"/>
          <w:sz w:val="18"/>
          <w:szCs w:val="18"/>
          <w:lang w:eastAsia="ru-RU"/>
        </w:rPr>
        <w:t>Поперечный наклон амортизатора (</w:t>
      </w:r>
      <w:proofErr w:type="spellStart"/>
      <w:r w:rsidRPr="00F90B6E">
        <w:rPr>
          <w:rFonts w:ascii="inherit" w:eastAsia="Times New Roman" w:hAnsi="inherit" w:cs="Arial"/>
          <w:color w:val="3D3D3D"/>
          <w:sz w:val="18"/>
          <w:szCs w:val="18"/>
          <w:lang w:eastAsia="ru-RU"/>
        </w:rPr>
        <w:t>King</w:t>
      </w:r>
      <w:proofErr w:type="spellEnd"/>
      <w:r w:rsidRPr="00F90B6E">
        <w:rPr>
          <w:rFonts w:ascii="inherit" w:eastAsia="Times New Roman" w:hAnsi="inherit" w:cs="Arial"/>
          <w:color w:val="3D3D3D"/>
          <w:sz w:val="18"/>
          <w:szCs w:val="18"/>
          <w:lang w:eastAsia="ru-RU"/>
        </w:rPr>
        <w:t xml:space="preserve"> </w:t>
      </w:r>
      <w:proofErr w:type="spellStart"/>
      <w:r w:rsidRPr="00F90B6E">
        <w:rPr>
          <w:rFonts w:ascii="inherit" w:eastAsia="Times New Roman" w:hAnsi="inherit" w:cs="Arial"/>
          <w:color w:val="3D3D3D"/>
          <w:sz w:val="18"/>
          <w:szCs w:val="18"/>
          <w:lang w:eastAsia="ru-RU"/>
        </w:rPr>
        <w:t>Pin</w:t>
      </w:r>
      <w:proofErr w:type="spellEnd"/>
      <w:r w:rsidRPr="00F90B6E">
        <w:rPr>
          <w:rFonts w:ascii="inherit" w:eastAsia="Times New Roman" w:hAnsi="inherit" w:cs="Arial"/>
          <w:color w:val="3D3D3D"/>
          <w:sz w:val="18"/>
          <w:szCs w:val="18"/>
          <w:lang w:eastAsia="ru-RU"/>
        </w:rPr>
        <w:t xml:space="preserve"> или SAI);</w:t>
      </w:r>
    </w:p>
    <w:p w:rsidR="00F90B6E" w:rsidRPr="00F90B6E" w:rsidRDefault="00F90B6E" w:rsidP="00F90B6E">
      <w:pPr>
        <w:numPr>
          <w:ilvl w:val="0"/>
          <w:numId w:val="5"/>
        </w:numPr>
        <w:shd w:val="clear" w:color="auto" w:fill="FFFFFF"/>
        <w:spacing w:line="240" w:lineRule="auto"/>
        <w:ind w:left="250"/>
        <w:jc w:val="left"/>
        <w:textAlignment w:val="baseline"/>
        <w:rPr>
          <w:rFonts w:ascii="inherit" w:eastAsia="Times New Roman" w:hAnsi="inherit" w:cs="Arial"/>
          <w:color w:val="3D3D3D"/>
          <w:sz w:val="18"/>
          <w:szCs w:val="18"/>
          <w:lang w:eastAsia="ru-RU"/>
        </w:rPr>
      </w:pPr>
      <w:r w:rsidRPr="00F90B6E">
        <w:rPr>
          <w:rFonts w:ascii="inherit" w:eastAsia="Times New Roman" w:hAnsi="inherit" w:cs="Arial"/>
          <w:color w:val="3D3D3D"/>
          <w:sz w:val="18"/>
          <w:szCs w:val="18"/>
          <w:lang w:eastAsia="ru-RU"/>
        </w:rPr>
        <w:t>Наклон шкворня (</w:t>
      </w:r>
      <w:proofErr w:type="spellStart"/>
      <w:r w:rsidRPr="00F90B6E">
        <w:rPr>
          <w:rFonts w:ascii="inherit" w:eastAsia="Times New Roman" w:hAnsi="inherit" w:cs="Arial"/>
          <w:color w:val="3D3D3D"/>
          <w:sz w:val="18"/>
          <w:szCs w:val="18"/>
          <w:lang w:eastAsia="ru-RU"/>
        </w:rPr>
        <w:t>Included</w:t>
      </w:r>
      <w:proofErr w:type="spellEnd"/>
      <w:r w:rsidRPr="00F90B6E">
        <w:rPr>
          <w:rFonts w:ascii="inherit" w:eastAsia="Times New Roman" w:hAnsi="inherit" w:cs="Arial"/>
          <w:color w:val="3D3D3D"/>
          <w:sz w:val="18"/>
          <w:szCs w:val="18"/>
          <w:lang w:eastAsia="ru-RU"/>
        </w:rPr>
        <w:t xml:space="preserve"> </w:t>
      </w:r>
      <w:proofErr w:type="spellStart"/>
      <w:r w:rsidRPr="00F90B6E">
        <w:rPr>
          <w:rFonts w:ascii="inherit" w:eastAsia="Times New Roman" w:hAnsi="inherit" w:cs="Arial"/>
          <w:color w:val="3D3D3D"/>
          <w:sz w:val="18"/>
          <w:szCs w:val="18"/>
          <w:lang w:eastAsia="ru-RU"/>
        </w:rPr>
        <w:t>Angle</w:t>
      </w:r>
      <w:proofErr w:type="spellEnd"/>
      <w:r w:rsidRPr="00F90B6E">
        <w:rPr>
          <w:rFonts w:ascii="inherit" w:eastAsia="Times New Roman" w:hAnsi="inherit" w:cs="Arial"/>
          <w:color w:val="3D3D3D"/>
          <w:sz w:val="18"/>
          <w:szCs w:val="18"/>
          <w:lang w:eastAsia="ru-RU"/>
        </w:rPr>
        <w:t>);</w:t>
      </w:r>
    </w:p>
    <w:p w:rsidR="00F90B6E" w:rsidRPr="00F90B6E" w:rsidRDefault="00F90B6E" w:rsidP="00F90B6E">
      <w:pPr>
        <w:numPr>
          <w:ilvl w:val="0"/>
          <w:numId w:val="5"/>
        </w:numPr>
        <w:shd w:val="clear" w:color="auto" w:fill="FFFFFF"/>
        <w:spacing w:line="240" w:lineRule="auto"/>
        <w:ind w:left="250"/>
        <w:jc w:val="left"/>
        <w:textAlignment w:val="baseline"/>
        <w:rPr>
          <w:rFonts w:ascii="inherit" w:eastAsia="Times New Roman" w:hAnsi="inherit" w:cs="Arial"/>
          <w:color w:val="3D3D3D"/>
          <w:sz w:val="18"/>
          <w:szCs w:val="18"/>
          <w:lang w:eastAsia="ru-RU"/>
        </w:rPr>
      </w:pPr>
      <w:r w:rsidRPr="00F90B6E">
        <w:rPr>
          <w:rFonts w:ascii="inherit" w:eastAsia="Times New Roman" w:hAnsi="inherit" w:cs="Arial"/>
          <w:color w:val="3D3D3D"/>
          <w:sz w:val="18"/>
          <w:szCs w:val="18"/>
          <w:lang w:eastAsia="ru-RU"/>
        </w:rPr>
        <w:t>Максимальный поворот колеса внутрь (</w:t>
      </w:r>
      <w:proofErr w:type="spellStart"/>
      <w:r w:rsidRPr="00F90B6E">
        <w:rPr>
          <w:rFonts w:ascii="inherit" w:eastAsia="Times New Roman" w:hAnsi="inherit" w:cs="Arial"/>
          <w:color w:val="3D3D3D"/>
          <w:sz w:val="18"/>
          <w:szCs w:val="18"/>
          <w:lang w:eastAsia="ru-RU"/>
        </w:rPr>
        <w:t>Max</w:t>
      </w:r>
      <w:proofErr w:type="spellEnd"/>
      <w:r w:rsidRPr="00F90B6E">
        <w:rPr>
          <w:rFonts w:ascii="inherit" w:eastAsia="Times New Roman" w:hAnsi="inherit" w:cs="Arial"/>
          <w:color w:val="3D3D3D"/>
          <w:sz w:val="18"/>
          <w:szCs w:val="18"/>
          <w:lang w:eastAsia="ru-RU"/>
        </w:rPr>
        <w:t xml:space="preserve"> </w:t>
      </w:r>
      <w:proofErr w:type="spellStart"/>
      <w:r w:rsidRPr="00F90B6E">
        <w:rPr>
          <w:rFonts w:ascii="inherit" w:eastAsia="Times New Roman" w:hAnsi="inherit" w:cs="Arial"/>
          <w:color w:val="3D3D3D"/>
          <w:sz w:val="18"/>
          <w:szCs w:val="18"/>
          <w:lang w:eastAsia="ru-RU"/>
        </w:rPr>
        <w:t>internal</w:t>
      </w:r>
      <w:proofErr w:type="spellEnd"/>
      <w:r w:rsidRPr="00F90B6E">
        <w:rPr>
          <w:rFonts w:ascii="inherit" w:eastAsia="Times New Roman" w:hAnsi="inherit" w:cs="Arial"/>
          <w:color w:val="3D3D3D"/>
          <w:sz w:val="18"/>
          <w:szCs w:val="18"/>
          <w:lang w:eastAsia="ru-RU"/>
        </w:rPr>
        <w:t xml:space="preserve"> </w:t>
      </w:r>
      <w:proofErr w:type="spellStart"/>
      <w:r w:rsidRPr="00F90B6E">
        <w:rPr>
          <w:rFonts w:ascii="inherit" w:eastAsia="Times New Roman" w:hAnsi="inherit" w:cs="Arial"/>
          <w:color w:val="3D3D3D"/>
          <w:sz w:val="18"/>
          <w:szCs w:val="18"/>
          <w:lang w:eastAsia="ru-RU"/>
        </w:rPr>
        <w:t>steering</w:t>
      </w:r>
      <w:proofErr w:type="spellEnd"/>
      <w:r w:rsidRPr="00F90B6E">
        <w:rPr>
          <w:rFonts w:ascii="inherit" w:eastAsia="Times New Roman" w:hAnsi="inherit" w:cs="Arial"/>
          <w:color w:val="3D3D3D"/>
          <w:sz w:val="18"/>
          <w:szCs w:val="18"/>
          <w:lang w:eastAsia="ru-RU"/>
        </w:rPr>
        <w:t xml:space="preserve"> </w:t>
      </w:r>
      <w:proofErr w:type="spellStart"/>
      <w:r w:rsidRPr="00F90B6E">
        <w:rPr>
          <w:rFonts w:ascii="inherit" w:eastAsia="Times New Roman" w:hAnsi="inherit" w:cs="Arial"/>
          <w:color w:val="3D3D3D"/>
          <w:sz w:val="18"/>
          <w:szCs w:val="18"/>
          <w:lang w:eastAsia="ru-RU"/>
        </w:rPr>
        <w:t>angle</w:t>
      </w:r>
      <w:proofErr w:type="spellEnd"/>
      <w:r w:rsidRPr="00F90B6E">
        <w:rPr>
          <w:rFonts w:ascii="inherit" w:eastAsia="Times New Roman" w:hAnsi="inherit" w:cs="Arial"/>
          <w:color w:val="3D3D3D"/>
          <w:sz w:val="18"/>
          <w:szCs w:val="18"/>
          <w:lang w:eastAsia="ru-RU"/>
        </w:rPr>
        <w:t>);</w:t>
      </w:r>
    </w:p>
    <w:p w:rsidR="00F90B6E" w:rsidRPr="00F90B6E" w:rsidRDefault="00F90B6E" w:rsidP="00F90B6E">
      <w:pPr>
        <w:numPr>
          <w:ilvl w:val="0"/>
          <w:numId w:val="5"/>
        </w:numPr>
        <w:shd w:val="clear" w:color="auto" w:fill="FFFFFF"/>
        <w:spacing w:line="240" w:lineRule="auto"/>
        <w:ind w:left="250"/>
        <w:jc w:val="left"/>
        <w:textAlignment w:val="baseline"/>
        <w:rPr>
          <w:rFonts w:ascii="inherit" w:eastAsia="Times New Roman" w:hAnsi="inherit" w:cs="Arial"/>
          <w:color w:val="3D3D3D"/>
          <w:sz w:val="18"/>
          <w:szCs w:val="18"/>
          <w:lang w:eastAsia="ru-RU"/>
        </w:rPr>
      </w:pPr>
      <w:r w:rsidRPr="00F90B6E">
        <w:rPr>
          <w:rFonts w:ascii="inherit" w:eastAsia="Times New Roman" w:hAnsi="inherit" w:cs="Arial"/>
          <w:color w:val="3D3D3D"/>
          <w:sz w:val="18"/>
          <w:szCs w:val="18"/>
          <w:lang w:eastAsia="ru-RU"/>
        </w:rPr>
        <w:t>Максимальный поворот колеса наружу (</w:t>
      </w:r>
      <w:proofErr w:type="spellStart"/>
      <w:r w:rsidRPr="00F90B6E">
        <w:rPr>
          <w:rFonts w:ascii="inherit" w:eastAsia="Times New Roman" w:hAnsi="inherit" w:cs="Arial"/>
          <w:color w:val="3D3D3D"/>
          <w:sz w:val="18"/>
          <w:szCs w:val="18"/>
          <w:lang w:eastAsia="ru-RU"/>
        </w:rPr>
        <w:t>Max</w:t>
      </w:r>
      <w:proofErr w:type="spellEnd"/>
      <w:r w:rsidRPr="00F90B6E">
        <w:rPr>
          <w:rFonts w:ascii="inherit" w:eastAsia="Times New Roman" w:hAnsi="inherit" w:cs="Arial"/>
          <w:color w:val="3D3D3D"/>
          <w:sz w:val="18"/>
          <w:szCs w:val="18"/>
          <w:lang w:eastAsia="ru-RU"/>
        </w:rPr>
        <w:t xml:space="preserve"> </w:t>
      </w:r>
      <w:proofErr w:type="spellStart"/>
      <w:r w:rsidRPr="00F90B6E">
        <w:rPr>
          <w:rFonts w:ascii="inherit" w:eastAsia="Times New Roman" w:hAnsi="inherit" w:cs="Arial"/>
          <w:color w:val="3D3D3D"/>
          <w:sz w:val="18"/>
          <w:szCs w:val="18"/>
          <w:lang w:eastAsia="ru-RU"/>
        </w:rPr>
        <w:t>external</w:t>
      </w:r>
      <w:proofErr w:type="spellEnd"/>
      <w:r w:rsidRPr="00F90B6E">
        <w:rPr>
          <w:rFonts w:ascii="inherit" w:eastAsia="Times New Roman" w:hAnsi="inherit" w:cs="Arial"/>
          <w:color w:val="3D3D3D"/>
          <w:sz w:val="18"/>
          <w:szCs w:val="18"/>
          <w:lang w:eastAsia="ru-RU"/>
        </w:rPr>
        <w:t xml:space="preserve"> </w:t>
      </w:r>
      <w:proofErr w:type="spellStart"/>
      <w:r w:rsidRPr="00F90B6E">
        <w:rPr>
          <w:rFonts w:ascii="inherit" w:eastAsia="Times New Roman" w:hAnsi="inherit" w:cs="Arial"/>
          <w:color w:val="3D3D3D"/>
          <w:sz w:val="18"/>
          <w:szCs w:val="18"/>
          <w:lang w:eastAsia="ru-RU"/>
        </w:rPr>
        <w:t>steering</w:t>
      </w:r>
      <w:proofErr w:type="spellEnd"/>
      <w:r w:rsidRPr="00F90B6E">
        <w:rPr>
          <w:rFonts w:ascii="inherit" w:eastAsia="Times New Roman" w:hAnsi="inherit" w:cs="Arial"/>
          <w:color w:val="3D3D3D"/>
          <w:sz w:val="18"/>
          <w:szCs w:val="18"/>
          <w:lang w:eastAsia="ru-RU"/>
        </w:rPr>
        <w:t xml:space="preserve"> </w:t>
      </w:r>
      <w:proofErr w:type="spellStart"/>
      <w:r w:rsidRPr="00F90B6E">
        <w:rPr>
          <w:rFonts w:ascii="inherit" w:eastAsia="Times New Roman" w:hAnsi="inherit" w:cs="Arial"/>
          <w:color w:val="3D3D3D"/>
          <w:sz w:val="18"/>
          <w:szCs w:val="18"/>
          <w:lang w:eastAsia="ru-RU"/>
        </w:rPr>
        <w:t>angle</w:t>
      </w:r>
      <w:proofErr w:type="spellEnd"/>
      <w:r w:rsidRPr="00F90B6E">
        <w:rPr>
          <w:rFonts w:ascii="inherit" w:eastAsia="Times New Roman" w:hAnsi="inherit" w:cs="Arial"/>
          <w:color w:val="3D3D3D"/>
          <w:sz w:val="18"/>
          <w:szCs w:val="18"/>
          <w:lang w:eastAsia="ru-RU"/>
        </w:rPr>
        <w:t>);</w:t>
      </w:r>
    </w:p>
    <w:p w:rsidR="00F90B6E" w:rsidRPr="00F90B6E" w:rsidRDefault="00F90B6E" w:rsidP="00F90B6E">
      <w:pPr>
        <w:numPr>
          <w:ilvl w:val="0"/>
          <w:numId w:val="5"/>
        </w:numPr>
        <w:shd w:val="clear" w:color="auto" w:fill="FFFFFF"/>
        <w:spacing w:line="240" w:lineRule="auto"/>
        <w:ind w:left="250"/>
        <w:jc w:val="left"/>
        <w:textAlignment w:val="baseline"/>
        <w:rPr>
          <w:rFonts w:ascii="inherit" w:eastAsia="Times New Roman" w:hAnsi="inherit" w:cs="Arial"/>
          <w:color w:val="3D3D3D"/>
          <w:sz w:val="18"/>
          <w:szCs w:val="18"/>
          <w:lang w:eastAsia="ru-RU"/>
        </w:rPr>
      </w:pPr>
      <w:r w:rsidRPr="00F90B6E">
        <w:rPr>
          <w:rFonts w:ascii="inherit" w:eastAsia="Times New Roman" w:hAnsi="inherit" w:cs="Arial"/>
          <w:color w:val="3D3D3D"/>
          <w:sz w:val="18"/>
          <w:szCs w:val="18"/>
          <w:lang w:eastAsia="ru-RU"/>
        </w:rPr>
        <w:t>Симметричность колес (</w:t>
      </w:r>
      <w:proofErr w:type="spellStart"/>
      <w:r w:rsidRPr="00F90B6E">
        <w:rPr>
          <w:rFonts w:ascii="inherit" w:eastAsia="Times New Roman" w:hAnsi="inherit" w:cs="Arial"/>
          <w:color w:val="3D3D3D"/>
          <w:sz w:val="18"/>
          <w:szCs w:val="18"/>
          <w:lang w:eastAsia="ru-RU"/>
        </w:rPr>
        <w:t>Steering</w:t>
      </w:r>
      <w:proofErr w:type="spellEnd"/>
      <w:r w:rsidRPr="00F90B6E">
        <w:rPr>
          <w:rFonts w:ascii="inherit" w:eastAsia="Times New Roman" w:hAnsi="inherit" w:cs="Arial"/>
          <w:color w:val="3D3D3D"/>
          <w:sz w:val="18"/>
          <w:szCs w:val="18"/>
          <w:lang w:eastAsia="ru-RU"/>
        </w:rPr>
        <w:t xml:space="preserve"> </w:t>
      </w:r>
      <w:proofErr w:type="spellStart"/>
      <w:r w:rsidRPr="00F90B6E">
        <w:rPr>
          <w:rFonts w:ascii="inherit" w:eastAsia="Times New Roman" w:hAnsi="inherit" w:cs="Arial"/>
          <w:color w:val="3D3D3D"/>
          <w:sz w:val="18"/>
          <w:szCs w:val="18"/>
          <w:lang w:eastAsia="ru-RU"/>
        </w:rPr>
        <w:t>symmetry</w:t>
      </w:r>
      <w:proofErr w:type="spellEnd"/>
      <w:r w:rsidRPr="00F90B6E">
        <w:rPr>
          <w:rFonts w:ascii="inherit" w:eastAsia="Times New Roman" w:hAnsi="inherit" w:cs="Arial"/>
          <w:color w:val="3D3D3D"/>
          <w:sz w:val="18"/>
          <w:szCs w:val="18"/>
          <w:lang w:eastAsia="ru-RU"/>
        </w:rPr>
        <w:t>).</w:t>
      </w:r>
    </w:p>
    <w:p w:rsidR="00F90B6E" w:rsidRPr="00F90B6E" w:rsidRDefault="00F90B6E" w:rsidP="00F90B6E">
      <w:pPr>
        <w:shd w:val="clear" w:color="auto" w:fill="FFFFFF"/>
        <w:spacing w:line="240" w:lineRule="auto"/>
        <w:ind w:firstLine="0"/>
        <w:jc w:val="left"/>
        <w:textAlignment w:val="baseline"/>
        <w:rPr>
          <w:rFonts w:ascii="Arial" w:eastAsia="Times New Roman" w:hAnsi="Arial" w:cs="Arial"/>
          <w:color w:val="3D3D3D"/>
          <w:sz w:val="18"/>
          <w:szCs w:val="18"/>
          <w:lang w:eastAsia="ru-RU"/>
        </w:rPr>
      </w:pPr>
      <w:r w:rsidRPr="00F90B6E">
        <w:rPr>
          <w:rFonts w:ascii="inherit" w:eastAsia="Times New Roman" w:hAnsi="inherit" w:cs="Arial"/>
          <w:b/>
          <w:bCs/>
          <w:color w:val="3D3D3D"/>
          <w:sz w:val="18"/>
          <w:lang w:eastAsia="ru-RU"/>
        </w:rPr>
        <w:t>Углы, измеряемые в задней подвеске:</w:t>
      </w:r>
    </w:p>
    <w:p w:rsidR="00F90B6E" w:rsidRPr="00F90B6E" w:rsidRDefault="00F90B6E" w:rsidP="00F90B6E">
      <w:pPr>
        <w:numPr>
          <w:ilvl w:val="0"/>
          <w:numId w:val="6"/>
        </w:numPr>
        <w:shd w:val="clear" w:color="auto" w:fill="FFFFFF"/>
        <w:spacing w:line="240" w:lineRule="auto"/>
        <w:ind w:left="250"/>
        <w:jc w:val="left"/>
        <w:textAlignment w:val="baseline"/>
        <w:rPr>
          <w:rFonts w:ascii="inherit" w:eastAsia="Times New Roman" w:hAnsi="inherit" w:cs="Arial"/>
          <w:color w:val="3D3D3D"/>
          <w:sz w:val="18"/>
          <w:szCs w:val="18"/>
          <w:lang w:eastAsia="ru-RU"/>
        </w:rPr>
      </w:pPr>
      <w:r w:rsidRPr="00F90B6E">
        <w:rPr>
          <w:rFonts w:ascii="inherit" w:eastAsia="Times New Roman" w:hAnsi="inherit" w:cs="Arial"/>
          <w:color w:val="3D3D3D"/>
          <w:sz w:val="18"/>
          <w:szCs w:val="18"/>
          <w:lang w:eastAsia="ru-RU"/>
        </w:rPr>
        <w:t>Внутреннее схождение колес (</w:t>
      </w:r>
      <w:proofErr w:type="spellStart"/>
      <w:r w:rsidRPr="00F90B6E">
        <w:rPr>
          <w:rFonts w:ascii="inherit" w:eastAsia="Times New Roman" w:hAnsi="inherit" w:cs="Arial"/>
          <w:color w:val="3D3D3D"/>
          <w:sz w:val="18"/>
          <w:szCs w:val="18"/>
          <w:lang w:eastAsia="ru-RU"/>
        </w:rPr>
        <w:t>Wheel</w:t>
      </w:r>
      <w:proofErr w:type="spellEnd"/>
      <w:r w:rsidRPr="00F90B6E">
        <w:rPr>
          <w:rFonts w:ascii="inherit" w:eastAsia="Times New Roman" w:hAnsi="inherit" w:cs="Arial"/>
          <w:color w:val="3D3D3D"/>
          <w:sz w:val="18"/>
          <w:szCs w:val="18"/>
          <w:lang w:eastAsia="ru-RU"/>
        </w:rPr>
        <w:t xml:space="preserve"> </w:t>
      </w:r>
      <w:proofErr w:type="spellStart"/>
      <w:r w:rsidRPr="00F90B6E">
        <w:rPr>
          <w:rFonts w:ascii="inherit" w:eastAsia="Times New Roman" w:hAnsi="inherit" w:cs="Arial"/>
          <w:color w:val="3D3D3D"/>
          <w:sz w:val="18"/>
          <w:szCs w:val="18"/>
          <w:lang w:eastAsia="ru-RU"/>
        </w:rPr>
        <w:t>toe-in</w:t>
      </w:r>
      <w:proofErr w:type="spellEnd"/>
      <w:r w:rsidRPr="00F90B6E">
        <w:rPr>
          <w:rFonts w:ascii="inherit" w:eastAsia="Times New Roman" w:hAnsi="inherit" w:cs="Arial"/>
          <w:color w:val="3D3D3D"/>
          <w:sz w:val="18"/>
          <w:szCs w:val="18"/>
          <w:lang w:eastAsia="ru-RU"/>
        </w:rPr>
        <w:t>);</w:t>
      </w:r>
    </w:p>
    <w:p w:rsidR="00F90B6E" w:rsidRPr="00F90B6E" w:rsidRDefault="00F90B6E" w:rsidP="00F90B6E">
      <w:pPr>
        <w:numPr>
          <w:ilvl w:val="0"/>
          <w:numId w:val="6"/>
        </w:numPr>
        <w:shd w:val="clear" w:color="auto" w:fill="FFFFFF"/>
        <w:spacing w:line="240" w:lineRule="auto"/>
        <w:ind w:left="250"/>
        <w:jc w:val="left"/>
        <w:textAlignment w:val="baseline"/>
        <w:rPr>
          <w:rFonts w:ascii="inherit" w:eastAsia="Times New Roman" w:hAnsi="inherit" w:cs="Arial"/>
          <w:color w:val="3D3D3D"/>
          <w:sz w:val="18"/>
          <w:szCs w:val="18"/>
          <w:lang w:eastAsia="ru-RU"/>
        </w:rPr>
      </w:pPr>
      <w:r w:rsidRPr="00F90B6E">
        <w:rPr>
          <w:rFonts w:ascii="inherit" w:eastAsia="Times New Roman" w:hAnsi="inherit" w:cs="Arial"/>
          <w:color w:val="3D3D3D"/>
          <w:sz w:val="18"/>
          <w:szCs w:val="18"/>
          <w:lang w:eastAsia="ru-RU"/>
        </w:rPr>
        <w:t>Развал колес (</w:t>
      </w:r>
      <w:proofErr w:type="spellStart"/>
      <w:r w:rsidRPr="00F90B6E">
        <w:rPr>
          <w:rFonts w:ascii="inherit" w:eastAsia="Times New Roman" w:hAnsi="inherit" w:cs="Arial"/>
          <w:color w:val="3D3D3D"/>
          <w:sz w:val="18"/>
          <w:szCs w:val="18"/>
          <w:lang w:eastAsia="ru-RU"/>
        </w:rPr>
        <w:t>Wheel</w:t>
      </w:r>
      <w:proofErr w:type="spellEnd"/>
      <w:r w:rsidRPr="00F90B6E">
        <w:rPr>
          <w:rFonts w:ascii="inherit" w:eastAsia="Times New Roman" w:hAnsi="inherit" w:cs="Arial"/>
          <w:color w:val="3D3D3D"/>
          <w:sz w:val="18"/>
          <w:szCs w:val="18"/>
          <w:lang w:eastAsia="ru-RU"/>
        </w:rPr>
        <w:t xml:space="preserve"> </w:t>
      </w:r>
      <w:proofErr w:type="spellStart"/>
      <w:r w:rsidRPr="00F90B6E">
        <w:rPr>
          <w:rFonts w:ascii="inherit" w:eastAsia="Times New Roman" w:hAnsi="inherit" w:cs="Arial"/>
          <w:color w:val="3D3D3D"/>
          <w:sz w:val="18"/>
          <w:szCs w:val="18"/>
          <w:lang w:eastAsia="ru-RU"/>
        </w:rPr>
        <w:t>camber</w:t>
      </w:r>
      <w:proofErr w:type="spellEnd"/>
      <w:r w:rsidRPr="00F90B6E">
        <w:rPr>
          <w:rFonts w:ascii="inherit" w:eastAsia="Times New Roman" w:hAnsi="inherit" w:cs="Arial"/>
          <w:color w:val="3D3D3D"/>
          <w:sz w:val="18"/>
          <w:szCs w:val="18"/>
          <w:lang w:eastAsia="ru-RU"/>
        </w:rPr>
        <w:t>);</w:t>
      </w:r>
    </w:p>
    <w:p w:rsidR="00F90B6E" w:rsidRPr="00F90B6E" w:rsidRDefault="00F90B6E" w:rsidP="00F90B6E">
      <w:pPr>
        <w:numPr>
          <w:ilvl w:val="0"/>
          <w:numId w:val="6"/>
        </w:numPr>
        <w:shd w:val="clear" w:color="auto" w:fill="FFFFFF"/>
        <w:spacing w:line="240" w:lineRule="auto"/>
        <w:ind w:left="250"/>
        <w:jc w:val="left"/>
        <w:textAlignment w:val="baseline"/>
        <w:rPr>
          <w:rFonts w:ascii="inherit" w:eastAsia="Times New Roman" w:hAnsi="inherit" w:cs="Arial"/>
          <w:color w:val="3D3D3D"/>
          <w:sz w:val="18"/>
          <w:szCs w:val="18"/>
          <w:lang w:eastAsia="ru-RU"/>
        </w:rPr>
      </w:pPr>
      <w:r w:rsidRPr="00F90B6E">
        <w:rPr>
          <w:rFonts w:ascii="inherit" w:eastAsia="Times New Roman" w:hAnsi="inherit" w:cs="Arial"/>
          <w:color w:val="3D3D3D"/>
          <w:sz w:val="18"/>
          <w:szCs w:val="18"/>
          <w:lang w:eastAsia="ru-RU"/>
        </w:rPr>
        <w:t>Поперечное отклонение осей (</w:t>
      </w:r>
      <w:proofErr w:type="spellStart"/>
      <w:r w:rsidRPr="00F90B6E">
        <w:rPr>
          <w:rFonts w:ascii="inherit" w:eastAsia="Times New Roman" w:hAnsi="inherit" w:cs="Arial"/>
          <w:color w:val="3D3D3D"/>
          <w:sz w:val="18"/>
          <w:szCs w:val="18"/>
          <w:lang w:eastAsia="ru-RU"/>
        </w:rPr>
        <w:t>Set-back</w:t>
      </w:r>
      <w:proofErr w:type="spellEnd"/>
      <w:r w:rsidRPr="00F90B6E">
        <w:rPr>
          <w:rFonts w:ascii="inherit" w:eastAsia="Times New Roman" w:hAnsi="inherit" w:cs="Arial"/>
          <w:color w:val="3D3D3D"/>
          <w:sz w:val="18"/>
          <w:szCs w:val="18"/>
          <w:lang w:eastAsia="ru-RU"/>
        </w:rPr>
        <w:t>);</w:t>
      </w:r>
    </w:p>
    <w:p w:rsidR="00F90B6E" w:rsidRPr="00F90B6E" w:rsidRDefault="00F90B6E" w:rsidP="00F90B6E">
      <w:pPr>
        <w:numPr>
          <w:ilvl w:val="0"/>
          <w:numId w:val="6"/>
        </w:numPr>
        <w:shd w:val="clear" w:color="auto" w:fill="FFFFFF"/>
        <w:spacing w:line="240" w:lineRule="auto"/>
        <w:ind w:left="250"/>
        <w:jc w:val="left"/>
        <w:textAlignment w:val="baseline"/>
        <w:rPr>
          <w:rFonts w:ascii="inherit" w:eastAsia="Times New Roman" w:hAnsi="inherit" w:cs="Arial"/>
          <w:color w:val="3D3D3D"/>
          <w:sz w:val="18"/>
          <w:szCs w:val="18"/>
          <w:lang w:eastAsia="ru-RU"/>
        </w:rPr>
      </w:pPr>
      <w:r w:rsidRPr="00F90B6E">
        <w:rPr>
          <w:rFonts w:ascii="inherit" w:eastAsia="Times New Roman" w:hAnsi="inherit" w:cs="Arial"/>
          <w:color w:val="3D3D3D"/>
          <w:sz w:val="18"/>
          <w:szCs w:val="18"/>
          <w:lang w:eastAsia="ru-RU"/>
        </w:rPr>
        <w:t>Положение задних колес относительно продольной линии автомобиля (</w:t>
      </w:r>
      <w:proofErr w:type="spellStart"/>
      <w:r w:rsidRPr="00F90B6E">
        <w:rPr>
          <w:rFonts w:ascii="inherit" w:eastAsia="Times New Roman" w:hAnsi="inherit" w:cs="Arial"/>
          <w:color w:val="3D3D3D"/>
          <w:sz w:val="18"/>
          <w:szCs w:val="18"/>
          <w:lang w:eastAsia="ru-RU"/>
        </w:rPr>
        <w:t>Thrust</w:t>
      </w:r>
      <w:proofErr w:type="spellEnd"/>
      <w:r w:rsidRPr="00F90B6E">
        <w:rPr>
          <w:rFonts w:ascii="inherit" w:eastAsia="Times New Roman" w:hAnsi="inherit" w:cs="Arial"/>
          <w:color w:val="3D3D3D"/>
          <w:sz w:val="18"/>
          <w:szCs w:val="18"/>
          <w:lang w:eastAsia="ru-RU"/>
        </w:rPr>
        <w:t xml:space="preserve"> </w:t>
      </w:r>
      <w:proofErr w:type="spellStart"/>
      <w:r w:rsidRPr="00F90B6E">
        <w:rPr>
          <w:rFonts w:ascii="inherit" w:eastAsia="Times New Roman" w:hAnsi="inherit" w:cs="Arial"/>
          <w:color w:val="3D3D3D"/>
          <w:sz w:val="18"/>
          <w:szCs w:val="18"/>
          <w:lang w:eastAsia="ru-RU"/>
        </w:rPr>
        <w:t>angle</w:t>
      </w:r>
      <w:proofErr w:type="spellEnd"/>
      <w:r w:rsidRPr="00F90B6E">
        <w:rPr>
          <w:rFonts w:ascii="inherit" w:eastAsia="Times New Roman" w:hAnsi="inherit" w:cs="Arial"/>
          <w:color w:val="3D3D3D"/>
          <w:sz w:val="18"/>
          <w:szCs w:val="18"/>
          <w:lang w:eastAsia="ru-RU"/>
        </w:rPr>
        <w:t>).</w:t>
      </w:r>
    </w:p>
    <w:p w:rsidR="00F90B6E" w:rsidRPr="00F90B6E" w:rsidRDefault="00F90B6E" w:rsidP="00F90B6E">
      <w:pPr>
        <w:shd w:val="clear" w:color="auto" w:fill="FFFFFF"/>
        <w:spacing w:after="250" w:line="240" w:lineRule="auto"/>
        <w:ind w:firstLine="0"/>
        <w:jc w:val="left"/>
        <w:textAlignment w:val="baseline"/>
        <w:rPr>
          <w:rFonts w:ascii="Arial" w:eastAsia="Times New Roman" w:hAnsi="Arial" w:cs="Arial"/>
          <w:color w:val="3D3D3D"/>
          <w:sz w:val="18"/>
          <w:szCs w:val="18"/>
          <w:lang w:eastAsia="ru-RU"/>
        </w:rPr>
      </w:pPr>
      <w:r w:rsidRPr="00F90B6E">
        <w:rPr>
          <w:rFonts w:ascii="Arial" w:eastAsia="Times New Roman" w:hAnsi="Arial" w:cs="Arial"/>
          <w:color w:val="3D3D3D"/>
          <w:sz w:val="18"/>
          <w:szCs w:val="18"/>
          <w:lang w:eastAsia="ru-RU"/>
        </w:rPr>
        <w:t>Основные факторы, позволяющие делать вывод о регулировке углов схождения и развала:</w:t>
      </w:r>
    </w:p>
    <w:p w:rsidR="00F90B6E" w:rsidRPr="00F90B6E" w:rsidRDefault="00F90B6E" w:rsidP="00F90B6E">
      <w:pPr>
        <w:numPr>
          <w:ilvl w:val="0"/>
          <w:numId w:val="7"/>
        </w:numPr>
        <w:shd w:val="clear" w:color="auto" w:fill="FFFFFF"/>
        <w:spacing w:line="240" w:lineRule="auto"/>
        <w:ind w:left="250"/>
        <w:jc w:val="left"/>
        <w:textAlignment w:val="baseline"/>
        <w:rPr>
          <w:rFonts w:ascii="inherit" w:eastAsia="Times New Roman" w:hAnsi="inherit" w:cs="Arial"/>
          <w:color w:val="3D3D3D"/>
          <w:sz w:val="18"/>
          <w:szCs w:val="18"/>
          <w:lang w:eastAsia="ru-RU"/>
        </w:rPr>
      </w:pPr>
      <w:r w:rsidRPr="00F90B6E">
        <w:rPr>
          <w:rFonts w:ascii="inherit" w:eastAsia="Times New Roman" w:hAnsi="inherit" w:cs="Arial"/>
          <w:color w:val="3D3D3D"/>
          <w:sz w:val="18"/>
          <w:szCs w:val="18"/>
          <w:lang w:eastAsia="ru-RU"/>
        </w:rPr>
        <w:t>увод автомобиля от прямолинейного движения: односторонние постоянно действующие или кратковременные действующие силы на автомобиль во время движения, при которых водителю приходится подруливать в одну сторону;</w:t>
      </w:r>
    </w:p>
    <w:p w:rsidR="00F90B6E" w:rsidRPr="00F90B6E" w:rsidRDefault="00F90B6E" w:rsidP="00F90B6E">
      <w:pPr>
        <w:numPr>
          <w:ilvl w:val="0"/>
          <w:numId w:val="7"/>
        </w:numPr>
        <w:shd w:val="clear" w:color="auto" w:fill="FFFFFF"/>
        <w:spacing w:line="240" w:lineRule="auto"/>
        <w:ind w:left="250"/>
        <w:jc w:val="left"/>
        <w:textAlignment w:val="baseline"/>
        <w:rPr>
          <w:rFonts w:ascii="inherit" w:eastAsia="Times New Roman" w:hAnsi="inherit" w:cs="Arial"/>
          <w:color w:val="3D3D3D"/>
          <w:sz w:val="18"/>
          <w:szCs w:val="18"/>
          <w:lang w:eastAsia="ru-RU"/>
        </w:rPr>
      </w:pPr>
      <w:r w:rsidRPr="00F90B6E">
        <w:rPr>
          <w:rFonts w:ascii="inherit" w:eastAsia="Times New Roman" w:hAnsi="inherit" w:cs="Arial"/>
          <w:color w:val="3D3D3D"/>
          <w:sz w:val="18"/>
          <w:szCs w:val="18"/>
          <w:lang w:eastAsia="ru-RU"/>
        </w:rPr>
        <w:t xml:space="preserve">после замены деталей ходовой части и рулевого управления (рулевых тяг, </w:t>
      </w:r>
      <w:proofErr w:type="spellStart"/>
      <w:r w:rsidRPr="00F90B6E">
        <w:rPr>
          <w:rFonts w:ascii="inherit" w:eastAsia="Times New Roman" w:hAnsi="inherit" w:cs="Arial"/>
          <w:color w:val="3D3D3D"/>
          <w:sz w:val="18"/>
          <w:szCs w:val="18"/>
          <w:lang w:eastAsia="ru-RU"/>
        </w:rPr>
        <w:t>сайлентблоков</w:t>
      </w:r>
      <w:proofErr w:type="spellEnd"/>
      <w:r w:rsidRPr="00F90B6E">
        <w:rPr>
          <w:rFonts w:ascii="inherit" w:eastAsia="Times New Roman" w:hAnsi="inherit" w:cs="Arial"/>
          <w:color w:val="3D3D3D"/>
          <w:sz w:val="18"/>
          <w:szCs w:val="18"/>
          <w:lang w:eastAsia="ru-RU"/>
        </w:rPr>
        <w:t>, рычагов подвески);</w:t>
      </w:r>
    </w:p>
    <w:p w:rsidR="00F90B6E" w:rsidRPr="00F90B6E" w:rsidRDefault="00F90B6E" w:rsidP="00F90B6E">
      <w:pPr>
        <w:numPr>
          <w:ilvl w:val="0"/>
          <w:numId w:val="7"/>
        </w:numPr>
        <w:shd w:val="clear" w:color="auto" w:fill="FFFFFF"/>
        <w:spacing w:line="240" w:lineRule="auto"/>
        <w:ind w:left="250"/>
        <w:jc w:val="left"/>
        <w:textAlignment w:val="baseline"/>
        <w:rPr>
          <w:rFonts w:ascii="inherit" w:eastAsia="Times New Roman" w:hAnsi="inherit" w:cs="Arial"/>
          <w:color w:val="3D3D3D"/>
          <w:sz w:val="18"/>
          <w:szCs w:val="18"/>
          <w:lang w:eastAsia="ru-RU"/>
        </w:rPr>
      </w:pPr>
      <w:r w:rsidRPr="00F90B6E">
        <w:rPr>
          <w:rFonts w:ascii="inherit" w:eastAsia="Times New Roman" w:hAnsi="inherit" w:cs="Arial"/>
          <w:color w:val="3D3D3D"/>
          <w:sz w:val="18"/>
          <w:szCs w:val="18"/>
          <w:lang w:eastAsia="ru-RU"/>
        </w:rPr>
        <w:t>помятый колесный диск, повреждение кузова автомобиля (например, после ДТП);</w:t>
      </w:r>
    </w:p>
    <w:p w:rsidR="00F90B6E" w:rsidRPr="00F90B6E" w:rsidRDefault="00F90B6E" w:rsidP="00F90B6E">
      <w:pPr>
        <w:numPr>
          <w:ilvl w:val="0"/>
          <w:numId w:val="7"/>
        </w:numPr>
        <w:shd w:val="clear" w:color="auto" w:fill="FFFFFF"/>
        <w:spacing w:line="240" w:lineRule="auto"/>
        <w:ind w:left="250"/>
        <w:jc w:val="left"/>
        <w:textAlignment w:val="baseline"/>
        <w:rPr>
          <w:rFonts w:ascii="inherit" w:eastAsia="Times New Roman" w:hAnsi="inherit" w:cs="Arial"/>
          <w:color w:val="3D3D3D"/>
          <w:sz w:val="18"/>
          <w:szCs w:val="18"/>
          <w:lang w:eastAsia="ru-RU"/>
        </w:rPr>
      </w:pPr>
      <w:r w:rsidRPr="00F90B6E">
        <w:rPr>
          <w:rFonts w:ascii="inherit" w:eastAsia="Times New Roman" w:hAnsi="inherit" w:cs="Arial"/>
          <w:color w:val="3D3D3D"/>
          <w:sz w:val="18"/>
          <w:szCs w:val="18"/>
          <w:lang w:eastAsia="ru-RU"/>
        </w:rPr>
        <w:t>при изменении клиренса автомобиля (например, после установки укороченных пружин или просто, вследствие просадки пружин);</w:t>
      </w:r>
    </w:p>
    <w:p w:rsidR="00F90B6E" w:rsidRPr="00F90B6E" w:rsidRDefault="00F90B6E" w:rsidP="00F90B6E">
      <w:pPr>
        <w:numPr>
          <w:ilvl w:val="0"/>
          <w:numId w:val="7"/>
        </w:numPr>
        <w:shd w:val="clear" w:color="auto" w:fill="FFFFFF"/>
        <w:spacing w:line="240" w:lineRule="auto"/>
        <w:ind w:left="250"/>
        <w:jc w:val="left"/>
        <w:textAlignment w:val="baseline"/>
        <w:rPr>
          <w:rFonts w:ascii="inherit" w:eastAsia="Times New Roman" w:hAnsi="inherit" w:cs="Arial"/>
          <w:color w:val="3D3D3D"/>
          <w:sz w:val="18"/>
          <w:szCs w:val="18"/>
          <w:lang w:eastAsia="ru-RU"/>
        </w:rPr>
      </w:pPr>
      <w:r w:rsidRPr="00F90B6E">
        <w:rPr>
          <w:rFonts w:ascii="inherit" w:eastAsia="Times New Roman" w:hAnsi="inherit" w:cs="Arial"/>
          <w:color w:val="3D3D3D"/>
          <w:sz w:val="18"/>
          <w:szCs w:val="18"/>
          <w:lang w:eastAsia="ru-RU"/>
        </w:rPr>
        <w:t>сильный (неравномерный) износ покрышек;</w:t>
      </w:r>
    </w:p>
    <w:p w:rsidR="00F90B6E" w:rsidRPr="00F90B6E" w:rsidRDefault="00F90B6E" w:rsidP="00F90B6E">
      <w:pPr>
        <w:numPr>
          <w:ilvl w:val="0"/>
          <w:numId w:val="7"/>
        </w:numPr>
        <w:shd w:val="clear" w:color="auto" w:fill="FFFFFF"/>
        <w:spacing w:line="240" w:lineRule="auto"/>
        <w:ind w:left="250"/>
        <w:jc w:val="left"/>
        <w:textAlignment w:val="baseline"/>
        <w:rPr>
          <w:rFonts w:ascii="inherit" w:eastAsia="Times New Roman" w:hAnsi="inherit" w:cs="Arial"/>
          <w:color w:val="3D3D3D"/>
          <w:sz w:val="18"/>
          <w:szCs w:val="18"/>
          <w:lang w:eastAsia="ru-RU"/>
        </w:rPr>
      </w:pPr>
      <w:r w:rsidRPr="00F90B6E">
        <w:rPr>
          <w:rFonts w:ascii="inherit" w:eastAsia="Times New Roman" w:hAnsi="inherit" w:cs="Arial"/>
          <w:color w:val="3D3D3D"/>
          <w:sz w:val="18"/>
          <w:szCs w:val="18"/>
          <w:lang w:eastAsia="ru-RU"/>
        </w:rPr>
        <w:t xml:space="preserve">плохо </w:t>
      </w:r>
      <w:proofErr w:type="spellStart"/>
      <w:r w:rsidRPr="00F90B6E">
        <w:rPr>
          <w:rFonts w:ascii="inherit" w:eastAsia="Times New Roman" w:hAnsi="inherit" w:cs="Arial"/>
          <w:color w:val="3D3D3D"/>
          <w:sz w:val="18"/>
          <w:szCs w:val="18"/>
          <w:lang w:eastAsia="ru-RU"/>
        </w:rPr>
        <w:t>самовозвращается</w:t>
      </w:r>
      <w:proofErr w:type="spellEnd"/>
      <w:r w:rsidRPr="00F90B6E">
        <w:rPr>
          <w:rFonts w:ascii="inherit" w:eastAsia="Times New Roman" w:hAnsi="inherit" w:cs="Arial"/>
          <w:color w:val="3D3D3D"/>
          <w:sz w:val="18"/>
          <w:szCs w:val="18"/>
          <w:lang w:eastAsia="ru-RU"/>
        </w:rPr>
        <w:t xml:space="preserve"> руль при выходе из поворотов;</w:t>
      </w:r>
    </w:p>
    <w:p w:rsidR="00F90B6E" w:rsidRPr="00F90B6E" w:rsidRDefault="00F90B6E" w:rsidP="00F90B6E">
      <w:pPr>
        <w:numPr>
          <w:ilvl w:val="0"/>
          <w:numId w:val="7"/>
        </w:numPr>
        <w:shd w:val="clear" w:color="auto" w:fill="FFFFFF"/>
        <w:spacing w:line="240" w:lineRule="auto"/>
        <w:ind w:left="250"/>
        <w:jc w:val="left"/>
        <w:textAlignment w:val="baseline"/>
        <w:rPr>
          <w:rFonts w:ascii="inherit" w:eastAsia="Times New Roman" w:hAnsi="inherit" w:cs="Arial"/>
          <w:color w:val="3D3D3D"/>
          <w:sz w:val="18"/>
          <w:szCs w:val="18"/>
          <w:lang w:eastAsia="ru-RU"/>
        </w:rPr>
      </w:pPr>
      <w:r w:rsidRPr="00F90B6E">
        <w:rPr>
          <w:rFonts w:ascii="inherit" w:eastAsia="Times New Roman" w:hAnsi="inherit" w:cs="Arial"/>
          <w:color w:val="3D3D3D"/>
          <w:sz w:val="18"/>
          <w:szCs w:val="18"/>
          <w:lang w:eastAsia="ru-RU"/>
        </w:rPr>
        <w:t>биение руля.</w:t>
      </w:r>
    </w:p>
    <w:p w:rsidR="00F90B6E" w:rsidRPr="00F90B6E" w:rsidRDefault="00F90B6E" w:rsidP="00F90B6E">
      <w:pPr>
        <w:shd w:val="clear" w:color="auto" w:fill="FFFFFF"/>
        <w:spacing w:after="250" w:line="240" w:lineRule="auto"/>
        <w:ind w:firstLine="0"/>
        <w:jc w:val="left"/>
        <w:textAlignment w:val="baseline"/>
        <w:rPr>
          <w:rFonts w:ascii="Arial" w:eastAsia="Times New Roman" w:hAnsi="Arial" w:cs="Arial"/>
          <w:color w:val="3D3D3D"/>
          <w:sz w:val="18"/>
          <w:szCs w:val="18"/>
          <w:lang w:eastAsia="ru-RU"/>
        </w:rPr>
      </w:pPr>
      <w:r w:rsidRPr="00F90B6E">
        <w:rPr>
          <w:rFonts w:ascii="Arial" w:eastAsia="Times New Roman" w:hAnsi="Arial" w:cs="Arial"/>
          <w:color w:val="3D3D3D"/>
          <w:sz w:val="18"/>
          <w:szCs w:val="18"/>
          <w:lang w:eastAsia="ru-RU"/>
        </w:rPr>
        <w:lastRenderedPageBreak/>
        <w:t>В соответствии с технологией технического обслуживания и ремонта работа должна начинаться с проверки технического состояния автомобиля, а именно:</w:t>
      </w:r>
    </w:p>
    <w:p w:rsidR="00F90B6E" w:rsidRPr="00F90B6E" w:rsidRDefault="00F90B6E" w:rsidP="00F90B6E">
      <w:pPr>
        <w:numPr>
          <w:ilvl w:val="0"/>
          <w:numId w:val="8"/>
        </w:numPr>
        <w:shd w:val="clear" w:color="auto" w:fill="FFFFFF"/>
        <w:spacing w:line="240" w:lineRule="auto"/>
        <w:ind w:left="250"/>
        <w:jc w:val="left"/>
        <w:textAlignment w:val="baseline"/>
        <w:rPr>
          <w:rFonts w:ascii="inherit" w:eastAsia="Times New Roman" w:hAnsi="inherit" w:cs="Arial"/>
          <w:color w:val="3D3D3D"/>
          <w:sz w:val="18"/>
          <w:szCs w:val="18"/>
          <w:lang w:eastAsia="ru-RU"/>
        </w:rPr>
      </w:pPr>
      <w:r w:rsidRPr="00F90B6E">
        <w:rPr>
          <w:rFonts w:ascii="inherit" w:eastAsia="Times New Roman" w:hAnsi="inherit" w:cs="Arial"/>
          <w:color w:val="3D3D3D"/>
          <w:sz w:val="18"/>
          <w:szCs w:val="18"/>
          <w:lang w:eastAsia="ru-RU"/>
        </w:rPr>
        <w:t>свободного хода рулевого колеса;</w:t>
      </w:r>
    </w:p>
    <w:p w:rsidR="00F90B6E" w:rsidRPr="00F90B6E" w:rsidRDefault="00F90B6E" w:rsidP="00F90B6E">
      <w:pPr>
        <w:numPr>
          <w:ilvl w:val="0"/>
          <w:numId w:val="8"/>
        </w:numPr>
        <w:shd w:val="clear" w:color="auto" w:fill="FFFFFF"/>
        <w:spacing w:line="240" w:lineRule="auto"/>
        <w:ind w:left="250"/>
        <w:jc w:val="left"/>
        <w:textAlignment w:val="baseline"/>
        <w:rPr>
          <w:rFonts w:ascii="inherit" w:eastAsia="Times New Roman" w:hAnsi="inherit" w:cs="Arial"/>
          <w:color w:val="3D3D3D"/>
          <w:sz w:val="18"/>
          <w:szCs w:val="18"/>
          <w:lang w:eastAsia="ru-RU"/>
        </w:rPr>
      </w:pPr>
      <w:r w:rsidRPr="00F90B6E">
        <w:rPr>
          <w:rFonts w:ascii="inherit" w:eastAsia="Times New Roman" w:hAnsi="inherit" w:cs="Arial"/>
          <w:color w:val="3D3D3D"/>
          <w:sz w:val="18"/>
          <w:szCs w:val="18"/>
          <w:lang w:eastAsia="ru-RU"/>
        </w:rPr>
        <w:t>радиального и осевого биения дисков колес;</w:t>
      </w:r>
    </w:p>
    <w:p w:rsidR="00F90B6E" w:rsidRPr="00F90B6E" w:rsidRDefault="00F90B6E" w:rsidP="00F90B6E">
      <w:pPr>
        <w:numPr>
          <w:ilvl w:val="0"/>
          <w:numId w:val="8"/>
        </w:numPr>
        <w:shd w:val="clear" w:color="auto" w:fill="FFFFFF"/>
        <w:spacing w:line="240" w:lineRule="auto"/>
        <w:ind w:left="250"/>
        <w:jc w:val="left"/>
        <w:textAlignment w:val="baseline"/>
        <w:rPr>
          <w:rFonts w:ascii="inherit" w:eastAsia="Times New Roman" w:hAnsi="inherit" w:cs="Arial"/>
          <w:color w:val="3D3D3D"/>
          <w:sz w:val="18"/>
          <w:szCs w:val="18"/>
          <w:lang w:eastAsia="ru-RU"/>
        </w:rPr>
      </w:pPr>
      <w:r w:rsidRPr="00F90B6E">
        <w:rPr>
          <w:rFonts w:ascii="inherit" w:eastAsia="Times New Roman" w:hAnsi="inherit" w:cs="Arial"/>
          <w:color w:val="3D3D3D"/>
          <w:sz w:val="18"/>
          <w:szCs w:val="18"/>
          <w:lang w:eastAsia="ru-RU"/>
        </w:rPr>
        <w:t>деталей и узлов подвески;</w:t>
      </w:r>
    </w:p>
    <w:p w:rsidR="00F90B6E" w:rsidRPr="00F90B6E" w:rsidRDefault="00F90B6E" w:rsidP="00F90B6E">
      <w:pPr>
        <w:numPr>
          <w:ilvl w:val="0"/>
          <w:numId w:val="8"/>
        </w:numPr>
        <w:shd w:val="clear" w:color="auto" w:fill="FFFFFF"/>
        <w:spacing w:line="240" w:lineRule="auto"/>
        <w:ind w:left="250"/>
        <w:jc w:val="left"/>
        <w:textAlignment w:val="baseline"/>
        <w:rPr>
          <w:rFonts w:ascii="inherit" w:eastAsia="Times New Roman" w:hAnsi="inherit" w:cs="Arial"/>
          <w:color w:val="3D3D3D"/>
          <w:sz w:val="18"/>
          <w:szCs w:val="18"/>
          <w:lang w:eastAsia="ru-RU"/>
        </w:rPr>
      </w:pPr>
      <w:r w:rsidRPr="00F90B6E">
        <w:rPr>
          <w:rFonts w:ascii="inherit" w:eastAsia="Times New Roman" w:hAnsi="inherit" w:cs="Arial"/>
          <w:color w:val="3D3D3D"/>
          <w:sz w:val="18"/>
          <w:szCs w:val="18"/>
          <w:lang w:eastAsia="ru-RU"/>
        </w:rPr>
        <w:t>люфта в подшипниках ступиц;</w:t>
      </w:r>
    </w:p>
    <w:p w:rsidR="00F90B6E" w:rsidRPr="00F90B6E" w:rsidRDefault="00F90B6E" w:rsidP="00F90B6E">
      <w:pPr>
        <w:numPr>
          <w:ilvl w:val="0"/>
          <w:numId w:val="8"/>
        </w:numPr>
        <w:shd w:val="clear" w:color="auto" w:fill="FFFFFF"/>
        <w:spacing w:line="240" w:lineRule="auto"/>
        <w:ind w:left="250"/>
        <w:jc w:val="left"/>
        <w:textAlignment w:val="baseline"/>
        <w:rPr>
          <w:rFonts w:ascii="inherit" w:eastAsia="Times New Roman" w:hAnsi="inherit" w:cs="Arial"/>
          <w:color w:val="3D3D3D"/>
          <w:sz w:val="18"/>
          <w:szCs w:val="18"/>
          <w:lang w:eastAsia="ru-RU"/>
        </w:rPr>
      </w:pPr>
      <w:r w:rsidRPr="00F90B6E">
        <w:rPr>
          <w:rFonts w:ascii="inherit" w:eastAsia="Times New Roman" w:hAnsi="inherit" w:cs="Arial"/>
          <w:color w:val="3D3D3D"/>
          <w:sz w:val="18"/>
          <w:szCs w:val="18"/>
          <w:lang w:eastAsia="ru-RU"/>
        </w:rPr>
        <w:t>давления воздуха в шинах.</w:t>
      </w:r>
    </w:p>
    <w:p w:rsidR="00F90B6E" w:rsidRPr="00F90B6E" w:rsidRDefault="00F90B6E" w:rsidP="00F90B6E">
      <w:pPr>
        <w:shd w:val="clear" w:color="auto" w:fill="FFFFFF"/>
        <w:spacing w:after="250" w:line="240" w:lineRule="auto"/>
        <w:ind w:firstLine="0"/>
        <w:jc w:val="left"/>
        <w:textAlignment w:val="baseline"/>
        <w:rPr>
          <w:rFonts w:ascii="Arial" w:eastAsia="Times New Roman" w:hAnsi="Arial" w:cs="Arial"/>
          <w:color w:val="3D3D3D"/>
          <w:sz w:val="18"/>
          <w:szCs w:val="18"/>
          <w:lang w:eastAsia="ru-RU"/>
        </w:rPr>
      </w:pPr>
      <w:r w:rsidRPr="00F90B6E">
        <w:rPr>
          <w:rFonts w:ascii="Arial" w:eastAsia="Times New Roman" w:hAnsi="Arial" w:cs="Arial"/>
          <w:color w:val="3D3D3D"/>
          <w:sz w:val="18"/>
          <w:szCs w:val="18"/>
          <w:lang w:eastAsia="ru-RU"/>
        </w:rPr>
        <w:t>Обязательная подготовительная операция при регулировках — «компенсация биения обода колеса», чтобы исключить влияние геометрической формы колесного диска на конечный результат.</w:t>
      </w:r>
    </w:p>
    <w:p w:rsidR="00F90B6E" w:rsidRPr="00F90B6E" w:rsidRDefault="00F90B6E" w:rsidP="00F90B6E">
      <w:pPr>
        <w:shd w:val="clear" w:color="auto" w:fill="FFFFFF"/>
        <w:spacing w:after="250" w:line="240" w:lineRule="auto"/>
        <w:ind w:firstLine="0"/>
        <w:jc w:val="left"/>
        <w:textAlignment w:val="baseline"/>
        <w:rPr>
          <w:rFonts w:ascii="Arial" w:eastAsia="Times New Roman" w:hAnsi="Arial" w:cs="Arial"/>
          <w:color w:val="3D3D3D"/>
          <w:sz w:val="18"/>
          <w:szCs w:val="18"/>
          <w:lang w:eastAsia="ru-RU"/>
        </w:rPr>
      </w:pPr>
      <w:r w:rsidRPr="00F90B6E">
        <w:rPr>
          <w:rFonts w:ascii="Arial" w:eastAsia="Times New Roman" w:hAnsi="Arial" w:cs="Arial"/>
          <w:color w:val="3D3D3D"/>
          <w:sz w:val="18"/>
          <w:szCs w:val="18"/>
          <w:lang w:eastAsia="ru-RU"/>
        </w:rPr>
        <w:t>На стендах последнего поколения мосты не вывешиваются, а компенсация выполняется при прокатывании автомобиля взад-вперед на несколько сантиметров. Также следует выставить рулевую рейку в среднее положение поворотом рулевого колеса вправо-влево до упора. Спица рулевого колеса должна занять горизонтальное положение, а само рулевое колесо должно поворачиваться в разные стороны на одинаковое число оборотов. Иначе автомобиль будет поворачивать в одну из сторон с меньшим радиусом, в другую — с большим из-за неправильного положения рейки.</w:t>
      </w:r>
    </w:p>
    <w:p w:rsidR="00F90B6E" w:rsidRPr="00F90B6E" w:rsidRDefault="00F90B6E" w:rsidP="00F90B6E">
      <w:pPr>
        <w:shd w:val="clear" w:color="auto" w:fill="FFFFFF"/>
        <w:spacing w:after="250" w:line="240" w:lineRule="auto"/>
        <w:ind w:firstLine="0"/>
        <w:jc w:val="left"/>
        <w:textAlignment w:val="baseline"/>
        <w:rPr>
          <w:rFonts w:ascii="Arial" w:eastAsia="Times New Roman" w:hAnsi="Arial" w:cs="Arial"/>
          <w:color w:val="3D3D3D"/>
          <w:sz w:val="18"/>
          <w:szCs w:val="18"/>
          <w:lang w:eastAsia="ru-RU"/>
        </w:rPr>
      </w:pPr>
      <w:r w:rsidRPr="00F90B6E">
        <w:rPr>
          <w:rFonts w:ascii="Arial" w:eastAsia="Times New Roman" w:hAnsi="Arial" w:cs="Arial"/>
          <w:color w:val="3D3D3D"/>
          <w:sz w:val="18"/>
          <w:szCs w:val="18"/>
          <w:lang w:eastAsia="ru-RU"/>
        </w:rPr>
        <w:t>Непосредственно установка углов проводится всегда в строгой последовательности: продольный наклон – развал – схождение. У рычажных подвесок наклон и развал устанавливаются с помощью подбора толщины пакета специальных регулировочных шайб между поперечиной подвески и нижним либо верхним рычагом. У подвесок «</w:t>
      </w:r>
      <w:proofErr w:type="spellStart"/>
      <w:r w:rsidRPr="00F90B6E">
        <w:rPr>
          <w:rFonts w:ascii="Arial" w:eastAsia="Times New Roman" w:hAnsi="Arial" w:cs="Arial"/>
          <w:color w:val="3D3D3D"/>
          <w:sz w:val="18"/>
          <w:szCs w:val="18"/>
          <w:lang w:eastAsia="ru-RU"/>
        </w:rPr>
        <w:t>МакФерсон</w:t>
      </w:r>
      <w:proofErr w:type="spellEnd"/>
      <w:r w:rsidRPr="00F90B6E">
        <w:rPr>
          <w:rFonts w:ascii="Arial" w:eastAsia="Times New Roman" w:hAnsi="Arial" w:cs="Arial"/>
          <w:color w:val="3D3D3D"/>
          <w:sz w:val="18"/>
          <w:szCs w:val="18"/>
          <w:lang w:eastAsia="ru-RU"/>
        </w:rPr>
        <w:t xml:space="preserve">» развал, как правило, регулируется «изломом» стойки с помощью эксцентрикового болта или ползунковым механизмом, а продольный наклон – толщиной шайб на растяжке или стабилизаторе подвески. (У некоторых автомобилей, например </w:t>
      </w:r>
      <w:proofErr w:type="spellStart"/>
      <w:r w:rsidRPr="00F90B6E">
        <w:rPr>
          <w:rFonts w:ascii="Arial" w:eastAsia="Times New Roman" w:hAnsi="Arial" w:cs="Arial"/>
          <w:color w:val="3D3D3D"/>
          <w:sz w:val="18"/>
          <w:szCs w:val="18"/>
          <w:lang w:eastAsia="ru-RU"/>
        </w:rPr>
        <w:t>Audi</w:t>
      </w:r>
      <w:proofErr w:type="spellEnd"/>
      <w:r w:rsidRPr="00F90B6E">
        <w:rPr>
          <w:rFonts w:ascii="Arial" w:eastAsia="Times New Roman" w:hAnsi="Arial" w:cs="Arial"/>
          <w:color w:val="3D3D3D"/>
          <w:sz w:val="18"/>
          <w:szCs w:val="18"/>
          <w:lang w:eastAsia="ru-RU"/>
        </w:rPr>
        <w:t xml:space="preserve">, развал регулируется перемещением шаровой опоры вдоль рычага, либо – например, </w:t>
      </w:r>
      <w:proofErr w:type="spellStart"/>
      <w:r w:rsidRPr="00F90B6E">
        <w:rPr>
          <w:rFonts w:ascii="Arial" w:eastAsia="Times New Roman" w:hAnsi="Arial" w:cs="Arial"/>
          <w:color w:val="3D3D3D"/>
          <w:sz w:val="18"/>
          <w:szCs w:val="18"/>
          <w:lang w:eastAsia="ru-RU"/>
        </w:rPr>
        <w:t>Mitsubishi</w:t>
      </w:r>
      <w:proofErr w:type="spellEnd"/>
      <w:r w:rsidRPr="00F90B6E">
        <w:rPr>
          <w:rFonts w:ascii="Arial" w:eastAsia="Times New Roman" w:hAnsi="Arial" w:cs="Arial"/>
          <w:color w:val="3D3D3D"/>
          <w:sz w:val="18"/>
          <w:szCs w:val="18"/>
          <w:lang w:eastAsia="ru-RU"/>
        </w:rPr>
        <w:t xml:space="preserve"> – вращением эксцентрика в основании рычага).</w:t>
      </w:r>
    </w:p>
    <w:p w:rsidR="00F90B6E" w:rsidRPr="00F90B6E" w:rsidRDefault="00F90B6E" w:rsidP="00F90B6E">
      <w:pPr>
        <w:shd w:val="clear" w:color="auto" w:fill="FFFFFF"/>
        <w:spacing w:after="250" w:line="240" w:lineRule="auto"/>
        <w:ind w:firstLine="0"/>
        <w:jc w:val="left"/>
        <w:textAlignment w:val="baseline"/>
        <w:rPr>
          <w:rFonts w:ascii="Arial" w:eastAsia="Times New Roman" w:hAnsi="Arial" w:cs="Arial"/>
          <w:color w:val="3D3D3D"/>
          <w:sz w:val="18"/>
          <w:szCs w:val="18"/>
          <w:lang w:eastAsia="ru-RU"/>
        </w:rPr>
      </w:pPr>
      <w:r w:rsidRPr="00F90B6E">
        <w:rPr>
          <w:rFonts w:ascii="Arial" w:eastAsia="Times New Roman" w:hAnsi="Arial" w:cs="Arial"/>
          <w:color w:val="3D3D3D"/>
          <w:sz w:val="18"/>
          <w:szCs w:val="18"/>
          <w:lang w:eastAsia="ru-RU"/>
        </w:rPr>
        <w:t xml:space="preserve">Ряд автомобилей (BMW, некоторые </w:t>
      </w:r>
      <w:proofErr w:type="spellStart"/>
      <w:r w:rsidRPr="00F90B6E">
        <w:rPr>
          <w:rFonts w:ascii="Arial" w:eastAsia="Times New Roman" w:hAnsi="Arial" w:cs="Arial"/>
          <w:color w:val="3D3D3D"/>
          <w:sz w:val="18"/>
          <w:szCs w:val="18"/>
          <w:lang w:eastAsia="ru-RU"/>
        </w:rPr>
        <w:t>Daewoo</w:t>
      </w:r>
      <w:proofErr w:type="spellEnd"/>
      <w:r w:rsidRPr="00F90B6E">
        <w:rPr>
          <w:rFonts w:ascii="Arial" w:eastAsia="Times New Roman" w:hAnsi="Arial" w:cs="Arial"/>
          <w:color w:val="3D3D3D"/>
          <w:sz w:val="18"/>
          <w:szCs w:val="18"/>
          <w:lang w:eastAsia="ru-RU"/>
        </w:rPr>
        <w:t xml:space="preserve">, </w:t>
      </w:r>
      <w:proofErr w:type="spellStart"/>
      <w:r w:rsidRPr="00F90B6E">
        <w:rPr>
          <w:rFonts w:ascii="Arial" w:eastAsia="Times New Roman" w:hAnsi="Arial" w:cs="Arial"/>
          <w:color w:val="3D3D3D"/>
          <w:sz w:val="18"/>
          <w:szCs w:val="18"/>
          <w:lang w:eastAsia="ru-RU"/>
        </w:rPr>
        <w:t>Mercedes</w:t>
      </w:r>
      <w:proofErr w:type="spellEnd"/>
      <w:r w:rsidRPr="00F90B6E">
        <w:rPr>
          <w:rFonts w:ascii="Arial" w:eastAsia="Times New Roman" w:hAnsi="Arial" w:cs="Arial"/>
          <w:color w:val="3D3D3D"/>
          <w:sz w:val="18"/>
          <w:szCs w:val="18"/>
          <w:lang w:eastAsia="ru-RU"/>
        </w:rPr>
        <w:t>) конструктивно вообще не имеют регулировки развала и продольного наклона. Схождение же делают на всех автомобилях, регулируют при этом одинаково – изменением длины рулевых тяг.</w:t>
      </w:r>
    </w:p>
    <w:p w:rsidR="00F90B6E" w:rsidRPr="00F90B6E" w:rsidRDefault="00F90B6E" w:rsidP="00F90B6E">
      <w:pPr>
        <w:shd w:val="clear" w:color="auto" w:fill="FFFFFF"/>
        <w:spacing w:after="250" w:line="240" w:lineRule="auto"/>
        <w:ind w:firstLine="0"/>
        <w:jc w:val="left"/>
        <w:textAlignment w:val="baseline"/>
        <w:rPr>
          <w:rFonts w:ascii="Arial" w:eastAsia="Times New Roman" w:hAnsi="Arial" w:cs="Arial"/>
          <w:color w:val="3D3D3D"/>
          <w:sz w:val="18"/>
          <w:szCs w:val="18"/>
          <w:lang w:eastAsia="ru-RU"/>
        </w:rPr>
      </w:pPr>
      <w:r w:rsidRPr="00F90B6E">
        <w:rPr>
          <w:rFonts w:ascii="Arial" w:eastAsia="Times New Roman" w:hAnsi="Arial" w:cs="Arial"/>
          <w:color w:val="3D3D3D"/>
          <w:sz w:val="18"/>
          <w:szCs w:val="18"/>
          <w:lang w:eastAsia="ru-RU"/>
        </w:rPr>
        <w:t>Стенды для проверки и регулировки углов установки колес (УУК) классифицируются :</w:t>
      </w:r>
    </w:p>
    <w:p w:rsidR="00F90B6E" w:rsidRPr="00F90B6E" w:rsidRDefault="00F90B6E" w:rsidP="00F90B6E">
      <w:pPr>
        <w:numPr>
          <w:ilvl w:val="0"/>
          <w:numId w:val="9"/>
        </w:numPr>
        <w:shd w:val="clear" w:color="auto" w:fill="FFFFFF"/>
        <w:spacing w:line="240" w:lineRule="auto"/>
        <w:ind w:left="250"/>
        <w:jc w:val="left"/>
        <w:textAlignment w:val="baseline"/>
        <w:rPr>
          <w:rFonts w:ascii="inherit" w:eastAsia="Times New Roman" w:hAnsi="inherit" w:cs="Arial"/>
          <w:color w:val="3D3D3D"/>
          <w:sz w:val="18"/>
          <w:szCs w:val="18"/>
          <w:lang w:eastAsia="ru-RU"/>
        </w:rPr>
      </w:pPr>
      <w:r w:rsidRPr="00F90B6E">
        <w:rPr>
          <w:rFonts w:ascii="inherit" w:eastAsia="Times New Roman" w:hAnsi="inherit" w:cs="Arial"/>
          <w:color w:val="3D3D3D"/>
          <w:sz w:val="18"/>
          <w:szCs w:val="18"/>
          <w:lang w:eastAsia="ru-RU"/>
        </w:rPr>
        <w:t>по назначению: для экспресс диагностирования; для углубленного контроля и регулировки УУК;</w:t>
      </w:r>
    </w:p>
    <w:p w:rsidR="00F90B6E" w:rsidRPr="00F90B6E" w:rsidRDefault="00F90B6E" w:rsidP="00F90B6E">
      <w:pPr>
        <w:numPr>
          <w:ilvl w:val="0"/>
          <w:numId w:val="9"/>
        </w:numPr>
        <w:shd w:val="clear" w:color="auto" w:fill="FFFFFF"/>
        <w:spacing w:line="240" w:lineRule="auto"/>
        <w:ind w:left="250"/>
        <w:jc w:val="left"/>
        <w:textAlignment w:val="baseline"/>
        <w:rPr>
          <w:rFonts w:ascii="inherit" w:eastAsia="Times New Roman" w:hAnsi="inherit" w:cs="Arial"/>
          <w:color w:val="3D3D3D"/>
          <w:sz w:val="18"/>
          <w:szCs w:val="18"/>
          <w:lang w:eastAsia="ru-RU"/>
        </w:rPr>
      </w:pPr>
      <w:r w:rsidRPr="00F90B6E">
        <w:rPr>
          <w:rFonts w:ascii="inherit" w:eastAsia="Times New Roman" w:hAnsi="inherit" w:cs="Arial"/>
          <w:color w:val="3D3D3D"/>
          <w:sz w:val="18"/>
          <w:szCs w:val="18"/>
          <w:lang w:eastAsia="ru-RU"/>
        </w:rPr>
        <w:t>по принципу диагностирования: статические (для проверки углов установки колес неподвижного автомобиля) и динамические (фиксирующие диагностические параметры вращающихся колес автомобиля);</w:t>
      </w:r>
    </w:p>
    <w:p w:rsidR="00F90B6E" w:rsidRPr="00F90B6E" w:rsidRDefault="00F90B6E" w:rsidP="00F90B6E">
      <w:pPr>
        <w:numPr>
          <w:ilvl w:val="0"/>
          <w:numId w:val="9"/>
        </w:numPr>
        <w:shd w:val="clear" w:color="auto" w:fill="FFFFFF"/>
        <w:spacing w:line="240" w:lineRule="auto"/>
        <w:ind w:left="250"/>
        <w:jc w:val="left"/>
        <w:textAlignment w:val="baseline"/>
        <w:rPr>
          <w:rFonts w:ascii="inherit" w:eastAsia="Times New Roman" w:hAnsi="inherit" w:cs="Arial"/>
          <w:color w:val="3D3D3D"/>
          <w:sz w:val="18"/>
          <w:szCs w:val="18"/>
          <w:lang w:eastAsia="ru-RU"/>
        </w:rPr>
      </w:pPr>
      <w:r w:rsidRPr="00F90B6E">
        <w:rPr>
          <w:rFonts w:ascii="inherit" w:eastAsia="Times New Roman" w:hAnsi="inherit" w:cs="Arial"/>
          <w:color w:val="3D3D3D"/>
          <w:sz w:val="18"/>
          <w:szCs w:val="18"/>
          <w:lang w:eastAsia="ru-RU"/>
        </w:rPr>
        <w:t>по конструктивному исполнению: площадочные, роликовые (барабанные), оптические, потенциометрические, электронные и др.</w:t>
      </w:r>
    </w:p>
    <w:p w:rsidR="00F90B6E" w:rsidRPr="00F90B6E" w:rsidRDefault="00F90B6E" w:rsidP="00F90B6E">
      <w:pPr>
        <w:shd w:val="clear" w:color="auto" w:fill="FFFFFF"/>
        <w:spacing w:line="240" w:lineRule="auto"/>
        <w:ind w:firstLine="0"/>
        <w:jc w:val="left"/>
        <w:textAlignment w:val="baseline"/>
        <w:outlineLvl w:val="2"/>
        <w:rPr>
          <w:rFonts w:ascii="Arial" w:eastAsia="Times New Roman" w:hAnsi="Arial" w:cs="Arial"/>
          <w:b/>
          <w:bCs/>
          <w:color w:val="3D3D3D"/>
          <w:sz w:val="33"/>
          <w:szCs w:val="33"/>
          <w:lang w:eastAsia="ru-RU"/>
        </w:rPr>
      </w:pPr>
      <w:r w:rsidRPr="00F90B6E">
        <w:rPr>
          <w:rFonts w:ascii="inherit" w:eastAsia="Times New Roman" w:hAnsi="inherit" w:cs="Arial"/>
          <w:b/>
          <w:bCs/>
          <w:color w:val="3D3D3D"/>
          <w:sz w:val="33"/>
          <w:lang w:eastAsia="ru-RU"/>
        </w:rPr>
        <w:t>Динамические стенды</w:t>
      </w:r>
    </w:p>
    <w:p w:rsidR="00F90B6E" w:rsidRPr="00F90B6E" w:rsidRDefault="00F90B6E" w:rsidP="00F90B6E">
      <w:pPr>
        <w:shd w:val="clear" w:color="auto" w:fill="FFFFFF"/>
        <w:spacing w:line="240" w:lineRule="auto"/>
        <w:ind w:firstLine="0"/>
        <w:jc w:val="left"/>
        <w:textAlignment w:val="baseline"/>
        <w:rPr>
          <w:rFonts w:ascii="Arial" w:eastAsia="Times New Roman" w:hAnsi="Arial" w:cs="Arial"/>
          <w:color w:val="3D3D3D"/>
          <w:sz w:val="18"/>
          <w:szCs w:val="18"/>
          <w:lang w:eastAsia="ru-RU"/>
        </w:rPr>
      </w:pPr>
      <w:r w:rsidRPr="00F90B6E">
        <w:rPr>
          <w:rFonts w:ascii="Arial" w:eastAsia="Times New Roman" w:hAnsi="Arial" w:cs="Arial"/>
          <w:color w:val="3D3D3D"/>
          <w:sz w:val="18"/>
          <w:szCs w:val="18"/>
          <w:lang w:eastAsia="ru-RU"/>
        </w:rPr>
        <w:t>Принцип действия </w:t>
      </w:r>
      <w:r w:rsidRPr="00F90B6E">
        <w:rPr>
          <w:rFonts w:ascii="inherit" w:eastAsia="Times New Roman" w:hAnsi="inherit" w:cs="Arial"/>
          <w:b/>
          <w:bCs/>
          <w:color w:val="3D3D3D"/>
          <w:sz w:val="18"/>
          <w:lang w:eastAsia="ru-RU"/>
        </w:rPr>
        <w:t>динамических стендов </w:t>
      </w:r>
      <w:r w:rsidRPr="00F90B6E">
        <w:rPr>
          <w:rFonts w:ascii="Arial" w:eastAsia="Times New Roman" w:hAnsi="Arial" w:cs="Arial"/>
          <w:color w:val="3D3D3D"/>
          <w:sz w:val="18"/>
          <w:szCs w:val="18"/>
          <w:lang w:eastAsia="ru-RU"/>
        </w:rPr>
        <w:t>следующий. Колеса автомобиля при проезде площадки стенда или вращении на его роликах создают при контакте шин с опорной поверхностью боковую силу, которая фиксируется специальными устройствами. По типу опорно-воспринимающих устройств динамические стенды подразделяются на роликовые (барабанные) и площадочные. Основным недостатком динамических стендов является невысокая точность измерения. С их помощью можно лишь комплексно оценить установку колес, что затрудняет определение поэлементных неисправностей.</w:t>
      </w:r>
    </w:p>
    <w:p w:rsidR="00F90B6E" w:rsidRPr="00F90B6E" w:rsidRDefault="00F90B6E" w:rsidP="00F90B6E">
      <w:pPr>
        <w:shd w:val="clear" w:color="auto" w:fill="FFFFFF"/>
        <w:spacing w:line="240" w:lineRule="auto"/>
        <w:ind w:firstLine="0"/>
        <w:jc w:val="left"/>
        <w:textAlignment w:val="baseline"/>
        <w:outlineLvl w:val="2"/>
        <w:rPr>
          <w:rFonts w:ascii="Arial" w:eastAsia="Times New Roman" w:hAnsi="Arial" w:cs="Arial"/>
          <w:b/>
          <w:bCs/>
          <w:color w:val="3D3D3D"/>
          <w:sz w:val="33"/>
          <w:szCs w:val="33"/>
          <w:lang w:eastAsia="ru-RU"/>
        </w:rPr>
      </w:pPr>
      <w:r w:rsidRPr="00F90B6E">
        <w:rPr>
          <w:rFonts w:ascii="inherit" w:eastAsia="Times New Roman" w:hAnsi="inherit" w:cs="Arial"/>
          <w:b/>
          <w:bCs/>
          <w:color w:val="3D3D3D"/>
          <w:sz w:val="33"/>
          <w:lang w:eastAsia="ru-RU"/>
        </w:rPr>
        <w:t>Статические стенды</w:t>
      </w:r>
    </w:p>
    <w:p w:rsidR="00F90B6E" w:rsidRPr="00F90B6E" w:rsidRDefault="00F90B6E" w:rsidP="00F90B6E">
      <w:pPr>
        <w:shd w:val="clear" w:color="auto" w:fill="FFFFFF"/>
        <w:spacing w:line="240" w:lineRule="auto"/>
        <w:ind w:firstLine="0"/>
        <w:jc w:val="left"/>
        <w:textAlignment w:val="baseline"/>
        <w:rPr>
          <w:rFonts w:ascii="Arial" w:eastAsia="Times New Roman" w:hAnsi="Arial" w:cs="Arial"/>
          <w:color w:val="3D3D3D"/>
          <w:sz w:val="18"/>
          <w:szCs w:val="18"/>
          <w:lang w:eastAsia="ru-RU"/>
        </w:rPr>
      </w:pPr>
      <w:r w:rsidRPr="00F90B6E">
        <w:rPr>
          <w:rFonts w:ascii="inherit" w:eastAsia="Times New Roman" w:hAnsi="inherit" w:cs="Arial"/>
          <w:b/>
          <w:bCs/>
          <w:color w:val="3D3D3D"/>
          <w:sz w:val="18"/>
          <w:lang w:eastAsia="ru-RU"/>
        </w:rPr>
        <w:t>Статические стенды </w:t>
      </w:r>
      <w:r w:rsidRPr="00F90B6E">
        <w:rPr>
          <w:rFonts w:ascii="Arial" w:eastAsia="Times New Roman" w:hAnsi="Arial" w:cs="Arial"/>
          <w:color w:val="3D3D3D"/>
          <w:sz w:val="18"/>
          <w:szCs w:val="18"/>
          <w:lang w:eastAsia="ru-RU"/>
        </w:rPr>
        <w:t>позволяют с достаточно высокой точностью измерять величину схождения, развала колес, продольного и поперечного наклона шкворня (оси). По типу измерительных устройств эти стенды подразделяются на оптико-электрические, электронные и лазерные.</w:t>
      </w:r>
    </w:p>
    <w:p w:rsidR="00F90B6E" w:rsidRPr="00F90B6E" w:rsidRDefault="00F90B6E" w:rsidP="00F90B6E">
      <w:pPr>
        <w:shd w:val="clear" w:color="auto" w:fill="FFFFFF"/>
        <w:spacing w:after="250" w:line="240" w:lineRule="auto"/>
        <w:ind w:firstLine="0"/>
        <w:jc w:val="left"/>
        <w:textAlignment w:val="baseline"/>
        <w:rPr>
          <w:rFonts w:ascii="Arial" w:eastAsia="Times New Roman" w:hAnsi="Arial" w:cs="Arial"/>
          <w:color w:val="3D3D3D"/>
          <w:sz w:val="18"/>
          <w:szCs w:val="18"/>
          <w:lang w:eastAsia="ru-RU"/>
        </w:rPr>
      </w:pPr>
      <w:r w:rsidRPr="00F90B6E">
        <w:rPr>
          <w:rFonts w:ascii="Arial" w:eastAsia="Times New Roman" w:hAnsi="Arial" w:cs="Arial"/>
          <w:color w:val="3D3D3D"/>
          <w:sz w:val="18"/>
          <w:szCs w:val="18"/>
          <w:lang w:eastAsia="ru-RU"/>
        </w:rPr>
        <w:t>Относительно хорошую точность измерения углов установки управляемых колес обеспечивают оптические стенды, в которых положения колес определяют с помощью зеркала или проектора, установленных на колесах в плоскости их вращения.</w:t>
      </w:r>
    </w:p>
    <w:p w:rsidR="00F90B6E" w:rsidRPr="00F90B6E" w:rsidRDefault="00F90B6E" w:rsidP="00F90B6E">
      <w:pPr>
        <w:shd w:val="clear" w:color="auto" w:fill="FFFFFF"/>
        <w:spacing w:after="250" w:line="240" w:lineRule="auto"/>
        <w:ind w:firstLine="0"/>
        <w:jc w:val="left"/>
        <w:textAlignment w:val="baseline"/>
        <w:rPr>
          <w:rFonts w:ascii="Arial" w:eastAsia="Times New Roman" w:hAnsi="Arial" w:cs="Arial"/>
          <w:color w:val="3D3D3D"/>
          <w:sz w:val="18"/>
          <w:szCs w:val="18"/>
          <w:lang w:eastAsia="ru-RU"/>
        </w:rPr>
      </w:pPr>
      <w:r w:rsidRPr="00F90B6E">
        <w:rPr>
          <w:rFonts w:ascii="Arial" w:eastAsia="Times New Roman" w:hAnsi="Arial" w:cs="Arial"/>
          <w:color w:val="3D3D3D"/>
          <w:sz w:val="18"/>
          <w:szCs w:val="18"/>
          <w:lang w:eastAsia="ru-RU"/>
        </w:rPr>
        <w:t>Проекционные оптические стенды для определения углов установки управляемых колес предусматривают установку на передние колеса автомобиля к дискам измерительные головки, на каждой из которых имеется два проектора.</w:t>
      </w:r>
    </w:p>
    <w:p w:rsidR="00F90B6E" w:rsidRPr="00F90B6E" w:rsidRDefault="00F90B6E" w:rsidP="00F90B6E">
      <w:pPr>
        <w:shd w:val="clear" w:color="auto" w:fill="FFFFFF"/>
        <w:spacing w:line="240" w:lineRule="auto"/>
        <w:ind w:firstLine="0"/>
        <w:jc w:val="left"/>
        <w:textAlignment w:val="baseline"/>
        <w:rPr>
          <w:rFonts w:ascii="Arial" w:eastAsia="Times New Roman" w:hAnsi="Arial" w:cs="Arial"/>
          <w:color w:val="3D3D3D"/>
          <w:sz w:val="18"/>
          <w:szCs w:val="18"/>
          <w:lang w:eastAsia="ru-RU"/>
        </w:rPr>
      </w:pPr>
      <w:r w:rsidRPr="00F90B6E">
        <w:rPr>
          <w:rFonts w:ascii="Arial" w:eastAsia="Times New Roman" w:hAnsi="Arial" w:cs="Arial"/>
          <w:color w:val="3D3D3D"/>
          <w:sz w:val="18"/>
          <w:szCs w:val="18"/>
          <w:lang w:eastAsia="ru-RU"/>
        </w:rPr>
        <w:t>В настоящее время широко применяют электронные стенды для проверки углов установки управляемых колес</w:t>
      </w:r>
      <w:r w:rsidRPr="00F90B6E">
        <w:rPr>
          <w:rFonts w:ascii="inherit" w:eastAsia="Times New Roman" w:hAnsi="inherit" w:cs="Arial"/>
          <w:b/>
          <w:bCs/>
          <w:color w:val="3D3D3D"/>
          <w:sz w:val="18"/>
          <w:lang w:eastAsia="ru-RU"/>
        </w:rPr>
        <w:t>. </w:t>
      </w:r>
      <w:r w:rsidRPr="00F90B6E">
        <w:rPr>
          <w:rFonts w:ascii="Arial" w:eastAsia="Times New Roman" w:hAnsi="Arial" w:cs="Arial"/>
          <w:color w:val="3D3D3D"/>
          <w:sz w:val="18"/>
          <w:szCs w:val="18"/>
          <w:lang w:eastAsia="ru-RU"/>
        </w:rPr>
        <w:t xml:space="preserve">К основным их преимуществам относят высокую технологичность и работе, хорошие метрологические характеристики, возможность вывода информации о результатах измерения на цифровые и аналоговые индикаторы, на экран дисплея, </w:t>
      </w:r>
      <w:proofErr w:type="spellStart"/>
      <w:r w:rsidRPr="00F90B6E">
        <w:rPr>
          <w:rFonts w:ascii="Arial" w:eastAsia="Times New Roman" w:hAnsi="Arial" w:cs="Arial"/>
          <w:color w:val="3D3D3D"/>
          <w:sz w:val="18"/>
          <w:szCs w:val="18"/>
          <w:lang w:eastAsia="ru-RU"/>
        </w:rPr>
        <w:t>цифро-печатающее</w:t>
      </w:r>
      <w:proofErr w:type="spellEnd"/>
      <w:r w:rsidRPr="00F90B6E">
        <w:rPr>
          <w:rFonts w:ascii="Arial" w:eastAsia="Times New Roman" w:hAnsi="Arial" w:cs="Arial"/>
          <w:color w:val="3D3D3D"/>
          <w:sz w:val="18"/>
          <w:szCs w:val="18"/>
          <w:lang w:eastAsia="ru-RU"/>
        </w:rPr>
        <w:t xml:space="preserve"> и различного рода запоминающие устройства и т. п. Применение электронных стендов позволяет проверять углы установки не только передних, но и задних колес, что необходимо для некоторых моделей автомобилей.</w:t>
      </w:r>
    </w:p>
    <w:p w:rsidR="00F90B6E" w:rsidRPr="00F90B6E" w:rsidRDefault="00F90B6E" w:rsidP="00F90B6E">
      <w:pPr>
        <w:shd w:val="clear" w:color="auto" w:fill="FFFFFF"/>
        <w:spacing w:after="250" w:line="240" w:lineRule="auto"/>
        <w:ind w:firstLine="0"/>
        <w:jc w:val="left"/>
        <w:textAlignment w:val="baseline"/>
        <w:rPr>
          <w:rFonts w:ascii="Arial" w:eastAsia="Times New Roman" w:hAnsi="Arial" w:cs="Arial"/>
          <w:color w:val="3D3D3D"/>
          <w:sz w:val="18"/>
          <w:szCs w:val="18"/>
          <w:lang w:eastAsia="ru-RU"/>
        </w:rPr>
      </w:pPr>
      <w:r w:rsidRPr="00F90B6E">
        <w:rPr>
          <w:rFonts w:ascii="Arial" w:eastAsia="Times New Roman" w:hAnsi="Arial" w:cs="Arial"/>
          <w:color w:val="3D3D3D"/>
          <w:sz w:val="18"/>
          <w:szCs w:val="18"/>
          <w:lang w:eastAsia="ru-RU"/>
        </w:rPr>
        <w:t>В настоящее время все большее распространение находят компьютерные стенды с использованием 3D технологий, например «</w:t>
      </w:r>
      <w:proofErr w:type="spellStart"/>
      <w:r w:rsidRPr="00F90B6E">
        <w:rPr>
          <w:rFonts w:ascii="Arial" w:eastAsia="Times New Roman" w:hAnsi="Arial" w:cs="Arial"/>
          <w:color w:val="3D3D3D"/>
          <w:sz w:val="18"/>
          <w:szCs w:val="18"/>
          <w:lang w:eastAsia="ru-RU"/>
        </w:rPr>
        <w:t>Гелионер</w:t>
      </w:r>
      <w:proofErr w:type="spellEnd"/>
      <w:r w:rsidRPr="00F90B6E">
        <w:rPr>
          <w:rFonts w:ascii="Arial" w:eastAsia="Times New Roman" w:hAnsi="Arial" w:cs="Arial"/>
          <w:color w:val="3D3D3D"/>
          <w:sz w:val="18"/>
          <w:szCs w:val="18"/>
          <w:lang w:eastAsia="ru-RU"/>
        </w:rPr>
        <w:t>» фирма «</w:t>
      </w:r>
      <w:proofErr w:type="spellStart"/>
      <w:r w:rsidRPr="00F90B6E">
        <w:rPr>
          <w:rFonts w:ascii="Arial" w:eastAsia="Times New Roman" w:hAnsi="Arial" w:cs="Arial"/>
          <w:color w:val="3D3D3D"/>
          <w:sz w:val="18"/>
          <w:szCs w:val="18"/>
          <w:lang w:eastAsia="ru-RU"/>
        </w:rPr>
        <w:t>Хофманн</w:t>
      </w:r>
      <w:proofErr w:type="spellEnd"/>
      <w:r w:rsidRPr="00F90B6E">
        <w:rPr>
          <w:rFonts w:ascii="Arial" w:eastAsia="Times New Roman" w:hAnsi="Arial" w:cs="Arial"/>
          <w:color w:val="3D3D3D"/>
          <w:sz w:val="18"/>
          <w:szCs w:val="18"/>
          <w:lang w:eastAsia="ru-RU"/>
        </w:rPr>
        <w:t>» (рисунок 5), «</w:t>
      </w:r>
      <w:proofErr w:type="spellStart"/>
      <w:r w:rsidRPr="00F90B6E">
        <w:rPr>
          <w:rFonts w:ascii="Arial" w:eastAsia="Times New Roman" w:hAnsi="Arial" w:cs="Arial"/>
          <w:color w:val="3D3D3D"/>
          <w:sz w:val="18"/>
          <w:szCs w:val="18"/>
          <w:lang w:eastAsia="ru-RU"/>
        </w:rPr>
        <w:t>Техно</w:t>
      </w:r>
      <w:proofErr w:type="spellEnd"/>
      <w:r w:rsidRPr="00F90B6E">
        <w:rPr>
          <w:rFonts w:ascii="Arial" w:eastAsia="Times New Roman" w:hAnsi="Arial" w:cs="Arial"/>
          <w:color w:val="3D3D3D"/>
          <w:sz w:val="18"/>
          <w:szCs w:val="18"/>
          <w:lang w:eastAsia="ru-RU"/>
        </w:rPr>
        <w:t xml:space="preserve"> Вектор 7» – фирма «</w:t>
      </w:r>
      <w:proofErr w:type="spellStart"/>
      <w:r w:rsidRPr="00F90B6E">
        <w:rPr>
          <w:rFonts w:ascii="Arial" w:eastAsia="Times New Roman" w:hAnsi="Arial" w:cs="Arial"/>
          <w:color w:val="3D3D3D"/>
          <w:sz w:val="18"/>
          <w:szCs w:val="18"/>
          <w:lang w:eastAsia="ru-RU"/>
        </w:rPr>
        <w:t>Технокар</w:t>
      </w:r>
      <w:proofErr w:type="spellEnd"/>
      <w:r w:rsidRPr="00F90B6E">
        <w:rPr>
          <w:rFonts w:ascii="Arial" w:eastAsia="Times New Roman" w:hAnsi="Arial" w:cs="Arial"/>
          <w:color w:val="3D3D3D"/>
          <w:sz w:val="18"/>
          <w:szCs w:val="18"/>
          <w:lang w:eastAsia="ru-RU"/>
        </w:rPr>
        <w:t>» (Россия). Стенд такого типа состоит из персонального компьютера 1 и стойки 4, на которой перемещается в вертикальном направлении поперечина с двумя камерами 3 с встроенной видеосистемой.</w:t>
      </w:r>
    </w:p>
    <w:p w:rsidR="00F90B6E" w:rsidRPr="00F90B6E" w:rsidRDefault="00F90B6E" w:rsidP="00F90B6E">
      <w:pPr>
        <w:shd w:val="clear" w:color="auto" w:fill="FFFFFF"/>
        <w:spacing w:after="250" w:line="240" w:lineRule="auto"/>
        <w:ind w:firstLine="0"/>
        <w:jc w:val="left"/>
        <w:textAlignment w:val="baseline"/>
        <w:rPr>
          <w:rFonts w:ascii="Arial" w:eastAsia="Times New Roman" w:hAnsi="Arial" w:cs="Arial"/>
          <w:color w:val="3D3D3D"/>
          <w:sz w:val="18"/>
          <w:szCs w:val="18"/>
          <w:lang w:eastAsia="ru-RU"/>
        </w:rPr>
      </w:pPr>
      <w:r w:rsidRPr="00F90B6E">
        <w:rPr>
          <w:rFonts w:ascii="Arial" w:eastAsia="Times New Roman" w:hAnsi="Arial" w:cs="Arial"/>
          <w:color w:val="3D3D3D"/>
          <w:sz w:val="18"/>
          <w:szCs w:val="18"/>
          <w:lang w:eastAsia="ru-RU"/>
        </w:rPr>
        <w:t xml:space="preserve">На колеса автомобиля навешиваются специальные отражатели (мишени) 5, представляющие метки в виде круга или прямоугольника, выполненные на квадрате. Отражатели являются пассивными, т. е. действуют без подвода каких-либо </w:t>
      </w:r>
      <w:r w:rsidRPr="00F90B6E">
        <w:rPr>
          <w:rFonts w:ascii="Arial" w:eastAsia="Times New Roman" w:hAnsi="Arial" w:cs="Arial"/>
          <w:color w:val="3D3D3D"/>
          <w:sz w:val="18"/>
          <w:szCs w:val="18"/>
          <w:lang w:eastAsia="ru-RU"/>
        </w:rPr>
        <w:lastRenderedPageBreak/>
        <w:t>электронных или радио соединений. Каждая камера контролируется двумя видеокамерами: одна отслеживает переднюю мишень, другая заднюю.</w:t>
      </w:r>
    </w:p>
    <w:p w:rsidR="00F90B6E" w:rsidRPr="00F90B6E" w:rsidRDefault="00F90B6E" w:rsidP="00F90B6E">
      <w:pPr>
        <w:shd w:val="clear" w:color="auto" w:fill="FFFFFF"/>
        <w:spacing w:after="250" w:line="240" w:lineRule="auto"/>
        <w:ind w:firstLine="0"/>
        <w:jc w:val="left"/>
        <w:textAlignment w:val="baseline"/>
        <w:rPr>
          <w:rFonts w:ascii="Arial" w:eastAsia="Times New Roman" w:hAnsi="Arial" w:cs="Arial"/>
          <w:color w:val="3D3D3D"/>
          <w:sz w:val="18"/>
          <w:szCs w:val="18"/>
          <w:lang w:eastAsia="ru-RU"/>
        </w:rPr>
      </w:pPr>
      <w:r>
        <w:rPr>
          <w:rFonts w:ascii="Arial" w:eastAsia="Times New Roman" w:hAnsi="Arial" w:cs="Arial"/>
          <w:noProof/>
          <w:color w:val="3D3D3D"/>
          <w:sz w:val="18"/>
          <w:szCs w:val="18"/>
          <w:lang w:eastAsia="ru-RU"/>
        </w:rPr>
        <w:drawing>
          <wp:inline distT="0" distB="0" distL="0" distR="0">
            <wp:extent cx="3220085" cy="3498850"/>
            <wp:effectExtent l="19050" t="0" r="0" b="0"/>
            <wp:docPr id="9" name="Рисунок 9" descr="«Гелионер» фирмы Хофман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Гелионер» фирмы Хофманн"/>
                    <pic:cNvPicPr>
                      <a:picLocks noChangeAspect="1" noChangeArrowheads="1"/>
                    </pic:cNvPicPr>
                  </pic:nvPicPr>
                  <pic:blipFill>
                    <a:blip r:embed="rId13" cstate="print"/>
                    <a:srcRect/>
                    <a:stretch>
                      <a:fillRect/>
                    </a:stretch>
                  </pic:blipFill>
                  <pic:spPr bwMode="auto">
                    <a:xfrm>
                      <a:off x="0" y="0"/>
                      <a:ext cx="3220085" cy="3498850"/>
                    </a:xfrm>
                    <a:prstGeom prst="rect">
                      <a:avLst/>
                    </a:prstGeom>
                    <a:noFill/>
                    <a:ln w="9525">
                      <a:noFill/>
                      <a:miter lim="800000"/>
                      <a:headEnd/>
                      <a:tailEnd/>
                    </a:ln>
                  </pic:spPr>
                </pic:pic>
              </a:graphicData>
            </a:graphic>
          </wp:inline>
        </w:drawing>
      </w:r>
      <w:r w:rsidRPr="00F90B6E">
        <w:rPr>
          <w:rFonts w:ascii="Arial" w:eastAsia="Times New Roman" w:hAnsi="Arial" w:cs="Arial"/>
          <w:color w:val="3D3D3D"/>
          <w:sz w:val="18"/>
          <w:szCs w:val="18"/>
          <w:lang w:eastAsia="ru-RU"/>
        </w:rPr>
        <w:t> </w:t>
      </w:r>
      <w:r>
        <w:rPr>
          <w:rFonts w:ascii="Arial" w:eastAsia="Times New Roman" w:hAnsi="Arial" w:cs="Arial"/>
          <w:noProof/>
          <w:color w:val="3D3D3D"/>
          <w:sz w:val="18"/>
          <w:szCs w:val="18"/>
          <w:lang w:eastAsia="ru-RU"/>
        </w:rPr>
        <w:drawing>
          <wp:inline distT="0" distB="0" distL="0" distR="0">
            <wp:extent cx="3220085" cy="4142740"/>
            <wp:effectExtent l="19050" t="0" r="0" b="0"/>
            <wp:docPr id="10" name="Рисунок 10" descr="«Гелионер» фирмы Хофман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Гелионер» фирмы Хофманн"/>
                    <pic:cNvPicPr>
                      <a:picLocks noChangeAspect="1" noChangeArrowheads="1"/>
                    </pic:cNvPicPr>
                  </pic:nvPicPr>
                  <pic:blipFill>
                    <a:blip r:embed="rId14" cstate="print"/>
                    <a:srcRect/>
                    <a:stretch>
                      <a:fillRect/>
                    </a:stretch>
                  </pic:blipFill>
                  <pic:spPr bwMode="auto">
                    <a:xfrm>
                      <a:off x="0" y="0"/>
                      <a:ext cx="3220085" cy="4142740"/>
                    </a:xfrm>
                    <a:prstGeom prst="rect">
                      <a:avLst/>
                    </a:prstGeom>
                    <a:noFill/>
                    <a:ln w="9525">
                      <a:noFill/>
                      <a:miter lim="800000"/>
                      <a:headEnd/>
                      <a:tailEnd/>
                    </a:ln>
                  </pic:spPr>
                </pic:pic>
              </a:graphicData>
            </a:graphic>
          </wp:inline>
        </w:drawing>
      </w:r>
    </w:p>
    <w:p w:rsidR="00F90B6E" w:rsidRPr="00F90B6E" w:rsidRDefault="00F90B6E" w:rsidP="00F90B6E">
      <w:pPr>
        <w:shd w:val="clear" w:color="auto" w:fill="FFFFFF"/>
        <w:spacing w:line="240" w:lineRule="auto"/>
        <w:ind w:firstLine="0"/>
        <w:jc w:val="left"/>
        <w:textAlignment w:val="baseline"/>
        <w:rPr>
          <w:rFonts w:ascii="Arial" w:eastAsia="Times New Roman" w:hAnsi="Arial" w:cs="Arial"/>
          <w:color w:val="3D3D3D"/>
          <w:sz w:val="18"/>
          <w:szCs w:val="18"/>
          <w:lang w:eastAsia="ru-RU"/>
        </w:rPr>
      </w:pPr>
      <w:r w:rsidRPr="00F90B6E">
        <w:rPr>
          <w:rFonts w:ascii="inherit" w:eastAsia="Times New Roman" w:hAnsi="inherit" w:cs="Arial"/>
          <w:i/>
          <w:iCs/>
          <w:color w:val="3D3D3D"/>
          <w:sz w:val="18"/>
          <w:lang w:eastAsia="ru-RU"/>
        </w:rPr>
        <w:t>1 – компьютер; 2 – лазерный луч; 3 – камера; 4 – стойка; 5 – мишень</w:t>
      </w:r>
    </w:p>
    <w:p w:rsidR="00F90B6E" w:rsidRPr="00F90B6E" w:rsidRDefault="00F90B6E" w:rsidP="00F90B6E">
      <w:pPr>
        <w:shd w:val="clear" w:color="auto" w:fill="FFFFFF"/>
        <w:spacing w:line="240" w:lineRule="auto"/>
        <w:ind w:firstLine="0"/>
        <w:jc w:val="left"/>
        <w:textAlignment w:val="baseline"/>
        <w:rPr>
          <w:rFonts w:ascii="Arial" w:eastAsia="Times New Roman" w:hAnsi="Arial" w:cs="Arial"/>
          <w:color w:val="3D3D3D"/>
          <w:sz w:val="18"/>
          <w:szCs w:val="18"/>
          <w:lang w:eastAsia="ru-RU"/>
        </w:rPr>
      </w:pPr>
      <w:r w:rsidRPr="00F90B6E">
        <w:rPr>
          <w:rFonts w:ascii="Arial" w:eastAsia="Times New Roman" w:hAnsi="Arial" w:cs="Arial"/>
          <w:color w:val="3D3D3D"/>
          <w:sz w:val="18"/>
          <w:szCs w:val="18"/>
          <w:lang w:eastAsia="ru-RU"/>
        </w:rPr>
        <w:t>Рисунок 13 —</w:t>
      </w:r>
      <w:r w:rsidRPr="00F90B6E">
        <w:rPr>
          <w:rFonts w:ascii="inherit" w:eastAsia="Times New Roman" w:hAnsi="inherit" w:cs="Arial"/>
          <w:b/>
          <w:bCs/>
          <w:color w:val="3D3D3D"/>
          <w:sz w:val="18"/>
          <w:lang w:eastAsia="ru-RU"/>
        </w:rPr>
        <w:t> «</w:t>
      </w:r>
      <w:proofErr w:type="spellStart"/>
      <w:r w:rsidRPr="00F90B6E">
        <w:rPr>
          <w:rFonts w:ascii="inherit" w:eastAsia="Times New Roman" w:hAnsi="inherit" w:cs="Arial"/>
          <w:b/>
          <w:bCs/>
          <w:color w:val="3D3D3D"/>
          <w:sz w:val="18"/>
          <w:lang w:eastAsia="ru-RU"/>
        </w:rPr>
        <w:t>Гелионер</w:t>
      </w:r>
      <w:proofErr w:type="spellEnd"/>
      <w:r w:rsidRPr="00F90B6E">
        <w:rPr>
          <w:rFonts w:ascii="inherit" w:eastAsia="Times New Roman" w:hAnsi="inherit" w:cs="Arial"/>
          <w:b/>
          <w:bCs/>
          <w:color w:val="3D3D3D"/>
          <w:sz w:val="18"/>
          <w:lang w:eastAsia="ru-RU"/>
        </w:rPr>
        <w:t xml:space="preserve">» фирмы </w:t>
      </w:r>
      <w:proofErr w:type="spellStart"/>
      <w:r w:rsidRPr="00F90B6E">
        <w:rPr>
          <w:rFonts w:ascii="inherit" w:eastAsia="Times New Roman" w:hAnsi="inherit" w:cs="Arial"/>
          <w:b/>
          <w:bCs/>
          <w:color w:val="3D3D3D"/>
          <w:sz w:val="18"/>
          <w:lang w:eastAsia="ru-RU"/>
        </w:rPr>
        <w:t>Хофманн</w:t>
      </w:r>
      <w:proofErr w:type="spellEnd"/>
    </w:p>
    <w:p w:rsidR="00F90B6E" w:rsidRPr="00F90B6E" w:rsidRDefault="00F90B6E" w:rsidP="00F90B6E">
      <w:pPr>
        <w:shd w:val="clear" w:color="auto" w:fill="FFFFFF"/>
        <w:spacing w:after="250" w:line="240" w:lineRule="auto"/>
        <w:ind w:firstLine="0"/>
        <w:jc w:val="left"/>
        <w:textAlignment w:val="baseline"/>
        <w:rPr>
          <w:rFonts w:ascii="Arial" w:eastAsia="Times New Roman" w:hAnsi="Arial" w:cs="Arial"/>
          <w:color w:val="3D3D3D"/>
          <w:sz w:val="18"/>
          <w:szCs w:val="18"/>
          <w:lang w:eastAsia="ru-RU"/>
        </w:rPr>
      </w:pPr>
      <w:r w:rsidRPr="00F90B6E">
        <w:rPr>
          <w:rFonts w:ascii="Arial" w:eastAsia="Times New Roman" w:hAnsi="Arial" w:cs="Arial"/>
          <w:color w:val="3D3D3D"/>
          <w:sz w:val="18"/>
          <w:szCs w:val="18"/>
          <w:lang w:eastAsia="ru-RU"/>
        </w:rPr>
        <w:t>Из камеры лазерный луч два раза в секунду освещает круги квадрата (мишень) вспышкой и, отражаясь, попадает в камеру видеосистемы. Синхронизированные с появлением вспышек камеры фиксируют изображение меток. Автомобиль при этом перекатывается вперед и назад на 15…25 см. В зависимости от положения установленных на колесах мишеней (которое зависит от величины углов установки колес автомобиля) меняется и проекция светоотражающих элементов на светочувствительную матрицу камеры. По степени изменения проекции светоотражающих элементов на матрицу система рассчитывает все углы установки колес автомобиля.</w:t>
      </w:r>
    </w:p>
    <w:p w:rsidR="00F90B6E" w:rsidRPr="00F90B6E" w:rsidRDefault="00F90B6E" w:rsidP="00F90B6E">
      <w:pPr>
        <w:shd w:val="clear" w:color="auto" w:fill="FFFFFF"/>
        <w:spacing w:after="250" w:line="240" w:lineRule="auto"/>
        <w:ind w:firstLine="0"/>
        <w:jc w:val="left"/>
        <w:textAlignment w:val="baseline"/>
        <w:rPr>
          <w:rFonts w:ascii="Arial" w:eastAsia="Times New Roman" w:hAnsi="Arial" w:cs="Arial"/>
          <w:color w:val="3D3D3D"/>
          <w:sz w:val="18"/>
          <w:szCs w:val="18"/>
          <w:lang w:eastAsia="ru-RU"/>
        </w:rPr>
      </w:pPr>
      <w:r w:rsidRPr="00F90B6E">
        <w:rPr>
          <w:rFonts w:ascii="Arial" w:eastAsia="Times New Roman" w:hAnsi="Arial" w:cs="Arial"/>
          <w:color w:val="3D3D3D"/>
          <w:sz w:val="18"/>
          <w:szCs w:val="18"/>
          <w:lang w:eastAsia="ru-RU"/>
        </w:rPr>
        <w:lastRenderedPageBreak/>
        <w:t>Стенд измеряет геометрические параметры с точностью 1 мм на дистанции 6 м, рассчитывает траектории движения меток и определяет положение осей вращения всех 4-х колес.</w:t>
      </w:r>
    </w:p>
    <w:p w:rsidR="00F90B6E" w:rsidRPr="00F90B6E" w:rsidRDefault="00F90B6E" w:rsidP="00F90B6E">
      <w:pPr>
        <w:shd w:val="clear" w:color="auto" w:fill="FFFFFF"/>
        <w:spacing w:after="250" w:line="240" w:lineRule="auto"/>
        <w:ind w:firstLine="0"/>
        <w:jc w:val="left"/>
        <w:textAlignment w:val="baseline"/>
        <w:rPr>
          <w:rFonts w:ascii="Arial" w:eastAsia="Times New Roman" w:hAnsi="Arial" w:cs="Arial"/>
          <w:color w:val="3D3D3D"/>
          <w:sz w:val="18"/>
          <w:szCs w:val="18"/>
          <w:lang w:eastAsia="ru-RU"/>
        </w:rPr>
      </w:pPr>
      <w:r w:rsidRPr="00F90B6E">
        <w:rPr>
          <w:rFonts w:ascii="Arial" w:eastAsia="Times New Roman" w:hAnsi="Arial" w:cs="Arial"/>
          <w:color w:val="3D3D3D"/>
          <w:sz w:val="18"/>
          <w:szCs w:val="18"/>
          <w:lang w:eastAsia="ru-RU"/>
        </w:rPr>
        <w:t>При повороте колес на 11..13º измеряется разность углов поворота колес.</w:t>
      </w:r>
    </w:p>
    <w:p w:rsidR="00F90B6E" w:rsidRPr="00F90B6E" w:rsidRDefault="00F90B6E" w:rsidP="00F90B6E">
      <w:pPr>
        <w:shd w:val="clear" w:color="auto" w:fill="FFFFFF"/>
        <w:spacing w:after="250" w:line="240" w:lineRule="auto"/>
        <w:ind w:firstLine="0"/>
        <w:jc w:val="left"/>
        <w:textAlignment w:val="baseline"/>
        <w:rPr>
          <w:rFonts w:ascii="Arial" w:eastAsia="Times New Roman" w:hAnsi="Arial" w:cs="Arial"/>
          <w:color w:val="3D3D3D"/>
          <w:sz w:val="18"/>
          <w:szCs w:val="18"/>
          <w:lang w:eastAsia="ru-RU"/>
        </w:rPr>
      </w:pPr>
      <w:r w:rsidRPr="00F90B6E">
        <w:rPr>
          <w:rFonts w:ascii="Arial" w:eastAsia="Times New Roman" w:hAnsi="Arial" w:cs="Arial"/>
          <w:color w:val="3D3D3D"/>
          <w:sz w:val="18"/>
          <w:szCs w:val="18"/>
          <w:lang w:eastAsia="ru-RU"/>
        </w:rPr>
        <w:t>Регулировку схождения передних колес у всех легковых автомобилей производят изменением длины тяг за счет вращения регулировочных муфт рулевой трапеции (рисунок 14).</w:t>
      </w:r>
    </w:p>
    <w:p w:rsidR="00F90B6E" w:rsidRPr="00F90B6E" w:rsidRDefault="00F90B6E" w:rsidP="00F90B6E">
      <w:pPr>
        <w:shd w:val="clear" w:color="auto" w:fill="FFFFFF"/>
        <w:spacing w:after="250" w:line="240" w:lineRule="auto"/>
        <w:ind w:firstLine="0"/>
        <w:jc w:val="left"/>
        <w:textAlignment w:val="baseline"/>
        <w:rPr>
          <w:rFonts w:ascii="Arial" w:eastAsia="Times New Roman" w:hAnsi="Arial" w:cs="Arial"/>
          <w:color w:val="3D3D3D"/>
          <w:sz w:val="18"/>
          <w:szCs w:val="18"/>
          <w:lang w:eastAsia="ru-RU"/>
        </w:rPr>
      </w:pPr>
      <w:r>
        <w:rPr>
          <w:rFonts w:ascii="Arial" w:eastAsia="Times New Roman" w:hAnsi="Arial" w:cs="Arial"/>
          <w:noProof/>
          <w:color w:val="3D3D3D"/>
          <w:sz w:val="18"/>
          <w:szCs w:val="18"/>
          <w:lang w:eastAsia="ru-RU"/>
        </w:rPr>
        <w:drawing>
          <wp:inline distT="0" distB="0" distL="0" distR="0">
            <wp:extent cx="5716905" cy="4325620"/>
            <wp:effectExtent l="19050" t="0" r="0" b="0"/>
            <wp:docPr id="11" name="Рисунок 11" descr="Регулировка схождения передних коле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Регулировка схождения передних колес"/>
                    <pic:cNvPicPr>
                      <a:picLocks noChangeAspect="1" noChangeArrowheads="1"/>
                    </pic:cNvPicPr>
                  </pic:nvPicPr>
                  <pic:blipFill>
                    <a:blip r:embed="rId15" cstate="print"/>
                    <a:srcRect/>
                    <a:stretch>
                      <a:fillRect/>
                    </a:stretch>
                  </pic:blipFill>
                  <pic:spPr bwMode="auto">
                    <a:xfrm>
                      <a:off x="0" y="0"/>
                      <a:ext cx="5716905" cy="4325620"/>
                    </a:xfrm>
                    <a:prstGeom prst="rect">
                      <a:avLst/>
                    </a:prstGeom>
                    <a:noFill/>
                    <a:ln w="9525">
                      <a:noFill/>
                      <a:miter lim="800000"/>
                      <a:headEnd/>
                      <a:tailEnd/>
                    </a:ln>
                  </pic:spPr>
                </pic:pic>
              </a:graphicData>
            </a:graphic>
          </wp:inline>
        </w:drawing>
      </w:r>
    </w:p>
    <w:p w:rsidR="00F90B6E" w:rsidRPr="00F90B6E" w:rsidRDefault="00F90B6E" w:rsidP="00F90B6E">
      <w:pPr>
        <w:shd w:val="clear" w:color="auto" w:fill="FFFFFF"/>
        <w:spacing w:line="240" w:lineRule="auto"/>
        <w:ind w:firstLine="0"/>
        <w:jc w:val="left"/>
        <w:textAlignment w:val="baseline"/>
        <w:rPr>
          <w:rFonts w:ascii="Arial" w:eastAsia="Times New Roman" w:hAnsi="Arial" w:cs="Arial"/>
          <w:color w:val="3D3D3D"/>
          <w:sz w:val="18"/>
          <w:szCs w:val="18"/>
          <w:lang w:eastAsia="ru-RU"/>
        </w:rPr>
      </w:pPr>
      <w:r w:rsidRPr="00F90B6E">
        <w:rPr>
          <w:rFonts w:ascii="Arial" w:eastAsia="Times New Roman" w:hAnsi="Arial" w:cs="Arial"/>
          <w:color w:val="3D3D3D"/>
          <w:sz w:val="18"/>
          <w:szCs w:val="18"/>
          <w:lang w:eastAsia="ru-RU"/>
        </w:rPr>
        <w:t>Рисунок 14 —</w:t>
      </w:r>
      <w:r w:rsidRPr="00F90B6E">
        <w:rPr>
          <w:rFonts w:ascii="inherit" w:eastAsia="Times New Roman" w:hAnsi="inherit" w:cs="Arial"/>
          <w:b/>
          <w:bCs/>
          <w:color w:val="3D3D3D"/>
          <w:sz w:val="18"/>
          <w:lang w:eastAsia="ru-RU"/>
        </w:rPr>
        <w:t> Регулировка схождения передних колес</w:t>
      </w:r>
    </w:p>
    <w:p w:rsidR="00F90B6E" w:rsidRPr="00F90B6E" w:rsidRDefault="00F90B6E" w:rsidP="00F90B6E">
      <w:pPr>
        <w:shd w:val="clear" w:color="auto" w:fill="FFFFFF"/>
        <w:spacing w:after="250" w:line="240" w:lineRule="auto"/>
        <w:ind w:firstLine="0"/>
        <w:jc w:val="left"/>
        <w:textAlignment w:val="baseline"/>
        <w:rPr>
          <w:rFonts w:ascii="Arial" w:eastAsia="Times New Roman" w:hAnsi="Arial" w:cs="Arial"/>
          <w:color w:val="3D3D3D"/>
          <w:sz w:val="18"/>
          <w:szCs w:val="18"/>
          <w:lang w:eastAsia="ru-RU"/>
        </w:rPr>
      </w:pPr>
      <w:r w:rsidRPr="00F90B6E">
        <w:rPr>
          <w:rFonts w:ascii="Arial" w:eastAsia="Times New Roman" w:hAnsi="Arial" w:cs="Arial"/>
          <w:color w:val="3D3D3D"/>
          <w:sz w:val="18"/>
          <w:szCs w:val="18"/>
          <w:lang w:eastAsia="ru-RU"/>
        </w:rPr>
        <w:t>После регулировки муфты затягивают гайками или стяжными хомутами. При регулировке необходимо длину левой и правой тяг изменять на одинаковую величину, иначе изменится исходное положение рулевого колеса. Схождение колес можно измерять как в миллиметрах, так и в градусах. Для отдельных автомобилей регулируется схождение не только передней, но и задней оси установки специальных резинометаллических шарниров со смещенной осью рычагов подвески.</w:t>
      </w:r>
    </w:p>
    <w:p w:rsidR="00F90B6E" w:rsidRPr="00F90B6E" w:rsidRDefault="00F90B6E" w:rsidP="00F90B6E">
      <w:pPr>
        <w:shd w:val="clear" w:color="auto" w:fill="FFFFFF"/>
        <w:spacing w:after="250" w:line="240" w:lineRule="auto"/>
        <w:ind w:firstLine="0"/>
        <w:jc w:val="left"/>
        <w:textAlignment w:val="baseline"/>
        <w:rPr>
          <w:rFonts w:ascii="Arial" w:eastAsia="Times New Roman" w:hAnsi="Arial" w:cs="Arial"/>
          <w:color w:val="3D3D3D"/>
          <w:sz w:val="18"/>
          <w:szCs w:val="18"/>
          <w:lang w:eastAsia="ru-RU"/>
        </w:rPr>
      </w:pPr>
      <w:r w:rsidRPr="00F90B6E">
        <w:rPr>
          <w:rFonts w:ascii="Arial" w:eastAsia="Times New Roman" w:hAnsi="Arial" w:cs="Arial"/>
          <w:color w:val="3D3D3D"/>
          <w:sz w:val="18"/>
          <w:szCs w:val="18"/>
          <w:lang w:eastAsia="ru-RU"/>
        </w:rPr>
        <w:t>Необходимый угол наклона оси устанавливают регулировочными шайбами, расположенными между осью нижнего рычага и поперечиной, снимая их с одной оси и добавляя в другую (автомобили ВАЗ, Опель), или эксцентриковыми болтами рычага подвески при ослабленных гайках крепления переднего болта (автомобиль Мерседес). Угол развала устанавливают регулировочными шайбами, добавляя либо убирая их одновременно с обеих осей (ВАЗ, Опель), или эксцентриковыми болтами (Мерседес, Москвич – 2141).</w:t>
      </w:r>
    </w:p>
    <w:p w:rsidR="00F90B6E" w:rsidRPr="00F90B6E" w:rsidRDefault="00F90B6E" w:rsidP="00F90B6E">
      <w:pPr>
        <w:shd w:val="clear" w:color="auto" w:fill="FFFFFF"/>
        <w:spacing w:after="250" w:line="240" w:lineRule="auto"/>
        <w:ind w:firstLine="0"/>
        <w:jc w:val="left"/>
        <w:textAlignment w:val="baseline"/>
        <w:rPr>
          <w:rFonts w:ascii="Arial" w:eastAsia="Times New Roman" w:hAnsi="Arial" w:cs="Arial"/>
          <w:color w:val="3D3D3D"/>
          <w:sz w:val="18"/>
          <w:szCs w:val="18"/>
          <w:lang w:eastAsia="ru-RU"/>
        </w:rPr>
      </w:pPr>
      <w:r>
        <w:rPr>
          <w:rFonts w:ascii="Arial" w:eastAsia="Times New Roman" w:hAnsi="Arial" w:cs="Arial"/>
          <w:noProof/>
          <w:color w:val="3D3D3D"/>
          <w:sz w:val="18"/>
          <w:szCs w:val="18"/>
          <w:lang w:eastAsia="ru-RU"/>
        </w:rPr>
        <w:lastRenderedPageBreak/>
        <w:drawing>
          <wp:inline distT="0" distB="0" distL="0" distR="0">
            <wp:extent cx="3761105" cy="4921885"/>
            <wp:effectExtent l="19050" t="0" r="0" b="0"/>
            <wp:docPr id="12" name="Рисунок 12" descr="Регулировка развала передних колес и закрепление шарнира стой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Регулировка развала передних колес и закрепление шарнира стойки"/>
                    <pic:cNvPicPr>
                      <a:picLocks noChangeAspect="1" noChangeArrowheads="1"/>
                    </pic:cNvPicPr>
                  </pic:nvPicPr>
                  <pic:blipFill>
                    <a:blip r:embed="rId16" cstate="print"/>
                    <a:srcRect/>
                    <a:stretch>
                      <a:fillRect/>
                    </a:stretch>
                  </pic:blipFill>
                  <pic:spPr bwMode="auto">
                    <a:xfrm>
                      <a:off x="0" y="0"/>
                      <a:ext cx="3761105" cy="4921885"/>
                    </a:xfrm>
                    <a:prstGeom prst="rect">
                      <a:avLst/>
                    </a:prstGeom>
                    <a:noFill/>
                    <a:ln w="9525">
                      <a:noFill/>
                      <a:miter lim="800000"/>
                      <a:headEnd/>
                      <a:tailEnd/>
                    </a:ln>
                  </pic:spPr>
                </pic:pic>
              </a:graphicData>
            </a:graphic>
          </wp:inline>
        </w:drawing>
      </w:r>
    </w:p>
    <w:p w:rsidR="00F90B6E" w:rsidRPr="00F90B6E" w:rsidRDefault="00F90B6E" w:rsidP="00F90B6E">
      <w:pPr>
        <w:shd w:val="clear" w:color="auto" w:fill="FFFFFF"/>
        <w:spacing w:line="240" w:lineRule="auto"/>
        <w:ind w:firstLine="0"/>
        <w:jc w:val="left"/>
        <w:textAlignment w:val="baseline"/>
        <w:rPr>
          <w:rFonts w:ascii="Arial" w:eastAsia="Times New Roman" w:hAnsi="Arial" w:cs="Arial"/>
          <w:color w:val="3D3D3D"/>
          <w:sz w:val="18"/>
          <w:szCs w:val="18"/>
          <w:lang w:eastAsia="ru-RU"/>
        </w:rPr>
      </w:pPr>
      <w:r w:rsidRPr="00F90B6E">
        <w:rPr>
          <w:rFonts w:ascii="inherit" w:eastAsia="Times New Roman" w:hAnsi="inherit" w:cs="Arial"/>
          <w:i/>
          <w:iCs/>
          <w:color w:val="3D3D3D"/>
          <w:sz w:val="18"/>
          <w:lang w:eastAsia="ru-RU"/>
        </w:rPr>
        <w:t>1 – шарнир-стабилизатор; 2 – задняя чашка; 3, 4 – гайки; 5 – болт крепления шарнира; 6 – фланец чехла; 7 – регулировочный болт</w:t>
      </w:r>
    </w:p>
    <w:p w:rsidR="00F90B6E" w:rsidRPr="00F90B6E" w:rsidRDefault="00F90B6E" w:rsidP="00F90B6E">
      <w:pPr>
        <w:shd w:val="clear" w:color="auto" w:fill="FFFFFF"/>
        <w:spacing w:line="240" w:lineRule="auto"/>
        <w:ind w:firstLine="0"/>
        <w:jc w:val="left"/>
        <w:textAlignment w:val="baseline"/>
        <w:rPr>
          <w:rFonts w:ascii="Arial" w:eastAsia="Times New Roman" w:hAnsi="Arial" w:cs="Arial"/>
          <w:color w:val="3D3D3D"/>
          <w:sz w:val="18"/>
          <w:szCs w:val="18"/>
          <w:lang w:eastAsia="ru-RU"/>
        </w:rPr>
      </w:pPr>
      <w:r w:rsidRPr="00F90B6E">
        <w:rPr>
          <w:rFonts w:ascii="Arial" w:eastAsia="Times New Roman" w:hAnsi="Arial" w:cs="Arial"/>
          <w:color w:val="3D3D3D"/>
          <w:sz w:val="18"/>
          <w:szCs w:val="18"/>
          <w:lang w:eastAsia="ru-RU"/>
        </w:rPr>
        <w:t>Рисунок 15 —</w:t>
      </w:r>
      <w:r w:rsidRPr="00F90B6E">
        <w:rPr>
          <w:rFonts w:ascii="inherit" w:eastAsia="Times New Roman" w:hAnsi="inherit" w:cs="Arial"/>
          <w:b/>
          <w:bCs/>
          <w:color w:val="3D3D3D"/>
          <w:sz w:val="18"/>
          <w:lang w:eastAsia="ru-RU"/>
        </w:rPr>
        <w:t> Регулировка развала передних колес и закрепление шарнира стойки</w:t>
      </w:r>
    </w:p>
    <w:p w:rsidR="00F90B6E" w:rsidRPr="00F90B6E" w:rsidRDefault="00F90B6E" w:rsidP="00F90B6E">
      <w:pPr>
        <w:shd w:val="clear" w:color="auto" w:fill="FFFFFF"/>
        <w:spacing w:after="250" w:line="240" w:lineRule="auto"/>
        <w:ind w:firstLine="0"/>
        <w:jc w:val="left"/>
        <w:textAlignment w:val="baseline"/>
        <w:rPr>
          <w:rFonts w:ascii="Arial" w:eastAsia="Times New Roman" w:hAnsi="Arial" w:cs="Arial"/>
          <w:color w:val="3D3D3D"/>
          <w:sz w:val="18"/>
          <w:szCs w:val="18"/>
          <w:lang w:eastAsia="ru-RU"/>
        </w:rPr>
      </w:pPr>
      <w:r w:rsidRPr="00F90B6E">
        <w:rPr>
          <w:rFonts w:ascii="Arial" w:eastAsia="Times New Roman" w:hAnsi="Arial" w:cs="Arial"/>
          <w:color w:val="3D3D3D"/>
          <w:sz w:val="18"/>
          <w:szCs w:val="18"/>
          <w:lang w:eastAsia="ru-RU"/>
        </w:rPr>
        <w:t>Углы поворота колес регулируются положением регулировочных болтов, ограничивающих угол поворота.</w:t>
      </w:r>
    </w:p>
    <w:p w:rsidR="00F90B6E" w:rsidRPr="00F90B6E" w:rsidRDefault="00F90B6E" w:rsidP="00F90B6E">
      <w:pPr>
        <w:shd w:val="clear" w:color="auto" w:fill="FFFFFF"/>
        <w:spacing w:after="250" w:line="240" w:lineRule="auto"/>
        <w:ind w:firstLine="0"/>
        <w:jc w:val="left"/>
        <w:textAlignment w:val="baseline"/>
        <w:rPr>
          <w:rFonts w:ascii="Arial" w:eastAsia="Times New Roman" w:hAnsi="Arial" w:cs="Arial"/>
          <w:color w:val="3D3D3D"/>
          <w:sz w:val="18"/>
          <w:szCs w:val="18"/>
          <w:lang w:eastAsia="ru-RU"/>
        </w:rPr>
      </w:pPr>
      <w:r w:rsidRPr="00F90B6E">
        <w:rPr>
          <w:rFonts w:ascii="Arial" w:eastAsia="Times New Roman" w:hAnsi="Arial" w:cs="Arial"/>
          <w:color w:val="3D3D3D"/>
          <w:sz w:val="18"/>
          <w:szCs w:val="18"/>
          <w:lang w:eastAsia="ru-RU"/>
        </w:rPr>
        <w:t xml:space="preserve">Для определенных легковых автомобилей углы установки регулируют поворотом верхней телескопической стойки при ослаблении гаек ее крепления (автомобили </w:t>
      </w:r>
      <w:proofErr w:type="spellStart"/>
      <w:r w:rsidRPr="00F90B6E">
        <w:rPr>
          <w:rFonts w:ascii="Arial" w:eastAsia="Times New Roman" w:hAnsi="Arial" w:cs="Arial"/>
          <w:color w:val="3D3D3D"/>
          <w:sz w:val="18"/>
          <w:szCs w:val="18"/>
          <w:lang w:eastAsia="ru-RU"/>
        </w:rPr>
        <w:t>Вольво</w:t>
      </w:r>
      <w:proofErr w:type="spellEnd"/>
      <w:r w:rsidRPr="00F90B6E">
        <w:rPr>
          <w:rFonts w:ascii="Arial" w:eastAsia="Times New Roman" w:hAnsi="Arial" w:cs="Arial"/>
          <w:color w:val="3D3D3D"/>
          <w:sz w:val="18"/>
          <w:szCs w:val="18"/>
          <w:lang w:eastAsia="ru-RU"/>
        </w:rPr>
        <w:t>). Для некоторых моделей автомобилей (БМВ) предусматривается регулировка только схождения колес.</w:t>
      </w:r>
    </w:p>
    <w:p w:rsidR="00F90B6E" w:rsidRPr="00F90B6E" w:rsidRDefault="00F90B6E" w:rsidP="00F90B6E">
      <w:pPr>
        <w:shd w:val="clear" w:color="auto" w:fill="FFFFFF"/>
        <w:spacing w:after="250" w:line="240" w:lineRule="auto"/>
        <w:ind w:firstLine="0"/>
        <w:jc w:val="left"/>
        <w:textAlignment w:val="baseline"/>
        <w:rPr>
          <w:rFonts w:ascii="Arial" w:eastAsia="Times New Roman" w:hAnsi="Arial" w:cs="Arial"/>
          <w:color w:val="3D3D3D"/>
          <w:sz w:val="18"/>
          <w:szCs w:val="18"/>
          <w:lang w:eastAsia="ru-RU"/>
        </w:rPr>
      </w:pPr>
      <w:r w:rsidRPr="00F90B6E">
        <w:rPr>
          <w:rFonts w:ascii="Arial" w:eastAsia="Times New Roman" w:hAnsi="Arial" w:cs="Arial"/>
          <w:color w:val="3D3D3D"/>
          <w:sz w:val="18"/>
          <w:szCs w:val="18"/>
          <w:lang w:eastAsia="ru-RU"/>
        </w:rPr>
        <w:t xml:space="preserve">Стенды для измерения и регулировки углов схождения-развала грузовых автомобилей модели </w:t>
      </w:r>
      <w:proofErr w:type="spellStart"/>
      <w:r w:rsidRPr="00F90B6E">
        <w:rPr>
          <w:rFonts w:ascii="Arial" w:eastAsia="Times New Roman" w:hAnsi="Arial" w:cs="Arial"/>
          <w:color w:val="3D3D3D"/>
          <w:sz w:val="18"/>
          <w:szCs w:val="18"/>
          <w:lang w:eastAsia="ru-RU"/>
        </w:rPr>
        <w:t>Hunter</w:t>
      </w:r>
      <w:proofErr w:type="spellEnd"/>
      <w:r w:rsidRPr="00F90B6E">
        <w:rPr>
          <w:rFonts w:ascii="Arial" w:eastAsia="Times New Roman" w:hAnsi="Arial" w:cs="Arial"/>
          <w:color w:val="3D3D3D"/>
          <w:sz w:val="18"/>
          <w:szCs w:val="18"/>
          <w:lang w:eastAsia="ru-RU"/>
        </w:rPr>
        <w:t xml:space="preserve">, как полнофункциональные серии WA HD так и бюджетные серии PT200 позволяют выполнить полную регулировку автобуса, грузового автомобиля (а также прицепа или полуприцепа). При полной регулировке каждая из осей грузового автомобиля измеряется и в результате регулировки все оси выставляются параллельно, и вращаются таким образом при движении автомобиля в одном и том же направлении, </w:t>
      </w:r>
      <w:proofErr w:type="spellStart"/>
      <w:r w:rsidRPr="00F90B6E">
        <w:rPr>
          <w:rFonts w:ascii="Arial" w:eastAsia="Times New Roman" w:hAnsi="Arial" w:cs="Arial"/>
          <w:color w:val="3D3D3D"/>
          <w:sz w:val="18"/>
          <w:szCs w:val="18"/>
          <w:lang w:eastAsia="ru-RU"/>
        </w:rPr>
        <w:t>минимизируя</w:t>
      </w:r>
      <w:proofErr w:type="spellEnd"/>
      <w:r w:rsidRPr="00F90B6E">
        <w:rPr>
          <w:rFonts w:ascii="Arial" w:eastAsia="Times New Roman" w:hAnsi="Arial" w:cs="Arial"/>
          <w:color w:val="3D3D3D"/>
          <w:sz w:val="18"/>
          <w:szCs w:val="18"/>
          <w:lang w:eastAsia="ru-RU"/>
        </w:rPr>
        <w:t xml:space="preserve"> сопротивление качению, улучшая управляемость автомобиля и снижая расход топлива и износ шин.</w:t>
      </w:r>
    </w:p>
    <w:p w:rsidR="00F90B6E" w:rsidRPr="00F90B6E" w:rsidRDefault="00F90B6E" w:rsidP="00F90B6E">
      <w:pPr>
        <w:shd w:val="clear" w:color="auto" w:fill="FFFFFF"/>
        <w:spacing w:after="250" w:line="240" w:lineRule="auto"/>
        <w:ind w:firstLine="0"/>
        <w:jc w:val="left"/>
        <w:textAlignment w:val="baseline"/>
        <w:rPr>
          <w:rFonts w:ascii="Arial" w:eastAsia="Times New Roman" w:hAnsi="Arial" w:cs="Arial"/>
          <w:color w:val="3D3D3D"/>
          <w:sz w:val="18"/>
          <w:szCs w:val="18"/>
          <w:lang w:eastAsia="ru-RU"/>
        </w:rPr>
      </w:pPr>
      <w:r>
        <w:rPr>
          <w:rFonts w:ascii="Arial" w:eastAsia="Times New Roman" w:hAnsi="Arial" w:cs="Arial"/>
          <w:noProof/>
          <w:color w:val="3D3D3D"/>
          <w:sz w:val="18"/>
          <w:szCs w:val="18"/>
          <w:lang w:eastAsia="ru-RU"/>
        </w:rPr>
        <w:lastRenderedPageBreak/>
        <w:drawing>
          <wp:inline distT="0" distB="0" distL="0" distR="0">
            <wp:extent cx="8460105" cy="5192395"/>
            <wp:effectExtent l="19050" t="0" r="0" b="0"/>
            <wp:docPr id="13" name="Рисунок 13" descr="Стенд для измерения и регулировки углов схождения-развала грузовых автомобилей модели Hu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Стенд для измерения и регулировки углов схождения-развала грузовых автомобилей модели Hunter"/>
                    <pic:cNvPicPr>
                      <a:picLocks noChangeAspect="1" noChangeArrowheads="1"/>
                    </pic:cNvPicPr>
                  </pic:nvPicPr>
                  <pic:blipFill>
                    <a:blip r:embed="rId17" cstate="print"/>
                    <a:srcRect/>
                    <a:stretch>
                      <a:fillRect/>
                    </a:stretch>
                  </pic:blipFill>
                  <pic:spPr bwMode="auto">
                    <a:xfrm>
                      <a:off x="0" y="0"/>
                      <a:ext cx="8460105" cy="5192395"/>
                    </a:xfrm>
                    <a:prstGeom prst="rect">
                      <a:avLst/>
                    </a:prstGeom>
                    <a:noFill/>
                    <a:ln w="9525">
                      <a:noFill/>
                      <a:miter lim="800000"/>
                      <a:headEnd/>
                      <a:tailEnd/>
                    </a:ln>
                  </pic:spPr>
                </pic:pic>
              </a:graphicData>
            </a:graphic>
          </wp:inline>
        </w:drawing>
      </w:r>
    </w:p>
    <w:p w:rsidR="00F90B6E" w:rsidRPr="00F90B6E" w:rsidRDefault="00F90B6E" w:rsidP="00F90B6E">
      <w:pPr>
        <w:shd w:val="clear" w:color="auto" w:fill="FFFFFF"/>
        <w:spacing w:line="240" w:lineRule="auto"/>
        <w:ind w:firstLine="0"/>
        <w:jc w:val="left"/>
        <w:textAlignment w:val="baseline"/>
        <w:rPr>
          <w:rFonts w:ascii="Arial" w:eastAsia="Times New Roman" w:hAnsi="Arial" w:cs="Arial"/>
          <w:color w:val="3D3D3D"/>
          <w:sz w:val="18"/>
          <w:szCs w:val="18"/>
          <w:lang w:eastAsia="ru-RU"/>
        </w:rPr>
      </w:pPr>
      <w:r w:rsidRPr="00F90B6E">
        <w:rPr>
          <w:rFonts w:ascii="Arial" w:eastAsia="Times New Roman" w:hAnsi="Arial" w:cs="Arial"/>
          <w:color w:val="3D3D3D"/>
          <w:sz w:val="18"/>
          <w:szCs w:val="18"/>
          <w:lang w:eastAsia="ru-RU"/>
        </w:rPr>
        <w:t>Рисунок 16 —</w:t>
      </w:r>
      <w:r w:rsidRPr="00F90B6E">
        <w:rPr>
          <w:rFonts w:ascii="inherit" w:eastAsia="Times New Roman" w:hAnsi="inherit" w:cs="Arial"/>
          <w:b/>
          <w:bCs/>
          <w:color w:val="3D3D3D"/>
          <w:sz w:val="18"/>
          <w:lang w:eastAsia="ru-RU"/>
        </w:rPr>
        <w:t xml:space="preserve"> Стенд для измерения и регулировки углов схождения-развала грузовых автомобилей модели </w:t>
      </w:r>
      <w:proofErr w:type="spellStart"/>
      <w:r w:rsidRPr="00F90B6E">
        <w:rPr>
          <w:rFonts w:ascii="inherit" w:eastAsia="Times New Roman" w:hAnsi="inherit" w:cs="Arial"/>
          <w:b/>
          <w:bCs/>
          <w:color w:val="3D3D3D"/>
          <w:sz w:val="18"/>
          <w:lang w:eastAsia="ru-RU"/>
        </w:rPr>
        <w:t>Hunter</w:t>
      </w:r>
      <w:proofErr w:type="spellEnd"/>
    </w:p>
    <w:p w:rsidR="00F90B6E" w:rsidRPr="00F90B6E" w:rsidRDefault="00F90B6E" w:rsidP="00F90B6E">
      <w:pPr>
        <w:shd w:val="clear" w:color="auto" w:fill="FFFFFF"/>
        <w:spacing w:after="250" w:line="240" w:lineRule="auto"/>
        <w:ind w:firstLine="0"/>
        <w:jc w:val="left"/>
        <w:textAlignment w:val="baseline"/>
        <w:rPr>
          <w:rFonts w:ascii="Arial" w:eastAsia="Times New Roman" w:hAnsi="Arial" w:cs="Arial"/>
          <w:color w:val="3D3D3D"/>
          <w:sz w:val="18"/>
          <w:szCs w:val="18"/>
          <w:lang w:eastAsia="ru-RU"/>
        </w:rPr>
      </w:pPr>
      <w:r w:rsidRPr="00F90B6E">
        <w:rPr>
          <w:rFonts w:ascii="Arial" w:eastAsia="Times New Roman" w:hAnsi="Arial" w:cs="Arial"/>
          <w:color w:val="3D3D3D"/>
          <w:sz w:val="18"/>
          <w:szCs w:val="18"/>
          <w:lang w:eastAsia="ru-RU"/>
        </w:rPr>
        <w:t>Угол развала передних колес грузовых автомобилей и автобусов с неразрезной передней осью (зависимая подвеска) не регулируется, а только измеряется. Отклонение от нормативного значения указывает на износ шкворней и втулок шкворней, или на изгиб оси. Регулировка угла схождения производится изменением длины поперечной тяги. Восстановление нормального значения угла развала производится ремонтными воздействиями – заменой шкворневых втулок и правкой передней оси в холодном состоянии. Правка допустима, когда прогиб ее на 1 м длины составляет не свыше 70 – 80 мм.</w:t>
      </w:r>
    </w:p>
    <w:p w:rsidR="00F90B6E" w:rsidRPr="00F90B6E" w:rsidRDefault="00F90B6E" w:rsidP="00F90B6E">
      <w:pPr>
        <w:shd w:val="clear" w:color="auto" w:fill="FFFFFF"/>
        <w:spacing w:line="240" w:lineRule="auto"/>
        <w:ind w:firstLine="0"/>
        <w:jc w:val="left"/>
        <w:textAlignment w:val="baseline"/>
        <w:rPr>
          <w:rFonts w:ascii="Arial" w:eastAsia="Times New Roman" w:hAnsi="Arial" w:cs="Arial"/>
          <w:color w:val="3D3D3D"/>
          <w:sz w:val="18"/>
          <w:szCs w:val="18"/>
          <w:lang w:eastAsia="ru-RU"/>
        </w:rPr>
      </w:pPr>
      <w:r w:rsidRPr="00F90B6E">
        <w:rPr>
          <w:rFonts w:ascii="Arial" w:eastAsia="Times New Roman" w:hAnsi="Arial" w:cs="Arial"/>
          <w:color w:val="3D3D3D"/>
          <w:sz w:val="18"/>
          <w:szCs w:val="18"/>
          <w:lang w:eastAsia="ru-RU"/>
        </w:rPr>
        <w:t>Диагностированию углов установки управляемых колес грузовых автомобилей и автобусов должна предшествовать проверка радиального и осевого зазора в шкворневых соединениях (см. рисунок 1), люфта подшипников ступиц колес, давления воздуха в шинах, а также проверка общего состояния передней подвески и крепления дисков колес. Радиальный осевой зазоры в шкворневом соединении определяют с помощью прибора Т-1 и плоского щупа по перемещению поворотной цапфы при подъеме и опускании передней оси. Прибор состоит из штатива и индикатора часового типа. Штатив прибора закрепляют на балке передней оси автомобиля вблизи предварительно вывешенного колеса, а мерный штифт индикатора упирают в нижнюю часть опорного диска тормоза. Стрелку индикатора устанавливают на нуль шкалы. При опускании колесо отклонится в сторону и вверх, в результате в шкворневом соединении может быть обнаружен радиальный осевой зазоры, которые не должны быть более 0,75 мм и 1,5 мм. Поскольку плечо замера радиального зазора примерно в 2 раза больше длины шкворня, то радиальный зазор будет в 2 раза меньше показаний индикатора. Для грузовых автомобилей: угол поперечного наклона шкворней – от 6 до 8</w:t>
      </w:r>
      <w:r w:rsidRPr="00F90B6E">
        <w:rPr>
          <w:rFonts w:ascii="inherit" w:eastAsia="Times New Roman" w:hAnsi="inherit" w:cs="Arial"/>
          <w:color w:val="3D3D3D"/>
          <w:sz w:val="13"/>
          <w:szCs w:val="13"/>
          <w:bdr w:val="none" w:sz="0" w:space="0" w:color="auto" w:frame="1"/>
          <w:vertAlign w:val="superscript"/>
          <w:lang w:eastAsia="ru-RU"/>
        </w:rPr>
        <w:t>0</w:t>
      </w:r>
      <w:r w:rsidRPr="00F90B6E">
        <w:rPr>
          <w:rFonts w:ascii="Arial" w:eastAsia="Times New Roman" w:hAnsi="Arial" w:cs="Arial"/>
          <w:color w:val="3D3D3D"/>
          <w:sz w:val="18"/>
          <w:szCs w:val="18"/>
          <w:lang w:eastAsia="ru-RU"/>
        </w:rPr>
        <w:t>, угол продольного наклона – от 1,5</w:t>
      </w:r>
      <w:r w:rsidRPr="00F90B6E">
        <w:rPr>
          <w:rFonts w:ascii="inherit" w:eastAsia="Times New Roman" w:hAnsi="inherit" w:cs="Arial"/>
          <w:color w:val="3D3D3D"/>
          <w:sz w:val="13"/>
          <w:szCs w:val="13"/>
          <w:bdr w:val="none" w:sz="0" w:space="0" w:color="auto" w:frame="1"/>
          <w:vertAlign w:val="superscript"/>
          <w:lang w:eastAsia="ru-RU"/>
        </w:rPr>
        <w:t>0</w:t>
      </w:r>
      <w:r w:rsidRPr="00F90B6E">
        <w:rPr>
          <w:rFonts w:ascii="Arial" w:eastAsia="Times New Roman" w:hAnsi="Arial" w:cs="Arial"/>
          <w:color w:val="3D3D3D"/>
          <w:sz w:val="18"/>
          <w:szCs w:val="18"/>
          <w:lang w:eastAsia="ru-RU"/>
        </w:rPr>
        <w:t> до 3,30</w:t>
      </w:r>
      <w:r w:rsidRPr="00F90B6E">
        <w:rPr>
          <w:rFonts w:ascii="inherit" w:eastAsia="Times New Roman" w:hAnsi="inherit" w:cs="Arial"/>
          <w:color w:val="3D3D3D"/>
          <w:sz w:val="13"/>
          <w:szCs w:val="13"/>
          <w:bdr w:val="none" w:sz="0" w:space="0" w:color="auto" w:frame="1"/>
          <w:vertAlign w:val="superscript"/>
          <w:lang w:eastAsia="ru-RU"/>
        </w:rPr>
        <w:t>0</w:t>
      </w:r>
      <w:r w:rsidRPr="00F90B6E">
        <w:rPr>
          <w:rFonts w:ascii="Arial" w:eastAsia="Times New Roman" w:hAnsi="Arial" w:cs="Arial"/>
          <w:color w:val="3D3D3D"/>
          <w:sz w:val="18"/>
          <w:szCs w:val="18"/>
          <w:lang w:eastAsia="ru-RU"/>
        </w:rPr>
        <w:t>.</w:t>
      </w:r>
    </w:p>
    <w:p w:rsidR="00F90B6E" w:rsidRPr="00F90B6E" w:rsidRDefault="00F90B6E" w:rsidP="00F90B6E">
      <w:pPr>
        <w:shd w:val="clear" w:color="auto" w:fill="FFFFFF"/>
        <w:spacing w:after="250" w:line="240" w:lineRule="auto"/>
        <w:ind w:firstLine="0"/>
        <w:jc w:val="left"/>
        <w:textAlignment w:val="baseline"/>
        <w:rPr>
          <w:rFonts w:ascii="Arial" w:eastAsia="Times New Roman" w:hAnsi="Arial" w:cs="Arial"/>
          <w:color w:val="3D3D3D"/>
          <w:sz w:val="18"/>
          <w:szCs w:val="18"/>
          <w:lang w:eastAsia="ru-RU"/>
        </w:rPr>
      </w:pPr>
      <w:r w:rsidRPr="00F90B6E">
        <w:rPr>
          <w:rFonts w:ascii="Arial" w:eastAsia="Times New Roman" w:hAnsi="Arial" w:cs="Arial"/>
          <w:color w:val="3D3D3D"/>
          <w:sz w:val="18"/>
          <w:szCs w:val="18"/>
          <w:lang w:eastAsia="ru-RU"/>
        </w:rPr>
        <w:t>Увеличенный зазор в ступице может быть выявлен покачиванием колес в поперечном и продольном направлениях после устранения зазора в шкворневом соединении. У правильно отрегулированных подшипников не должно быть люфта колеса при его покачивании, оно должно свободно вращаться и ступица не должна нагреваться при движении автомобиля. В узлах, конструктивно не подлежащих регулировке, подшипники при износе заменяют.</w:t>
      </w:r>
    </w:p>
    <w:p w:rsidR="00F90B6E" w:rsidRPr="00F90B6E" w:rsidRDefault="00F90B6E" w:rsidP="00F90B6E">
      <w:pPr>
        <w:shd w:val="clear" w:color="auto" w:fill="FFFFFF"/>
        <w:spacing w:after="250" w:line="240" w:lineRule="auto"/>
        <w:ind w:firstLine="0"/>
        <w:jc w:val="left"/>
        <w:textAlignment w:val="baseline"/>
        <w:rPr>
          <w:rFonts w:ascii="Arial" w:eastAsia="Times New Roman" w:hAnsi="Arial" w:cs="Arial"/>
          <w:color w:val="3D3D3D"/>
          <w:sz w:val="18"/>
          <w:szCs w:val="18"/>
          <w:lang w:eastAsia="ru-RU"/>
        </w:rPr>
      </w:pPr>
      <w:r w:rsidRPr="00F90B6E">
        <w:rPr>
          <w:rFonts w:ascii="Arial" w:eastAsia="Times New Roman" w:hAnsi="Arial" w:cs="Arial"/>
          <w:color w:val="3D3D3D"/>
          <w:sz w:val="18"/>
          <w:szCs w:val="18"/>
          <w:lang w:eastAsia="ru-RU"/>
        </w:rPr>
        <w:t>Проверку схождения колес грузовых и легковых автомобилей возможно выполнять линейкой ПСК-ЛГ (условное обозначение «ЛГ» в маркировке линейки указывает на то, что она универсальная, т.е. предназначена для легковых и грузовых автомобилей). Диапазон измерений 1050-1340 / 1480-1820 мм. Предел допустимой погрешности +/- 0,5 мм.</w:t>
      </w:r>
    </w:p>
    <w:p w:rsidR="00F90B6E" w:rsidRPr="00F90B6E" w:rsidRDefault="00F90B6E" w:rsidP="00F90B6E">
      <w:pPr>
        <w:shd w:val="clear" w:color="auto" w:fill="FFFFFF"/>
        <w:spacing w:after="250" w:line="240" w:lineRule="auto"/>
        <w:ind w:firstLine="0"/>
        <w:jc w:val="left"/>
        <w:textAlignment w:val="baseline"/>
        <w:rPr>
          <w:rFonts w:ascii="Arial" w:eastAsia="Times New Roman" w:hAnsi="Arial" w:cs="Arial"/>
          <w:color w:val="3D3D3D"/>
          <w:sz w:val="18"/>
          <w:szCs w:val="18"/>
          <w:lang w:eastAsia="ru-RU"/>
        </w:rPr>
      </w:pPr>
      <w:r>
        <w:rPr>
          <w:rFonts w:ascii="Arial" w:eastAsia="Times New Roman" w:hAnsi="Arial" w:cs="Arial"/>
          <w:noProof/>
          <w:color w:val="3D3D3D"/>
          <w:sz w:val="18"/>
          <w:szCs w:val="18"/>
          <w:lang w:eastAsia="ru-RU"/>
        </w:rPr>
        <w:lastRenderedPageBreak/>
        <w:drawing>
          <wp:inline distT="0" distB="0" distL="0" distR="0">
            <wp:extent cx="9351010" cy="2409190"/>
            <wp:effectExtent l="19050" t="0" r="2540" b="0"/>
            <wp:docPr id="14" name="Рисунок 14" descr="Универсальная линейка для замера схождения колес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Универсальная линейка для замера схождения колес "/>
                    <pic:cNvPicPr>
                      <a:picLocks noChangeAspect="1" noChangeArrowheads="1"/>
                    </pic:cNvPicPr>
                  </pic:nvPicPr>
                  <pic:blipFill>
                    <a:blip r:embed="rId18" cstate="print"/>
                    <a:srcRect/>
                    <a:stretch>
                      <a:fillRect/>
                    </a:stretch>
                  </pic:blipFill>
                  <pic:spPr bwMode="auto">
                    <a:xfrm>
                      <a:off x="0" y="0"/>
                      <a:ext cx="9351010" cy="2409190"/>
                    </a:xfrm>
                    <a:prstGeom prst="rect">
                      <a:avLst/>
                    </a:prstGeom>
                    <a:noFill/>
                    <a:ln w="9525">
                      <a:noFill/>
                      <a:miter lim="800000"/>
                      <a:headEnd/>
                      <a:tailEnd/>
                    </a:ln>
                  </pic:spPr>
                </pic:pic>
              </a:graphicData>
            </a:graphic>
          </wp:inline>
        </w:drawing>
      </w:r>
    </w:p>
    <w:p w:rsidR="00F90B6E" w:rsidRPr="00F90B6E" w:rsidRDefault="00F90B6E" w:rsidP="00F90B6E">
      <w:pPr>
        <w:shd w:val="clear" w:color="auto" w:fill="FFFFFF"/>
        <w:spacing w:line="240" w:lineRule="auto"/>
        <w:ind w:firstLine="0"/>
        <w:jc w:val="left"/>
        <w:textAlignment w:val="baseline"/>
        <w:rPr>
          <w:rFonts w:ascii="Arial" w:eastAsia="Times New Roman" w:hAnsi="Arial" w:cs="Arial"/>
          <w:color w:val="3D3D3D"/>
          <w:sz w:val="18"/>
          <w:szCs w:val="18"/>
          <w:lang w:eastAsia="ru-RU"/>
        </w:rPr>
      </w:pPr>
      <w:r w:rsidRPr="00F90B6E">
        <w:rPr>
          <w:rFonts w:ascii="inherit" w:eastAsia="Times New Roman" w:hAnsi="inherit" w:cs="Arial"/>
          <w:i/>
          <w:iCs/>
          <w:color w:val="3D3D3D"/>
          <w:sz w:val="18"/>
          <w:lang w:eastAsia="ru-RU"/>
        </w:rPr>
        <w:t>1 – подвижная труба; 2 – винт; 3 – шкала; 4 – неподвижная труба; 5 — промежуточная труба; 6 – фиксатор; 7 – удлинитель; 8 – контактный наконечник; 9 – пружина; 10 – цепочка</w:t>
      </w:r>
    </w:p>
    <w:p w:rsidR="00F90B6E" w:rsidRPr="00F90B6E" w:rsidRDefault="00F90B6E" w:rsidP="00F90B6E">
      <w:pPr>
        <w:shd w:val="clear" w:color="auto" w:fill="FFFFFF"/>
        <w:spacing w:line="240" w:lineRule="auto"/>
        <w:ind w:firstLine="0"/>
        <w:jc w:val="left"/>
        <w:textAlignment w:val="baseline"/>
        <w:rPr>
          <w:rFonts w:ascii="Arial" w:eastAsia="Times New Roman" w:hAnsi="Arial" w:cs="Arial"/>
          <w:color w:val="3D3D3D"/>
          <w:sz w:val="18"/>
          <w:szCs w:val="18"/>
          <w:lang w:eastAsia="ru-RU"/>
        </w:rPr>
      </w:pPr>
      <w:r w:rsidRPr="00F90B6E">
        <w:rPr>
          <w:rFonts w:ascii="Arial" w:eastAsia="Times New Roman" w:hAnsi="Arial" w:cs="Arial"/>
          <w:color w:val="3D3D3D"/>
          <w:sz w:val="18"/>
          <w:szCs w:val="18"/>
          <w:lang w:eastAsia="ru-RU"/>
        </w:rPr>
        <w:t>Рисунок 17 —</w:t>
      </w:r>
      <w:r w:rsidRPr="00F90B6E">
        <w:rPr>
          <w:rFonts w:ascii="inherit" w:eastAsia="Times New Roman" w:hAnsi="inherit" w:cs="Arial"/>
          <w:b/>
          <w:bCs/>
          <w:color w:val="3D3D3D"/>
          <w:sz w:val="18"/>
          <w:lang w:eastAsia="ru-RU"/>
        </w:rPr>
        <w:t> Универсальная линейка для замера схождения колес</w:t>
      </w:r>
    </w:p>
    <w:p w:rsidR="00F90B6E" w:rsidRPr="00F90B6E" w:rsidRDefault="00F90B6E" w:rsidP="00F90B6E">
      <w:pPr>
        <w:shd w:val="clear" w:color="auto" w:fill="FFFFFF"/>
        <w:spacing w:after="250" w:line="240" w:lineRule="auto"/>
        <w:ind w:firstLine="0"/>
        <w:jc w:val="left"/>
        <w:textAlignment w:val="baseline"/>
        <w:rPr>
          <w:rFonts w:ascii="Arial" w:eastAsia="Times New Roman" w:hAnsi="Arial" w:cs="Arial"/>
          <w:color w:val="3D3D3D"/>
          <w:sz w:val="18"/>
          <w:szCs w:val="18"/>
          <w:lang w:eastAsia="ru-RU"/>
        </w:rPr>
      </w:pPr>
      <w:r w:rsidRPr="00F90B6E">
        <w:rPr>
          <w:rFonts w:ascii="Arial" w:eastAsia="Times New Roman" w:hAnsi="Arial" w:cs="Arial"/>
          <w:color w:val="3D3D3D"/>
          <w:sz w:val="18"/>
          <w:szCs w:val="18"/>
          <w:lang w:eastAsia="ru-RU"/>
        </w:rPr>
        <w:t>Линейка, установленная между внутренними боковинами шин, не изменяет своего положения относительно измеряемых точек при перекатывании автомобиля. Передние колеса перед регулировкой устанавливаются в направлении прямолинейного движения. Телескопическая линейка должна устанавливаться между колесами в их передней половине на высоте 180 мм, которая определяется длиной цепочек, укрепленных на линейке. Цепочки контролируют правильность установки линейки в горизонтальном положении.</w:t>
      </w:r>
    </w:p>
    <w:p w:rsidR="00F90B6E" w:rsidRPr="00F90B6E" w:rsidRDefault="00F90B6E" w:rsidP="00F90B6E">
      <w:pPr>
        <w:shd w:val="clear" w:color="auto" w:fill="FFFFFF"/>
        <w:spacing w:after="250" w:line="240" w:lineRule="auto"/>
        <w:ind w:firstLine="0"/>
        <w:jc w:val="left"/>
        <w:textAlignment w:val="baseline"/>
        <w:rPr>
          <w:rFonts w:ascii="Arial" w:eastAsia="Times New Roman" w:hAnsi="Arial" w:cs="Arial"/>
          <w:color w:val="3D3D3D"/>
          <w:sz w:val="18"/>
          <w:szCs w:val="18"/>
          <w:lang w:eastAsia="ru-RU"/>
        </w:rPr>
      </w:pPr>
      <w:r w:rsidRPr="00F90B6E">
        <w:rPr>
          <w:rFonts w:ascii="Arial" w:eastAsia="Times New Roman" w:hAnsi="Arial" w:cs="Arial"/>
          <w:color w:val="3D3D3D"/>
          <w:sz w:val="18"/>
          <w:szCs w:val="18"/>
          <w:lang w:eastAsia="ru-RU"/>
        </w:rPr>
        <w:t xml:space="preserve">Пружина, помещенная внутри трубы, должна прижимать наконечники телескопической линейки к боковинам шины в непосредственной близости от кромок </w:t>
      </w:r>
      <w:proofErr w:type="spellStart"/>
      <w:r w:rsidRPr="00F90B6E">
        <w:rPr>
          <w:rFonts w:ascii="Arial" w:eastAsia="Times New Roman" w:hAnsi="Arial" w:cs="Arial"/>
          <w:color w:val="3D3D3D"/>
          <w:sz w:val="18"/>
          <w:szCs w:val="18"/>
          <w:lang w:eastAsia="ru-RU"/>
        </w:rPr>
        <w:t>ободов</w:t>
      </w:r>
      <w:proofErr w:type="spellEnd"/>
      <w:r w:rsidRPr="00F90B6E">
        <w:rPr>
          <w:rFonts w:ascii="Arial" w:eastAsia="Times New Roman" w:hAnsi="Arial" w:cs="Arial"/>
          <w:color w:val="3D3D3D"/>
          <w:sz w:val="18"/>
          <w:szCs w:val="18"/>
          <w:lang w:eastAsia="ru-RU"/>
        </w:rPr>
        <w:t xml:space="preserve"> колес (рисунок 18). Нулевая риска шкалы устанавливается против стрелки. Затем автомобиль осторожно перекатывают вперед до тех пор, пока линейка не переместится в заднюю половину колеса на ту же высоту (180 мм). Зная перемещение стрелки, определяют по шкале величину схождения колес в миллиметрах.</w:t>
      </w:r>
    </w:p>
    <w:p w:rsidR="00F90B6E" w:rsidRPr="00F90B6E" w:rsidRDefault="00F90B6E" w:rsidP="00F90B6E">
      <w:pPr>
        <w:shd w:val="clear" w:color="auto" w:fill="FFFFFF"/>
        <w:spacing w:after="250" w:line="240" w:lineRule="auto"/>
        <w:ind w:firstLine="0"/>
        <w:jc w:val="left"/>
        <w:textAlignment w:val="baseline"/>
        <w:rPr>
          <w:rFonts w:ascii="Arial" w:eastAsia="Times New Roman" w:hAnsi="Arial" w:cs="Arial"/>
          <w:color w:val="3D3D3D"/>
          <w:sz w:val="18"/>
          <w:szCs w:val="18"/>
          <w:lang w:eastAsia="ru-RU"/>
        </w:rPr>
      </w:pPr>
      <w:r>
        <w:rPr>
          <w:rFonts w:ascii="Arial" w:eastAsia="Times New Roman" w:hAnsi="Arial" w:cs="Arial"/>
          <w:noProof/>
          <w:color w:val="3D3D3D"/>
          <w:sz w:val="18"/>
          <w:szCs w:val="18"/>
          <w:lang w:eastAsia="ru-RU"/>
        </w:rPr>
        <w:drawing>
          <wp:inline distT="0" distB="0" distL="0" distR="0">
            <wp:extent cx="7498080" cy="3235960"/>
            <wp:effectExtent l="19050" t="0" r="7620" b="0"/>
            <wp:docPr id="15" name="Рисунок 15" descr="Установка телескопической линей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Установка телескопической линейки"/>
                    <pic:cNvPicPr>
                      <a:picLocks noChangeAspect="1" noChangeArrowheads="1"/>
                    </pic:cNvPicPr>
                  </pic:nvPicPr>
                  <pic:blipFill>
                    <a:blip r:embed="rId19" cstate="print"/>
                    <a:srcRect/>
                    <a:stretch>
                      <a:fillRect/>
                    </a:stretch>
                  </pic:blipFill>
                  <pic:spPr bwMode="auto">
                    <a:xfrm>
                      <a:off x="0" y="0"/>
                      <a:ext cx="7498080" cy="3235960"/>
                    </a:xfrm>
                    <a:prstGeom prst="rect">
                      <a:avLst/>
                    </a:prstGeom>
                    <a:noFill/>
                    <a:ln w="9525">
                      <a:noFill/>
                      <a:miter lim="800000"/>
                      <a:headEnd/>
                      <a:tailEnd/>
                    </a:ln>
                  </pic:spPr>
                </pic:pic>
              </a:graphicData>
            </a:graphic>
          </wp:inline>
        </w:drawing>
      </w:r>
    </w:p>
    <w:p w:rsidR="00F90B6E" w:rsidRPr="00F90B6E" w:rsidRDefault="00F90B6E" w:rsidP="00F90B6E">
      <w:pPr>
        <w:shd w:val="clear" w:color="auto" w:fill="FFFFFF"/>
        <w:spacing w:line="240" w:lineRule="auto"/>
        <w:ind w:firstLine="0"/>
        <w:jc w:val="left"/>
        <w:textAlignment w:val="baseline"/>
        <w:rPr>
          <w:rFonts w:ascii="Arial" w:eastAsia="Times New Roman" w:hAnsi="Arial" w:cs="Arial"/>
          <w:color w:val="3D3D3D"/>
          <w:sz w:val="18"/>
          <w:szCs w:val="18"/>
          <w:lang w:eastAsia="ru-RU"/>
        </w:rPr>
      </w:pPr>
      <w:r w:rsidRPr="00F90B6E">
        <w:rPr>
          <w:rFonts w:ascii="Arial" w:eastAsia="Times New Roman" w:hAnsi="Arial" w:cs="Arial"/>
          <w:color w:val="3D3D3D"/>
          <w:sz w:val="18"/>
          <w:szCs w:val="18"/>
          <w:lang w:eastAsia="ru-RU"/>
        </w:rPr>
        <w:t>Рисунок 18 –</w:t>
      </w:r>
      <w:r w:rsidRPr="00F90B6E">
        <w:rPr>
          <w:rFonts w:ascii="inherit" w:eastAsia="Times New Roman" w:hAnsi="inherit" w:cs="Arial"/>
          <w:b/>
          <w:bCs/>
          <w:color w:val="3D3D3D"/>
          <w:sz w:val="18"/>
          <w:lang w:eastAsia="ru-RU"/>
        </w:rPr>
        <w:t> Установка телескопической линейки</w:t>
      </w:r>
    </w:p>
    <w:p w:rsidR="002D5BCE" w:rsidRDefault="002D5BCE"/>
    <w:sectPr w:rsidR="002D5BCE" w:rsidSect="005E6BC5">
      <w:pgSz w:w="11906" w:h="16838"/>
      <w:pgMar w:top="851" w:right="850" w:bottom="851" w:left="851"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sig w:usb0="00000000" w:usb1="00000000" w:usb2="00000000" w:usb3="00000000" w:csb0="0000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7863C8"/>
    <w:multiLevelType w:val="multilevel"/>
    <w:tmpl w:val="8FF64F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99724AA"/>
    <w:multiLevelType w:val="multilevel"/>
    <w:tmpl w:val="81BCA0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0E947CE3"/>
    <w:multiLevelType w:val="multilevel"/>
    <w:tmpl w:val="DAE40A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0F4F7F24"/>
    <w:multiLevelType w:val="multilevel"/>
    <w:tmpl w:val="A40601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13EC0AD0"/>
    <w:multiLevelType w:val="multilevel"/>
    <w:tmpl w:val="E264C0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31E01549"/>
    <w:multiLevelType w:val="multilevel"/>
    <w:tmpl w:val="72EAF3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44E71E46"/>
    <w:multiLevelType w:val="multilevel"/>
    <w:tmpl w:val="20C6D5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66034EE7"/>
    <w:multiLevelType w:val="multilevel"/>
    <w:tmpl w:val="872414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7B361F61"/>
    <w:multiLevelType w:val="multilevel"/>
    <w:tmpl w:val="E6C846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4"/>
  </w:num>
  <w:num w:numId="2">
    <w:abstractNumId w:val="2"/>
  </w:num>
  <w:num w:numId="3">
    <w:abstractNumId w:val="3"/>
  </w:num>
  <w:num w:numId="4">
    <w:abstractNumId w:val="6"/>
  </w:num>
  <w:num w:numId="5">
    <w:abstractNumId w:val="1"/>
  </w:num>
  <w:num w:numId="6">
    <w:abstractNumId w:val="0"/>
  </w:num>
  <w:num w:numId="7">
    <w:abstractNumId w:val="7"/>
  </w:num>
  <w:num w:numId="8">
    <w:abstractNumId w:val="8"/>
  </w:num>
  <w:num w:numId="9">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defaultTabStop w:val="708"/>
  <w:drawingGridHorizontalSpacing w:val="120"/>
  <w:displayHorizontalDrawingGridEvery w:val="2"/>
  <w:displayVerticalDrawingGridEvery w:val="2"/>
  <w:characterSpacingControl w:val="doNotCompress"/>
  <w:compat/>
  <w:rsids>
    <w:rsidRoot w:val="00F90B6E"/>
    <w:rsid w:val="00187CF2"/>
    <w:rsid w:val="00200306"/>
    <w:rsid w:val="002D5BCE"/>
    <w:rsid w:val="005E6BC5"/>
    <w:rsid w:val="0085013E"/>
    <w:rsid w:val="00AB6C03"/>
    <w:rsid w:val="00B91F61"/>
    <w:rsid w:val="00D36DE6"/>
    <w:rsid w:val="00EC1A9C"/>
    <w:rsid w:val="00F90B6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9" w:qFormat="1"/>
    <w:lsdException w:name="heading 6" w:uiPriority="0"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B6C03"/>
    <w:pPr>
      <w:spacing w:after="0" w:line="360" w:lineRule="auto"/>
      <w:ind w:firstLine="720"/>
      <w:jc w:val="both"/>
    </w:pPr>
    <w:rPr>
      <w:rFonts w:ascii="Times New Roman" w:hAnsi="Times New Roman"/>
      <w:sz w:val="28"/>
    </w:rPr>
  </w:style>
  <w:style w:type="paragraph" w:styleId="1">
    <w:name w:val="heading 1"/>
    <w:basedOn w:val="a"/>
    <w:next w:val="a"/>
    <w:link w:val="10"/>
    <w:qFormat/>
    <w:rsid w:val="00AB6C03"/>
    <w:pPr>
      <w:keepNext/>
      <w:keepLines/>
      <w:pageBreakBefore/>
      <w:spacing w:after="240"/>
      <w:jc w:val="center"/>
      <w:outlineLvl w:val="0"/>
    </w:pPr>
    <w:rPr>
      <w:rFonts w:eastAsiaTheme="majorEastAsia" w:cstheme="majorBidi"/>
      <w:b/>
      <w:bCs/>
      <w:caps/>
      <w:szCs w:val="28"/>
    </w:rPr>
  </w:style>
  <w:style w:type="paragraph" w:styleId="2">
    <w:name w:val="heading 2"/>
    <w:basedOn w:val="a"/>
    <w:next w:val="a"/>
    <w:link w:val="20"/>
    <w:uiPriority w:val="9"/>
    <w:unhideWhenUsed/>
    <w:qFormat/>
    <w:rsid w:val="00AB6C03"/>
    <w:pPr>
      <w:keepNext/>
      <w:keepLines/>
      <w:spacing w:before="240" w:after="240"/>
      <w:jc w:val="left"/>
      <w:outlineLvl w:val="1"/>
    </w:pPr>
    <w:rPr>
      <w:rFonts w:eastAsiaTheme="majorEastAsia" w:cstheme="majorBidi"/>
      <w:b/>
      <w:bCs/>
      <w:szCs w:val="26"/>
    </w:rPr>
  </w:style>
  <w:style w:type="paragraph" w:styleId="3">
    <w:name w:val="heading 3"/>
    <w:basedOn w:val="a"/>
    <w:next w:val="a"/>
    <w:link w:val="30"/>
    <w:uiPriority w:val="9"/>
    <w:unhideWhenUsed/>
    <w:qFormat/>
    <w:rsid w:val="00AB6C03"/>
    <w:pPr>
      <w:keepNext/>
      <w:keepLines/>
      <w:outlineLvl w:val="2"/>
    </w:pPr>
    <w:rPr>
      <w:rFonts w:eastAsiaTheme="majorEastAsia" w:cstheme="majorBidi"/>
      <w:b/>
      <w:bCs/>
    </w:rPr>
  </w:style>
  <w:style w:type="paragraph" w:styleId="4">
    <w:name w:val="heading 4"/>
    <w:basedOn w:val="a"/>
    <w:next w:val="a"/>
    <w:link w:val="40"/>
    <w:unhideWhenUsed/>
    <w:qFormat/>
    <w:rsid w:val="00AB6C03"/>
    <w:pPr>
      <w:keepNext/>
      <w:keepLines/>
      <w:spacing w:before="200"/>
      <w:outlineLvl w:val="3"/>
    </w:pPr>
    <w:rPr>
      <w:rFonts w:asciiTheme="majorHAnsi" w:eastAsiaTheme="majorEastAsia" w:hAnsiTheme="majorHAnsi" w:cstheme="majorBidi"/>
      <w:b/>
      <w:bCs/>
      <w:i/>
      <w:iCs/>
      <w:color w:val="4F81BD" w:themeColor="accent1"/>
      <w:sz w:val="22"/>
    </w:rPr>
  </w:style>
  <w:style w:type="paragraph" w:styleId="5">
    <w:name w:val="heading 5"/>
    <w:basedOn w:val="a"/>
    <w:next w:val="a"/>
    <w:link w:val="50"/>
    <w:uiPriority w:val="9"/>
    <w:semiHidden/>
    <w:unhideWhenUsed/>
    <w:qFormat/>
    <w:rsid w:val="00AB6C03"/>
    <w:pPr>
      <w:keepNext/>
      <w:keepLines/>
      <w:spacing w:before="200"/>
      <w:outlineLvl w:val="4"/>
    </w:pPr>
    <w:rPr>
      <w:rFonts w:asciiTheme="majorHAnsi" w:eastAsiaTheme="majorEastAsia" w:hAnsiTheme="majorHAnsi" w:cstheme="majorBidi"/>
      <w:color w:val="243F60" w:themeColor="accent1" w:themeShade="7F"/>
      <w:sz w:val="22"/>
    </w:rPr>
  </w:style>
  <w:style w:type="paragraph" w:styleId="6">
    <w:name w:val="heading 6"/>
    <w:basedOn w:val="a"/>
    <w:next w:val="a"/>
    <w:link w:val="60"/>
    <w:unhideWhenUsed/>
    <w:qFormat/>
    <w:rsid w:val="00AB6C03"/>
    <w:pPr>
      <w:keepNext/>
      <w:keepLines/>
      <w:spacing w:before="200"/>
      <w:outlineLvl w:val="5"/>
    </w:pPr>
    <w:rPr>
      <w:rFonts w:asciiTheme="majorHAnsi" w:eastAsiaTheme="majorEastAsia" w:hAnsiTheme="majorHAnsi" w:cstheme="majorBidi"/>
      <w:i/>
      <w:iCs/>
      <w:color w:val="243F60" w:themeColor="accent1" w:themeShade="7F"/>
      <w:sz w:val="22"/>
    </w:rPr>
  </w:style>
  <w:style w:type="paragraph" w:styleId="7">
    <w:name w:val="heading 7"/>
    <w:basedOn w:val="a"/>
    <w:next w:val="a"/>
    <w:link w:val="70"/>
    <w:unhideWhenUsed/>
    <w:qFormat/>
    <w:rsid w:val="00AB6C03"/>
    <w:pPr>
      <w:keepNext/>
      <w:keepLines/>
      <w:spacing w:before="200"/>
      <w:outlineLvl w:val="6"/>
    </w:pPr>
    <w:rPr>
      <w:rFonts w:asciiTheme="majorHAnsi" w:eastAsiaTheme="majorEastAsia" w:hAnsiTheme="majorHAnsi" w:cstheme="majorBidi"/>
      <w:i/>
      <w:iCs/>
      <w:color w:val="404040" w:themeColor="text1" w:themeTint="BF"/>
      <w:sz w:val="22"/>
    </w:rPr>
  </w:style>
  <w:style w:type="paragraph" w:styleId="8">
    <w:name w:val="heading 8"/>
    <w:basedOn w:val="a"/>
    <w:next w:val="a"/>
    <w:link w:val="80"/>
    <w:unhideWhenUsed/>
    <w:qFormat/>
    <w:rsid w:val="00AB6C03"/>
    <w:pPr>
      <w:keepNext/>
      <w:keepLines/>
      <w:spacing w:before="200"/>
      <w:outlineLvl w:val="7"/>
    </w:pPr>
    <w:rPr>
      <w:rFonts w:asciiTheme="majorHAnsi" w:eastAsiaTheme="majorEastAsia" w:hAnsiTheme="majorHAnsi" w:cstheme="majorBidi"/>
      <w:color w:val="4F81BD" w:themeColor="accent1"/>
      <w:sz w:val="20"/>
      <w:szCs w:val="20"/>
    </w:rPr>
  </w:style>
  <w:style w:type="paragraph" w:styleId="9">
    <w:name w:val="heading 9"/>
    <w:basedOn w:val="a"/>
    <w:next w:val="a"/>
    <w:link w:val="90"/>
    <w:uiPriority w:val="9"/>
    <w:semiHidden/>
    <w:unhideWhenUsed/>
    <w:qFormat/>
    <w:rsid w:val="00AB6C03"/>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AB6C03"/>
    <w:rPr>
      <w:rFonts w:ascii="Times New Roman" w:eastAsiaTheme="majorEastAsia" w:hAnsi="Times New Roman" w:cstheme="majorBidi"/>
      <w:b/>
      <w:bCs/>
      <w:caps/>
      <w:sz w:val="28"/>
      <w:szCs w:val="28"/>
    </w:rPr>
  </w:style>
  <w:style w:type="character" w:customStyle="1" w:styleId="20">
    <w:name w:val="Заголовок 2 Знак"/>
    <w:basedOn w:val="a0"/>
    <w:link w:val="2"/>
    <w:uiPriority w:val="9"/>
    <w:rsid w:val="00AB6C03"/>
    <w:rPr>
      <w:rFonts w:ascii="Times New Roman" w:eastAsiaTheme="majorEastAsia" w:hAnsi="Times New Roman" w:cstheme="majorBidi"/>
      <w:b/>
      <w:bCs/>
      <w:sz w:val="28"/>
      <w:szCs w:val="26"/>
    </w:rPr>
  </w:style>
  <w:style w:type="character" w:customStyle="1" w:styleId="30">
    <w:name w:val="Заголовок 3 Знак"/>
    <w:basedOn w:val="a0"/>
    <w:link w:val="3"/>
    <w:uiPriority w:val="9"/>
    <w:rsid w:val="00AB6C03"/>
    <w:rPr>
      <w:rFonts w:ascii="Times New Roman" w:eastAsiaTheme="majorEastAsia" w:hAnsi="Times New Roman" w:cstheme="majorBidi"/>
      <w:b/>
      <w:bCs/>
      <w:sz w:val="28"/>
    </w:rPr>
  </w:style>
  <w:style w:type="character" w:customStyle="1" w:styleId="40">
    <w:name w:val="Заголовок 4 Знак"/>
    <w:basedOn w:val="a0"/>
    <w:link w:val="4"/>
    <w:rsid w:val="00AB6C03"/>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semiHidden/>
    <w:rsid w:val="00AB6C03"/>
    <w:rPr>
      <w:rFonts w:asciiTheme="majorHAnsi" w:eastAsiaTheme="majorEastAsia" w:hAnsiTheme="majorHAnsi" w:cstheme="majorBidi"/>
      <w:color w:val="243F60" w:themeColor="accent1" w:themeShade="7F"/>
    </w:rPr>
  </w:style>
  <w:style w:type="character" w:customStyle="1" w:styleId="60">
    <w:name w:val="Заголовок 6 Знак"/>
    <w:basedOn w:val="a0"/>
    <w:link w:val="6"/>
    <w:rsid w:val="00AB6C03"/>
    <w:rPr>
      <w:rFonts w:asciiTheme="majorHAnsi" w:eastAsiaTheme="majorEastAsia" w:hAnsiTheme="majorHAnsi" w:cstheme="majorBidi"/>
      <w:i/>
      <w:iCs/>
      <w:color w:val="243F60" w:themeColor="accent1" w:themeShade="7F"/>
    </w:rPr>
  </w:style>
  <w:style w:type="character" w:customStyle="1" w:styleId="70">
    <w:name w:val="Заголовок 7 Знак"/>
    <w:basedOn w:val="a0"/>
    <w:link w:val="7"/>
    <w:rsid w:val="00AB6C03"/>
    <w:rPr>
      <w:rFonts w:asciiTheme="majorHAnsi" w:eastAsiaTheme="majorEastAsia" w:hAnsiTheme="majorHAnsi" w:cstheme="majorBidi"/>
      <w:i/>
      <w:iCs/>
      <w:color w:val="404040" w:themeColor="text1" w:themeTint="BF"/>
    </w:rPr>
  </w:style>
  <w:style w:type="character" w:customStyle="1" w:styleId="80">
    <w:name w:val="Заголовок 8 Знак"/>
    <w:basedOn w:val="a0"/>
    <w:link w:val="8"/>
    <w:rsid w:val="00AB6C03"/>
    <w:rPr>
      <w:rFonts w:asciiTheme="majorHAnsi" w:eastAsiaTheme="majorEastAsia" w:hAnsiTheme="majorHAnsi" w:cstheme="majorBidi"/>
      <w:color w:val="4F81BD" w:themeColor="accent1"/>
      <w:sz w:val="20"/>
      <w:szCs w:val="20"/>
    </w:rPr>
  </w:style>
  <w:style w:type="character" w:customStyle="1" w:styleId="90">
    <w:name w:val="Заголовок 9 Знак"/>
    <w:basedOn w:val="a0"/>
    <w:link w:val="9"/>
    <w:uiPriority w:val="9"/>
    <w:semiHidden/>
    <w:rsid w:val="00AB6C03"/>
    <w:rPr>
      <w:rFonts w:asciiTheme="majorHAnsi" w:eastAsiaTheme="majorEastAsia" w:hAnsiTheme="majorHAnsi" w:cstheme="majorBidi"/>
      <w:i/>
      <w:iCs/>
      <w:color w:val="404040" w:themeColor="text1" w:themeTint="BF"/>
      <w:sz w:val="20"/>
      <w:szCs w:val="20"/>
    </w:rPr>
  </w:style>
  <w:style w:type="paragraph" w:styleId="a3">
    <w:name w:val="caption"/>
    <w:basedOn w:val="a"/>
    <w:next w:val="a"/>
    <w:unhideWhenUsed/>
    <w:qFormat/>
    <w:rsid w:val="00AB6C03"/>
    <w:pPr>
      <w:spacing w:line="240" w:lineRule="auto"/>
    </w:pPr>
    <w:rPr>
      <w:b/>
      <w:bCs/>
      <w:color w:val="4F81BD" w:themeColor="accent1"/>
      <w:sz w:val="18"/>
      <w:szCs w:val="18"/>
    </w:rPr>
  </w:style>
  <w:style w:type="paragraph" w:styleId="a4">
    <w:name w:val="Title"/>
    <w:basedOn w:val="a"/>
    <w:next w:val="a"/>
    <w:link w:val="a5"/>
    <w:qFormat/>
    <w:rsid w:val="00AB6C03"/>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5">
    <w:name w:val="Название Знак"/>
    <w:basedOn w:val="a0"/>
    <w:link w:val="a4"/>
    <w:rsid w:val="00AB6C03"/>
    <w:rPr>
      <w:rFonts w:asciiTheme="majorHAnsi" w:eastAsiaTheme="majorEastAsia" w:hAnsiTheme="majorHAnsi" w:cstheme="majorBidi"/>
      <w:color w:val="17365D" w:themeColor="text2" w:themeShade="BF"/>
      <w:spacing w:val="5"/>
      <w:kern w:val="28"/>
      <w:sz w:val="52"/>
      <w:szCs w:val="52"/>
    </w:rPr>
  </w:style>
  <w:style w:type="paragraph" w:styleId="a6">
    <w:name w:val="Subtitle"/>
    <w:basedOn w:val="a"/>
    <w:next w:val="a"/>
    <w:link w:val="a7"/>
    <w:uiPriority w:val="11"/>
    <w:qFormat/>
    <w:rsid w:val="00AB6C03"/>
    <w:pPr>
      <w:numPr>
        <w:ilvl w:val="1"/>
      </w:numPr>
      <w:ind w:firstLine="709"/>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AB6C03"/>
    <w:rPr>
      <w:rFonts w:asciiTheme="majorHAnsi" w:eastAsiaTheme="majorEastAsia" w:hAnsiTheme="majorHAnsi" w:cstheme="majorBidi"/>
      <w:i/>
      <w:iCs/>
      <w:color w:val="4F81BD" w:themeColor="accent1"/>
      <w:spacing w:val="15"/>
      <w:sz w:val="24"/>
      <w:szCs w:val="24"/>
    </w:rPr>
  </w:style>
  <w:style w:type="character" w:styleId="a8">
    <w:name w:val="Strong"/>
    <w:basedOn w:val="a0"/>
    <w:uiPriority w:val="22"/>
    <w:qFormat/>
    <w:rsid w:val="00AB6C03"/>
    <w:rPr>
      <w:b/>
      <w:bCs/>
    </w:rPr>
  </w:style>
  <w:style w:type="character" w:styleId="a9">
    <w:name w:val="Emphasis"/>
    <w:basedOn w:val="a0"/>
    <w:uiPriority w:val="20"/>
    <w:qFormat/>
    <w:rsid w:val="00AB6C03"/>
    <w:rPr>
      <w:i/>
      <w:iCs/>
    </w:rPr>
  </w:style>
  <w:style w:type="paragraph" w:styleId="aa">
    <w:name w:val="No Spacing"/>
    <w:uiPriority w:val="1"/>
    <w:qFormat/>
    <w:rsid w:val="00AB6C03"/>
    <w:pPr>
      <w:spacing w:after="0" w:line="240" w:lineRule="auto"/>
      <w:jc w:val="both"/>
    </w:pPr>
    <w:rPr>
      <w:rFonts w:ascii="Times New Roman" w:hAnsi="Times New Roman"/>
      <w:sz w:val="24"/>
    </w:rPr>
  </w:style>
  <w:style w:type="paragraph" w:styleId="ab">
    <w:name w:val="List Paragraph"/>
    <w:basedOn w:val="a"/>
    <w:uiPriority w:val="34"/>
    <w:qFormat/>
    <w:rsid w:val="00AB6C03"/>
    <w:pPr>
      <w:ind w:left="720"/>
      <w:contextualSpacing/>
    </w:pPr>
  </w:style>
  <w:style w:type="paragraph" w:styleId="21">
    <w:name w:val="Quote"/>
    <w:basedOn w:val="a"/>
    <w:next w:val="a"/>
    <w:link w:val="22"/>
    <w:uiPriority w:val="29"/>
    <w:qFormat/>
    <w:rsid w:val="00AB6C03"/>
    <w:rPr>
      <w:rFonts w:asciiTheme="minorHAnsi" w:hAnsiTheme="minorHAnsi"/>
      <w:i/>
      <w:iCs/>
      <w:color w:val="000000" w:themeColor="text1"/>
      <w:sz w:val="22"/>
    </w:rPr>
  </w:style>
  <w:style w:type="character" w:customStyle="1" w:styleId="22">
    <w:name w:val="Цитата 2 Знак"/>
    <w:basedOn w:val="a0"/>
    <w:link w:val="21"/>
    <w:uiPriority w:val="29"/>
    <w:rsid w:val="00AB6C03"/>
    <w:rPr>
      <w:i/>
      <w:iCs/>
      <w:color w:val="000000" w:themeColor="text1"/>
    </w:rPr>
  </w:style>
  <w:style w:type="paragraph" w:styleId="ac">
    <w:name w:val="Intense Quote"/>
    <w:basedOn w:val="a"/>
    <w:next w:val="a"/>
    <w:link w:val="ad"/>
    <w:uiPriority w:val="30"/>
    <w:qFormat/>
    <w:rsid w:val="00AB6C03"/>
    <w:pPr>
      <w:pBdr>
        <w:bottom w:val="single" w:sz="4" w:space="4" w:color="4F81BD" w:themeColor="accent1"/>
      </w:pBdr>
      <w:spacing w:before="200" w:after="280"/>
      <w:ind w:left="936" w:right="936"/>
    </w:pPr>
    <w:rPr>
      <w:rFonts w:asciiTheme="minorHAnsi" w:hAnsiTheme="minorHAnsi"/>
      <w:b/>
      <w:bCs/>
      <w:i/>
      <w:iCs/>
      <w:color w:val="4F81BD" w:themeColor="accent1"/>
      <w:sz w:val="22"/>
    </w:rPr>
  </w:style>
  <w:style w:type="character" w:customStyle="1" w:styleId="ad">
    <w:name w:val="Выделенная цитата Знак"/>
    <w:basedOn w:val="a0"/>
    <w:link w:val="ac"/>
    <w:uiPriority w:val="30"/>
    <w:rsid w:val="00AB6C03"/>
    <w:rPr>
      <w:b/>
      <w:bCs/>
      <w:i/>
      <w:iCs/>
      <w:color w:val="4F81BD" w:themeColor="accent1"/>
    </w:rPr>
  </w:style>
  <w:style w:type="character" w:styleId="ae">
    <w:name w:val="Subtle Emphasis"/>
    <w:basedOn w:val="a0"/>
    <w:uiPriority w:val="19"/>
    <w:qFormat/>
    <w:rsid w:val="00AB6C03"/>
    <w:rPr>
      <w:i/>
      <w:iCs/>
      <w:color w:val="808080" w:themeColor="text1" w:themeTint="7F"/>
    </w:rPr>
  </w:style>
  <w:style w:type="character" w:styleId="af">
    <w:name w:val="Intense Emphasis"/>
    <w:basedOn w:val="a0"/>
    <w:uiPriority w:val="21"/>
    <w:qFormat/>
    <w:rsid w:val="00AB6C03"/>
    <w:rPr>
      <w:b/>
      <w:bCs/>
      <w:i/>
      <w:iCs/>
      <w:color w:val="4F81BD" w:themeColor="accent1"/>
    </w:rPr>
  </w:style>
  <w:style w:type="character" w:styleId="af0">
    <w:name w:val="Subtle Reference"/>
    <w:basedOn w:val="a0"/>
    <w:uiPriority w:val="31"/>
    <w:qFormat/>
    <w:rsid w:val="00AB6C03"/>
    <w:rPr>
      <w:smallCaps/>
      <w:color w:val="C0504D" w:themeColor="accent2"/>
      <w:u w:val="single"/>
    </w:rPr>
  </w:style>
  <w:style w:type="character" w:styleId="af1">
    <w:name w:val="Intense Reference"/>
    <w:basedOn w:val="a0"/>
    <w:uiPriority w:val="32"/>
    <w:qFormat/>
    <w:rsid w:val="00AB6C03"/>
    <w:rPr>
      <w:b/>
      <w:bCs/>
      <w:smallCaps/>
      <w:color w:val="C0504D" w:themeColor="accent2"/>
      <w:spacing w:val="5"/>
      <w:u w:val="single"/>
    </w:rPr>
  </w:style>
  <w:style w:type="character" w:styleId="af2">
    <w:name w:val="Book Title"/>
    <w:basedOn w:val="a0"/>
    <w:uiPriority w:val="33"/>
    <w:qFormat/>
    <w:rsid w:val="00AB6C03"/>
    <w:rPr>
      <w:b/>
      <w:bCs/>
      <w:smallCaps/>
      <w:spacing w:val="5"/>
    </w:rPr>
  </w:style>
  <w:style w:type="paragraph" w:styleId="af3">
    <w:name w:val="TOC Heading"/>
    <w:basedOn w:val="1"/>
    <w:next w:val="a"/>
    <w:uiPriority w:val="39"/>
    <w:unhideWhenUsed/>
    <w:qFormat/>
    <w:rsid w:val="00AB6C03"/>
    <w:pPr>
      <w:outlineLvl w:val="9"/>
    </w:pPr>
  </w:style>
  <w:style w:type="paragraph" w:styleId="af4">
    <w:name w:val="Normal (Web)"/>
    <w:basedOn w:val="a"/>
    <w:uiPriority w:val="99"/>
    <w:semiHidden/>
    <w:unhideWhenUsed/>
    <w:rsid w:val="00F90B6E"/>
    <w:pPr>
      <w:spacing w:before="100" w:beforeAutospacing="1" w:after="100" w:afterAutospacing="1" w:line="240" w:lineRule="auto"/>
      <w:ind w:firstLine="0"/>
      <w:jc w:val="left"/>
    </w:pPr>
    <w:rPr>
      <w:rFonts w:eastAsia="Times New Roman" w:cs="Times New Roman"/>
      <w:sz w:val="24"/>
      <w:szCs w:val="24"/>
      <w:lang w:eastAsia="ru-RU"/>
    </w:rPr>
  </w:style>
  <w:style w:type="paragraph" w:styleId="af5">
    <w:name w:val="Balloon Text"/>
    <w:basedOn w:val="a"/>
    <w:link w:val="af6"/>
    <w:uiPriority w:val="99"/>
    <w:semiHidden/>
    <w:unhideWhenUsed/>
    <w:rsid w:val="00F90B6E"/>
    <w:pPr>
      <w:spacing w:line="240" w:lineRule="auto"/>
    </w:pPr>
    <w:rPr>
      <w:rFonts w:ascii="Tahoma" w:hAnsi="Tahoma" w:cs="Tahoma"/>
      <w:sz w:val="16"/>
      <w:szCs w:val="16"/>
    </w:rPr>
  </w:style>
  <w:style w:type="character" w:customStyle="1" w:styleId="af6">
    <w:name w:val="Текст выноски Знак"/>
    <w:basedOn w:val="a0"/>
    <w:link w:val="af5"/>
    <w:uiPriority w:val="99"/>
    <w:semiHidden/>
    <w:rsid w:val="00F90B6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501048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jpe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13</Pages>
  <Words>4476</Words>
  <Characters>25517</Characters>
  <Application>Microsoft Office Word</Application>
  <DocSecurity>0</DocSecurity>
  <Lines>212</Lines>
  <Paragraphs>59</Paragraphs>
  <ScaleCrop>false</ScaleCrop>
  <Company/>
  <LinksUpToDate>false</LinksUpToDate>
  <CharactersWithSpaces>29934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anatoliy anatoliy</dc:creator>
  <cp:lastModifiedBy>anatoliy anatoliy</cp:lastModifiedBy>
  <cp:revision>1</cp:revision>
  <dcterms:created xsi:type="dcterms:W3CDTF">2020-05-13T11:13:00Z</dcterms:created>
  <dcterms:modified xsi:type="dcterms:W3CDTF">2020-05-13T11:13:00Z</dcterms:modified>
</cp:coreProperties>
</file>