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877" w:rsidRPr="00AF3F0F" w:rsidRDefault="00FE0877" w:rsidP="00FE0877">
      <w:pPr>
        <w:autoSpaceDE w:val="0"/>
        <w:autoSpaceDN w:val="0"/>
        <w:adjustRightInd w:val="0"/>
        <w:ind w:firstLine="851"/>
        <w:jc w:val="both"/>
        <w:rPr>
          <w:sz w:val="24"/>
          <w:szCs w:val="24"/>
        </w:rPr>
      </w:pPr>
      <w:r w:rsidRPr="00FE0877">
        <w:rPr>
          <w:sz w:val="24"/>
          <w:szCs w:val="24"/>
        </w:rPr>
        <w:t>Тема 4</w:t>
      </w:r>
      <w:r>
        <w:rPr>
          <w:sz w:val="24"/>
          <w:szCs w:val="24"/>
        </w:rPr>
        <w:t>.</w:t>
      </w:r>
      <w:r w:rsidRPr="00FE0877">
        <w:rPr>
          <w:sz w:val="24"/>
          <w:szCs w:val="24"/>
        </w:rPr>
        <w:t xml:space="preserve"> Кадровые</w:t>
      </w:r>
      <w:r w:rsidRPr="00AF3F0F">
        <w:rPr>
          <w:sz w:val="24"/>
          <w:szCs w:val="24"/>
        </w:rPr>
        <w:t xml:space="preserve"> технологии отбора </w:t>
      </w:r>
      <w:proofErr w:type="gramStart"/>
      <w:r w:rsidRPr="00AF3F0F">
        <w:rPr>
          <w:sz w:val="24"/>
          <w:szCs w:val="24"/>
        </w:rPr>
        <w:t>и  найма</w:t>
      </w:r>
      <w:proofErr w:type="gramEnd"/>
      <w:r w:rsidRPr="00AF3F0F">
        <w:rPr>
          <w:sz w:val="24"/>
          <w:szCs w:val="24"/>
        </w:rPr>
        <w:t xml:space="preserve"> персонала (</w:t>
      </w:r>
      <w:r>
        <w:rPr>
          <w:sz w:val="24"/>
          <w:szCs w:val="24"/>
        </w:rPr>
        <w:t>6 часов</w:t>
      </w:r>
      <w:r w:rsidRPr="00AF3F0F">
        <w:rPr>
          <w:sz w:val="24"/>
          <w:szCs w:val="24"/>
        </w:rPr>
        <w:t>)</w:t>
      </w:r>
    </w:p>
    <w:p w:rsidR="00FE0877" w:rsidRPr="00AF3F0F" w:rsidRDefault="00FE0877" w:rsidP="00FE0877">
      <w:pPr>
        <w:autoSpaceDE w:val="0"/>
        <w:autoSpaceDN w:val="0"/>
        <w:adjustRightInd w:val="0"/>
        <w:ind w:firstLine="851"/>
        <w:jc w:val="both"/>
        <w:rPr>
          <w:sz w:val="24"/>
          <w:szCs w:val="24"/>
        </w:rPr>
      </w:pPr>
    </w:p>
    <w:p w:rsidR="00FE0877" w:rsidRPr="00AF3F0F" w:rsidRDefault="00FE0877" w:rsidP="00FE0877">
      <w:pPr>
        <w:autoSpaceDE w:val="0"/>
        <w:autoSpaceDN w:val="0"/>
        <w:adjustRightInd w:val="0"/>
        <w:ind w:firstLine="851"/>
        <w:jc w:val="both"/>
        <w:rPr>
          <w:sz w:val="24"/>
          <w:szCs w:val="24"/>
        </w:rPr>
      </w:pPr>
      <w:r w:rsidRPr="00AF3F0F">
        <w:rPr>
          <w:sz w:val="24"/>
          <w:szCs w:val="24"/>
        </w:rPr>
        <w:t xml:space="preserve"> Вопросы, раскрывающие содержание темы:</w:t>
      </w:r>
    </w:p>
    <w:p w:rsidR="00FE0877" w:rsidRPr="00AF3F0F" w:rsidRDefault="00FE0877" w:rsidP="00FE0877">
      <w:pPr>
        <w:autoSpaceDE w:val="0"/>
        <w:autoSpaceDN w:val="0"/>
        <w:adjustRightInd w:val="0"/>
        <w:jc w:val="both"/>
        <w:rPr>
          <w:sz w:val="24"/>
          <w:szCs w:val="24"/>
        </w:rPr>
      </w:pPr>
      <w:r w:rsidRPr="00AF3F0F">
        <w:rPr>
          <w:sz w:val="24"/>
          <w:szCs w:val="24"/>
        </w:rPr>
        <w:t>Внешние и внутренние источники найма. Технологии конкурса, дистанционные этапы тестирования, пробное тестирование, решение кейсов, технологии собеседования. Информационные ресурсы в процессе отбора кандидатов. Психологическое тестирование для определения лидерских качеств кандидатов. Зарубежный опыт отбора и найма персонала.</w:t>
      </w:r>
    </w:p>
    <w:p w:rsidR="00D0659F" w:rsidRDefault="00D0659F"/>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Процедура приема персонала на работу состоит из 3 этапов:</w:t>
      </w:r>
    </w:p>
    <w:p w:rsidR="00887187" w:rsidRPr="00887187" w:rsidRDefault="00887187" w:rsidP="00887187">
      <w:pPr>
        <w:spacing w:before="100" w:beforeAutospacing="1" w:after="100" w:afterAutospacing="1"/>
        <w:jc w:val="both"/>
        <w:rPr>
          <w:color w:val="000000"/>
          <w:sz w:val="24"/>
          <w:szCs w:val="24"/>
        </w:rPr>
      </w:pPr>
      <w:r w:rsidRPr="00887187">
        <w:rPr>
          <w:i/>
          <w:iCs/>
          <w:color w:val="000000"/>
          <w:sz w:val="24"/>
          <w:szCs w:val="24"/>
        </w:rPr>
        <w:t>Подбор претендентов</w:t>
      </w:r>
      <w:r w:rsidRPr="00887187">
        <w:rPr>
          <w:color w:val="000000"/>
          <w:sz w:val="24"/>
          <w:szCs w:val="24"/>
        </w:rPr>
        <w:t> – поиск претендентов для работы на вакантных рабочих местах.</w:t>
      </w:r>
    </w:p>
    <w:p w:rsidR="00887187" w:rsidRPr="00887187" w:rsidRDefault="00887187" w:rsidP="00887187">
      <w:pPr>
        <w:spacing w:before="100" w:beforeAutospacing="1" w:after="100" w:afterAutospacing="1"/>
        <w:jc w:val="both"/>
        <w:rPr>
          <w:color w:val="000000"/>
          <w:sz w:val="24"/>
          <w:szCs w:val="24"/>
        </w:rPr>
      </w:pPr>
      <w:r w:rsidRPr="00887187">
        <w:rPr>
          <w:i/>
          <w:iCs/>
          <w:color w:val="000000"/>
          <w:sz w:val="24"/>
          <w:szCs w:val="24"/>
        </w:rPr>
        <w:t>Отбор кандидатов</w:t>
      </w:r>
      <w:r w:rsidRPr="00887187">
        <w:rPr>
          <w:color w:val="000000"/>
          <w:sz w:val="24"/>
          <w:szCs w:val="24"/>
        </w:rPr>
        <w:t> – процесс выбора из ряда претендентов на рабочее место одного или нескольких, соответствующих критериям отбора.</w:t>
      </w:r>
    </w:p>
    <w:p w:rsidR="00887187" w:rsidRPr="00887187" w:rsidRDefault="00887187" w:rsidP="00887187">
      <w:pPr>
        <w:spacing w:before="100" w:beforeAutospacing="1" w:after="100" w:afterAutospacing="1"/>
        <w:jc w:val="both"/>
        <w:rPr>
          <w:color w:val="000000"/>
          <w:sz w:val="24"/>
          <w:szCs w:val="24"/>
        </w:rPr>
      </w:pPr>
      <w:r w:rsidRPr="00887187">
        <w:rPr>
          <w:i/>
          <w:iCs/>
          <w:color w:val="000000"/>
          <w:sz w:val="24"/>
          <w:szCs w:val="24"/>
        </w:rPr>
        <w:t>Наем персонала</w:t>
      </w:r>
      <w:r w:rsidRPr="00887187">
        <w:rPr>
          <w:color w:val="000000"/>
          <w:sz w:val="24"/>
          <w:szCs w:val="24"/>
        </w:rPr>
        <w:t> – оформление трудовых отношений с наиболее подходящим кандидатом на должность.</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Процедура подбора претендентов на должность, в свою очередь, включает три этапа (рис. 31).</w:t>
      </w:r>
    </w:p>
    <w:p w:rsidR="00887187" w:rsidRPr="00887187" w:rsidRDefault="00887187" w:rsidP="00887187">
      <w:pPr>
        <w:spacing w:before="100" w:beforeAutospacing="1" w:after="100" w:afterAutospacing="1"/>
        <w:jc w:val="both"/>
        <w:rPr>
          <w:color w:val="000000"/>
          <w:sz w:val="24"/>
          <w:szCs w:val="24"/>
        </w:rPr>
      </w:pPr>
      <w:r w:rsidRPr="00887187">
        <w:rPr>
          <w:noProof/>
          <w:color w:val="000000"/>
          <w:sz w:val="24"/>
          <w:szCs w:val="24"/>
        </w:rPr>
        <w:drawing>
          <wp:inline distT="0" distB="0" distL="0" distR="0">
            <wp:extent cx="3486150" cy="1800225"/>
            <wp:effectExtent l="0" t="0" r="0" b="9525"/>
            <wp:docPr id="5" name="Рисунок 5" descr="https://studfile.net/html/2706/813/html_c_0C9Soewg.1yQP/img-dKZP7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813/html_c_0C9Soewg.1yQP/img-dKZP7v.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6150" cy="1800225"/>
                    </a:xfrm>
                    <a:prstGeom prst="rect">
                      <a:avLst/>
                    </a:prstGeom>
                    <a:noFill/>
                    <a:ln>
                      <a:noFill/>
                    </a:ln>
                  </pic:spPr>
                </pic:pic>
              </a:graphicData>
            </a:graphic>
          </wp:inline>
        </w:drawing>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Рисунок - Процедуры подбора претендентов</w:t>
      </w:r>
    </w:p>
    <w:p w:rsidR="00887187" w:rsidRPr="00887187" w:rsidRDefault="00887187" w:rsidP="00887187">
      <w:pPr>
        <w:spacing w:before="100" w:beforeAutospacing="1" w:after="100" w:afterAutospacing="1"/>
        <w:jc w:val="both"/>
        <w:rPr>
          <w:color w:val="000000"/>
          <w:sz w:val="24"/>
          <w:szCs w:val="24"/>
        </w:rPr>
      </w:pPr>
      <w:r w:rsidRPr="00887187">
        <w:rPr>
          <w:i/>
          <w:iCs/>
          <w:color w:val="000000"/>
          <w:sz w:val="24"/>
          <w:szCs w:val="24"/>
        </w:rPr>
        <w:t>Целью первого этапа</w:t>
      </w:r>
      <w:r w:rsidRPr="00887187">
        <w:rPr>
          <w:color w:val="000000"/>
          <w:sz w:val="24"/>
          <w:szCs w:val="24"/>
        </w:rPr>
        <w:t> является определение параметров и критериев отбора кандидатов на должность. Можно выделить требования к кандидату, предъявляемые видом выполняемых работ</w:t>
      </w:r>
      <w:r>
        <w:rPr>
          <w:color w:val="000000"/>
          <w:sz w:val="24"/>
          <w:szCs w:val="24"/>
        </w:rPr>
        <w:t xml:space="preserve"> и ее характером</w:t>
      </w:r>
      <w:r w:rsidRPr="00887187">
        <w:rPr>
          <w:color w:val="000000"/>
          <w:sz w:val="24"/>
          <w:szCs w:val="24"/>
        </w:rPr>
        <w:t>.</w:t>
      </w:r>
    </w:p>
    <w:p w:rsidR="00887187" w:rsidRPr="00887187" w:rsidRDefault="00887187" w:rsidP="00887187">
      <w:pPr>
        <w:spacing w:before="100" w:beforeAutospacing="1" w:after="100" w:afterAutospacing="1"/>
        <w:jc w:val="both"/>
        <w:rPr>
          <w:color w:val="000000"/>
          <w:sz w:val="24"/>
          <w:szCs w:val="24"/>
        </w:rPr>
      </w:pPr>
      <w:r w:rsidRPr="00887187">
        <w:rPr>
          <w:noProof/>
          <w:color w:val="000000"/>
          <w:sz w:val="24"/>
          <w:szCs w:val="24"/>
        </w:rPr>
        <w:drawing>
          <wp:inline distT="0" distB="0" distL="0" distR="0">
            <wp:extent cx="4372806" cy="2152650"/>
            <wp:effectExtent l="0" t="0" r="8890" b="0"/>
            <wp:docPr id="4" name="Рисунок 4" descr="https://studfile.net/html/2706/813/html_c_0C9Soewg.1yQP/img-q_wc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813/html_c_0C9Soewg.1yQP/img-q_wciu.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3235" cy="2157784"/>
                    </a:xfrm>
                    <a:prstGeom prst="rect">
                      <a:avLst/>
                    </a:prstGeom>
                    <a:noFill/>
                    <a:ln>
                      <a:noFill/>
                    </a:ln>
                  </pic:spPr>
                </pic:pic>
              </a:graphicData>
            </a:graphic>
          </wp:inline>
        </w:drawing>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lastRenderedPageBreak/>
        <w:t>Рисунок- Требования к кандидату, предъявляемые видом выполняемых работ</w:t>
      </w:r>
    </w:p>
    <w:p w:rsidR="00887187" w:rsidRPr="00887187" w:rsidRDefault="00887187" w:rsidP="00887187">
      <w:pPr>
        <w:spacing w:before="100" w:beforeAutospacing="1" w:after="100" w:afterAutospacing="1"/>
        <w:jc w:val="both"/>
        <w:rPr>
          <w:color w:val="000000"/>
          <w:sz w:val="24"/>
          <w:szCs w:val="24"/>
        </w:rPr>
      </w:pPr>
      <w:r w:rsidRPr="00887187">
        <w:rPr>
          <w:i/>
          <w:iCs/>
          <w:color w:val="000000"/>
          <w:sz w:val="24"/>
          <w:szCs w:val="24"/>
        </w:rPr>
        <w:t>Описание рабочего места (должности) предполагает</w:t>
      </w:r>
      <w:r w:rsidRPr="00887187">
        <w:rPr>
          <w:color w:val="000000"/>
          <w:sz w:val="24"/>
          <w:szCs w:val="24"/>
        </w:rPr>
        <w:t> анализ основных должностных обязанностей сотрудника, технологии выполнения работы, эргономических, экономических и социальных условий труда. В результате анализа должны быть сформулированы требования к профессиональным знаниям, навыкам, опыту кандидата.</w:t>
      </w:r>
    </w:p>
    <w:p w:rsidR="00887187" w:rsidRPr="00887187" w:rsidRDefault="00887187" w:rsidP="00887187">
      <w:pPr>
        <w:spacing w:before="100" w:beforeAutospacing="1" w:after="100" w:afterAutospacing="1"/>
        <w:jc w:val="both"/>
        <w:rPr>
          <w:color w:val="000000"/>
          <w:sz w:val="24"/>
          <w:szCs w:val="24"/>
        </w:rPr>
      </w:pPr>
      <w:r w:rsidRPr="00887187">
        <w:rPr>
          <w:noProof/>
          <w:color w:val="000000"/>
          <w:sz w:val="24"/>
          <w:szCs w:val="24"/>
        </w:rPr>
        <w:drawing>
          <wp:inline distT="0" distB="0" distL="0" distR="0">
            <wp:extent cx="5600700" cy="3448050"/>
            <wp:effectExtent l="0" t="0" r="0" b="0"/>
            <wp:docPr id="3" name="Рисунок 3" descr="https://studfile.net/html/2706/813/html_c_0C9Soewg.1yQP/img-7mzu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813/html_c_0C9Soewg.1yQP/img-7mzuf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3448050"/>
                    </a:xfrm>
                    <a:prstGeom prst="rect">
                      <a:avLst/>
                    </a:prstGeom>
                    <a:noFill/>
                    <a:ln>
                      <a:noFill/>
                    </a:ln>
                  </pic:spPr>
                </pic:pic>
              </a:graphicData>
            </a:graphic>
          </wp:inline>
        </w:drawing>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Рисунок- Требования к кандидату, предъявляемые характером работ</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После составления полного перечня требований к кандидату на должность целесообразно выделить «минимальные» требования, без соответствия которым человек не может претендовать на данную должность.</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Как правило, в перечень «минимальных» требований обязательно включают квалификационные требования (образование, опыт).</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 xml:space="preserve">Полный перечень качеств, необходимых сотруднику для эффективной работы в данной должности, содержится в </w:t>
      </w:r>
      <w:proofErr w:type="spellStart"/>
      <w:r w:rsidRPr="00887187">
        <w:rPr>
          <w:color w:val="000000"/>
          <w:sz w:val="24"/>
          <w:szCs w:val="24"/>
        </w:rPr>
        <w:t>профессиограмме</w:t>
      </w:r>
      <w:proofErr w:type="spellEnd"/>
      <w:r w:rsidRPr="00887187">
        <w:rPr>
          <w:color w:val="000000"/>
          <w:sz w:val="24"/>
          <w:szCs w:val="24"/>
        </w:rPr>
        <w:t>.</w:t>
      </w:r>
    </w:p>
    <w:p w:rsidR="00887187" w:rsidRPr="00887187" w:rsidRDefault="00887187" w:rsidP="00887187">
      <w:pPr>
        <w:spacing w:before="100" w:beforeAutospacing="1" w:after="100" w:afterAutospacing="1"/>
        <w:jc w:val="both"/>
        <w:rPr>
          <w:color w:val="000000"/>
          <w:sz w:val="24"/>
          <w:szCs w:val="24"/>
        </w:rPr>
      </w:pPr>
      <w:r w:rsidRPr="00887187">
        <w:rPr>
          <w:i/>
          <w:iCs/>
          <w:color w:val="000000"/>
          <w:sz w:val="24"/>
          <w:szCs w:val="24"/>
        </w:rPr>
        <w:t>Вторым этапом процедуры</w:t>
      </w:r>
      <w:r w:rsidRPr="00887187">
        <w:rPr>
          <w:color w:val="000000"/>
          <w:sz w:val="24"/>
          <w:szCs w:val="24"/>
        </w:rPr>
        <w:t> подбора претендентов на должность является выбор источника и метода подбора претендентов. В табл. 34 приведена краткая характеристика основных источников и методов подбора персонала на работу, их достоинства и недостатки.</w:t>
      </w:r>
    </w:p>
    <w:p w:rsidR="00887187" w:rsidRPr="00887187" w:rsidRDefault="00887187" w:rsidP="00887187">
      <w:pPr>
        <w:spacing w:before="100" w:beforeAutospacing="1" w:after="100" w:afterAutospacing="1"/>
        <w:jc w:val="both"/>
        <w:rPr>
          <w:color w:val="000000"/>
          <w:sz w:val="24"/>
          <w:szCs w:val="24"/>
        </w:rPr>
      </w:pPr>
      <w:r w:rsidRPr="00887187">
        <w:rPr>
          <w:b/>
          <w:bCs/>
          <w:color w:val="000000"/>
          <w:sz w:val="24"/>
          <w:szCs w:val="24"/>
        </w:rPr>
        <w:t>Таблица- Источники подбора претендентов</w:t>
      </w:r>
    </w:p>
    <w:tbl>
      <w:tblPr>
        <w:tblW w:w="855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60"/>
        <w:gridCol w:w="4290"/>
      </w:tblGrid>
      <w:tr w:rsidR="00887187" w:rsidRPr="00887187" w:rsidTr="00887187">
        <w:trPr>
          <w:jc w:val="center"/>
        </w:trPr>
        <w:tc>
          <w:tcPr>
            <w:tcW w:w="8490" w:type="dxa"/>
            <w:gridSpan w:val="2"/>
            <w:tcBorders>
              <w:top w:val="single" w:sz="6" w:space="0" w:color="000000"/>
              <w:left w:val="single" w:sz="6" w:space="0" w:color="000000"/>
              <w:bottom w:val="single" w:sz="6" w:space="0" w:color="000000"/>
              <w:right w:val="single" w:sz="6" w:space="0" w:color="000000"/>
            </w:tcBorders>
            <w:hideMark/>
          </w:tcPr>
          <w:p w:rsidR="00887187" w:rsidRPr="00887187" w:rsidRDefault="00887187" w:rsidP="00887187">
            <w:pPr>
              <w:jc w:val="both"/>
              <w:rPr>
                <w:sz w:val="24"/>
                <w:szCs w:val="24"/>
              </w:rPr>
            </w:pPr>
            <w:r w:rsidRPr="00887187">
              <w:rPr>
                <w:b/>
                <w:bCs/>
                <w:sz w:val="24"/>
                <w:szCs w:val="24"/>
              </w:rPr>
              <w:t>Методы подбора</w:t>
            </w:r>
          </w:p>
        </w:tc>
      </w:tr>
      <w:tr w:rsidR="00887187" w:rsidRPr="00887187" w:rsidTr="00887187">
        <w:trPr>
          <w:jc w:val="center"/>
        </w:trPr>
        <w:tc>
          <w:tcPr>
            <w:tcW w:w="4230" w:type="dxa"/>
            <w:tcBorders>
              <w:top w:val="single" w:sz="6" w:space="0" w:color="000000"/>
              <w:left w:val="single" w:sz="6" w:space="0" w:color="000000"/>
              <w:bottom w:val="single" w:sz="6" w:space="0" w:color="000000"/>
              <w:right w:val="single" w:sz="6" w:space="0" w:color="000000"/>
            </w:tcBorders>
            <w:hideMark/>
          </w:tcPr>
          <w:p w:rsidR="00887187" w:rsidRPr="00887187" w:rsidRDefault="00887187" w:rsidP="00887187">
            <w:pPr>
              <w:jc w:val="both"/>
              <w:rPr>
                <w:sz w:val="24"/>
                <w:szCs w:val="24"/>
              </w:rPr>
            </w:pPr>
            <w:r w:rsidRPr="00887187">
              <w:rPr>
                <w:b/>
                <w:bCs/>
                <w:sz w:val="24"/>
                <w:szCs w:val="24"/>
              </w:rPr>
              <w:t>Внутренний источник</w:t>
            </w:r>
          </w:p>
        </w:tc>
        <w:tc>
          <w:tcPr>
            <w:tcW w:w="4245" w:type="dxa"/>
            <w:tcBorders>
              <w:top w:val="single" w:sz="6" w:space="0" w:color="000000"/>
              <w:left w:val="single" w:sz="6" w:space="0" w:color="000000"/>
              <w:bottom w:val="single" w:sz="6" w:space="0" w:color="000000"/>
              <w:right w:val="single" w:sz="6" w:space="0" w:color="000000"/>
            </w:tcBorders>
            <w:hideMark/>
          </w:tcPr>
          <w:p w:rsidR="00887187" w:rsidRPr="00887187" w:rsidRDefault="00887187" w:rsidP="00887187">
            <w:pPr>
              <w:jc w:val="both"/>
              <w:rPr>
                <w:sz w:val="24"/>
                <w:szCs w:val="24"/>
              </w:rPr>
            </w:pPr>
            <w:r w:rsidRPr="00887187">
              <w:rPr>
                <w:b/>
                <w:bCs/>
                <w:sz w:val="24"/>
                <w:szCs w:val="24"/>
              </w:rPr>
              <w:t>Внешний источник</w:t>
            </w:r>
          </w:p>
        </w:tc>
      </w:tr>
      <w:tr w:rsidR="00887187" w:rsidRPr="00887187" w:rsidTr="00887187">
        <w:trPr>
          <w:jc w:val="center"/>
        </w:trPr>
        <w:tc>
          <w:tcPr>
            <w:tcW w:w="4230" w:type="dxa"/>
            <w:tcBorders>
              <w:top w:val="single" w:sz="6" w:space="0" w:color="000000"/>
              <w:left w:val="single" w:sz="6" w:space="0" w:color="000000"/>
              <w:bottom w:val="single" w:sz="6" w:space="0" w:color="000000"/>
              <w:right w:val="single" w:sz="6" w:space="0" w:color="000000"/>
            </w:tcBorders>
            <w:hideMark/>
          </w:tcPr>
          <w:p w:rsidR="00887187" w:rsidRPr="00887187" w:rsidRDefault="00887187" w:rsidP="00887187">
            <w:pPr>
              <w:jc w:val="both"/>
              <w:rPr>
                <w:sz w:val="24"/>
                <w:szCs w:val="24"/>
              </w:rPr>
            </w:pPr>
            <w:r w:rsidRPr="00887187">
              <w:rPr>
                <w:sz w:val="24"/>
                <w:szCs w:val="24"/>
              </w:rPr>
              <w:t xml:space="preserve">1. Объявление о найме в средствах информации фирмы. 2.  Просмотр картотеки личного состава кадров. 3.  Опрос родственников и знакомых. </w:t>
            </w:r>
            <w:r w:rsidRPr="00887187">
              <w:rPr>
                <w:sz w:val="24"/>
                <w:szCs w:val="24"/>
              </w:rPr>
              <w:lastRenderedPageBreak/>
              <w:t xml:space="preserve">4.  Запрос сотрудников. 5.  Альтернативы найму – изменение трудовых отношений путем: • сверхурочной работы; • совмещения должностей; • временного </w:t>
            </w:r>
            <w:proofErr w:type="spellStart"/>
            <w:r w:rsidRPr="00887187">
              <w:rPr>
                <w:sz w:val="24"/>
                <w:szCs w:val="24"/>
              </w:rPr>
              <w:t>наема</w:t>
            </w:r>
            <w:proofErr w:type="spellEnd"/>
            <w:r w:rsidRPr="00887187">
              <w:rPr>
                <w:sz w:val="24"/>
                <w:szCs w:val="24"/>
              </w:rPr>
              <w:t xml:space="preserve"> кадров; • переноса отпусков; • многосменного режима работ.</w:t>
            </w:r>
          </w:p>
          <w:p w:rsidR="00887187" w:rsidRPr="00887187" w:rsidRDefault="00887187" w:rsidP="00887187">
            <w:pPr>
              <w:jc w:val="both"/>
              <w:rPr>
                <w:sz w:val="24"/>
                <w:szCs w:val="24"/>
              </w:rPr>
            </w:pPr>
            <w:r w:rsidRPr="00887187">
              <w:rPr>
                <w:sz w:val="24"/>
                <w:szCs w:val="24"/>
              </w:rPr>
              <w:t> </w:t>
            </w:r>
          </w:p>
        </w:tc>
        <w:tc>
          <w:tcPr>
            <w:tcW w:w="4245" w:type="dxa"/>
            <w:tcBorders>
              <w:top w:val="single" w:sz="6" w:space="0" w:color="000000"/>
              <w:left w:val="single" w:sz="6" w:space="0" w:color="000000"/>
              <w:bottom w:val="single" w:sz="6" w:space="0" w:color="000000"/>
              <w:right w:val="single" w:sz="6" w:space="0" w:color="000000"/>
            </w:tcBorders>
            <w:hideMark/>
          </w:tcPr>
          <w:p w:rsidR="00887187" w:rsidRPr="00887187" w:rsidRDefault="00887187" w:rsidP="00887187">
            <w:pPr>
              <w:jc w:val="both"/>
              <w:rPr>
                <w:sz w:val="24"/>
                <w:szCs w:val="24"/>
              </w:rPr>
            </w:pPr>
            <w:r w:rsidRPr="00887187">
              <w:rPr>
                <w:sz w:val="24"/>
                <w:szCs w:val="24"/>
              </w:rPr>
              <w:lastRenderedPageBreak/>
              <w:t>1.  Объявления в средствах массовой информации. 2.  Вербовка. 3.  Компьютеризированные службы подбора работников (</w:t>
            </w:r>
            <w:proofErr w:type="spellStart"/>
            <w:r w:rsidRPr="00887187">
              <w:rPr>
                <w:sz w:val="24"/>
                <w:szCs w:val="24"/>
              </w:rPr>
              <w:t>Internet</w:t>
            </w:r>
            <w:proofErr w:type="spellEnd"/>
            <w:r w:rsidRPr="00887187">
              <w:rPr>
                <w:sz w:val="24"/>
                <w:szCs w:val="24"/>
              </w:rPr>
              <w:t>-</w:t>
            </w:r>
            <w:r w:rsidRPr="00887187">
              <w:rPr>
                <w:sz w:val="24"/>
                <w:szCs w:val="24"/>
              </w:rPr>
              <w:lastRenderedPageBreak/>
              <w:t xml:space="preserve">технологии). 4.  Биржа труда, </w:t>
            </w:r>
            <w:proofErr w:type="spellStart"/>
            <w:r w:rsidRPr="00887187">
              <w:rPr>
                <w:sz w:val="24"/>
                <w:szCs w:val="24"/>
              </w:rPr>
              <w:t>рекрутерские</w:t>
            </w:r>
            <w:proofErr w:type="spellEnd"/>
            <w:r w:rsidRPr="00887187">
              <w:rPr>
                <w:sz w:val="24"/>
                <w:szCs w:val="24"/>
              </w:rPr>
              <w:t xml:space="preserve"> фирмы, агентства. 5.  Использование ярмарок, выставок, фестивалей для информации о вакансиях. 6.  Наем студентов во время каникул. 7.  Профориентация учащихся колледжей, вузов, школ. 8.  Лизинг персонала. 9.  Лица, сами обратившиеся в организацию в поисках работы.</w:t>
            </w:r>
          </w:p>
        </w:tc>
      </w:tr>
      <w:tr w:rsidR="00887187" w:rsidRPr="00887187" w:rsidTr="00887187">
        <w:trPr>
          <w:jc w:val="center"/>
        </w:trPr>
        <w:tc>
          <w:tcPr>
            <w:tcW w:w="8490" w:type="dxa"/>
            <w:gridSpan w:val="2"/>
            <w:tcBorders>
              <w:top w:val="single" w:sz="6" w:space="0" w:color="000000"/>
              <w:left w:val="single" w:sz="6" w:space="0" w:color="000000"/>
              <w:bottom w:val="single" w:sz="6" w:space="0" w:color="000000"/>
              <w:right w:val="single" w:sz="6" w:space="0" w:color="000000"/>
            </w:tcBorders>
            <w:hideMark/>
          </w:tcPr>
          <w:p w:rsidR="00887187" w:rsidRPr="00887187" w:rsidRDefault="00887187" w:rsidP="00887187">
            <w:pPr>
              <w:jc w:val="both"/>
              <w:rPr>
                <w:sz w:val="24"/>
                <w:szCs w:val="24"/>
              </w:rPr>
            </w:pPr>
            <w:r w:rsidRPr="00887187">
              <w:rPr>
                <w:b/>
                <w:bCs/>
                <w:sz w:val="24"/>
                <w:szCs w:val="24"/>
              </w:rPr>
              <w:lastRenderedPageBreak/>
              <w:t>Достоинства</w:t>
            </w:r>
          </w:p>
        </w:tc>
      </w:tr>
      <w:tr w:rsidR="00887187" w:rsidRPr="00887187" w:rsidTr="00887187">
        <w:trPr>
          <w:jc w:val="center"/>
        </w:trPr>
        <w:tc>
          <w:tcPr>
            <w:tcW w:w="4230" w:type="dxa"/>
            <w:tcBorders>
              <w:top w:val="single" w:sz="6" w:space="0" w:color="000000"/>
              <w:left w:val="single" w:sz="6" w:space="0" w:color="000000"/>
              <w:bottom w:val="single" w:sz="6" w:space="0" w:color="000000"/>
              <w:right w:val="single" w:sz="6" w:space="0" w:color="000000"/>
            </w:tcBorders>
            <w:hideMark/>
          </w:tcPr>
          <w:p w:rsidR="00887187" w:rsidRPr="00887187" w:rsidRDefault="00887187" w:rsidP="00887187">
            <w:pPr>
              <w:jc w:val="both"/>
              <w:rPr>
                <w:sz w:val="24"/>
                <w:szCs w:val="24"/>
              </w:rPr>
            </w:pPr>
            <w:r w:rsidRPr="00887187">
              <w:rPr>
                <w:sz w:val="24"/>
                <w:szCs w:val="24"/>
              </w:rPr>
              <w:t>Внутренний источник</w:t>
            </w:r>
          </w:p>
        </w:tc>
        <w:tc>
          <w:tcPr>
            <w:tcW w:w="4245" w:type="dxa"/>
            <w:tcBorders>
              <w:top w:val="single" w:sz="6" w:space="0" w:color="000000"/>
              <w:left w:val="single" w:sz="6" w:space="0" w:color="000000"/>
              <w:bottom w:val="single" w:sz="6" w:space="0" w:color="000000"/>
              <w:right w:val="single" w:sz="6" w:space="0" w:color="000000"/>
            </w:tcBorders>
            <w:hideMark/>
          </w:tcPr>
          <w:p w:rsidR="00887187" w:rsidRPr="00887187" w:rsidRDefault="00887187" w:rsidP="00887187">
            <w:pPr>
              <w:jc w:val="both"/>
              <w:rPr>
                <w:sz w:val="24"/>
                <w:szCs w:val="24"/>
              </w:rPr>
            </w:pPr>
            <w:r w:rsidRPr="00887187">
              <w:rPr>
                <w:sz w:val="24"/>
                <w:szCs w:val="24"/>
              </w:rPr>
              <w:t>Внешний источник</w:t>
            </w:r>
          </w:p>
        </w:tc>
      </w:tr>
      <w:tr w:rsidR="00887187" w:rsidRPr="00887187" w:rsidTr="00887187">
        <w:trPr>
          <w:jc w:val="center"/>
        </w:trPr>
        <w:tc>
          <w:tcPr>
            <w:tcW w:w="4230" w:type="dxa"/>
            <w:tcBorders>
              <w:top w:val="single" w:sz="6" w:space="0" w:color="000000"/>
              <w:left w:val="single" w:sz="6" w:space="0" w:color="000000"/>
              <w:bottom w:val="single" w:sz="6" w:space="0" w:color="000000"/>
              <w:right w:val="single" w:sz="6" w:space="0" w:color="000000"/>
            </w:tcBorders>
            <w:hideMark/>
          </w:tcPr>
          <w:p w:rsidR="00887187" w:rsidRPr="00887187" w:rsidRDefault="00887187" w:rsidP="00887187">
            <w:pPr>
              <w:jc w:val="both"/>
              <w:rPr>
                <w:sz w:val="24"/>
                <w:szCs w:val="24"/>
              </w:rPr>
            </w:pPr>
            <w:r w:rsidRPr="00887187">
              <w:rPr>
                <w:sz w:val="24"/>
                <w:szCs w:val="24"/>
              </w:rPr>
              <w:t>1.  Снижение затрат на привлечение персонала. 2.  Более полная информация о возможностях кандидата. 3.  Наглядное развитие карьеры. 4.  Меньший срок поиска претендентов.</w:t>
            </w:r>
          </w:p>
        </w:tc>
        <w:tc>
          <w:tcPr>
            <w:tcW w:w="4245" w:type="dxa"/>
            <w:tcBorders>
              <w:top w:val="single" w:sz="6" w:space="0" w:color="000000"/>
              <w:left w:val="single" w:sz="6" w:space="0" w:color="000000"/>
              <w:bottom w:val="single" w:sz="6" w:space="0" w:color="000000"/>
              <w:right w:val="single" w:sz="6" w:space="0" w:color="000000"/>
            </w:tcBorders>
            <w:hideMark/>
          </w:tcPr>
          <w:p w:rsidR="00887187" w:rsidRPr="00887187" w:rsidRDefault="00887187" w:rsidP="00887187">
            <w:pPr>
              <w:jc w:val="both"/>
              <w:rPr>
                <w:sz w:val="24"/>
                <w:szCs w:val="24"/>
              </w:rPr>
            </w:pPr>
            <w:r w:rsidRPr="00887187">
              <w:rPr>
                <w:sz w:val="24"/>
                <w:szCs w:val="24"/>
              </w:rPr>
              <w:t>1.  Большой выбор кандидатов. 2.  Возможность появления новых идей и приемов работ. 3.  Меньшая психологическая напряженность в коллективе. 4.  Удовлетворение количественной потребности в персонале.</w:t>
            </w:r>
          </w:p>
        </w:tc>
      </w:tr>
      <w:tr w:rsidR="00887187" w:rsidRPr="00887187" w:rsidTr="00887187">
        <w:trPr>
          <w:jc w:val="center"/>
        </w:trPr>
        <w:tc>
          <w:tcPr>
            <w:tcW w:w="8490" w:type="dxa"/>
            <w:gridSpan w:val="2"/>
            <w:tcBorders>
              <w:top w:val="single" w:sz="6" w:space="0" w:color="000000"/>
              <w:left w:val="single" w:sz="6" w:space="0" w:color="000000"/>
              <w:bottom w:val="single" w:sz="6" w:space="0" w:color="000000"/>
              <w:right w:val="single" w:sz="6" w:space="0" w:color="000000"/>
            </w:tcBorders>
            <w:hideMark/>
          </w:tcPr>
          <w:p w:rsidR="00887187" w:rsidRPr="00887187" w:rsidRDefault="00887187" w:rsidP="00887187">
            <w:pPr>
              <w:jc w:val="both"/>
              <w:rPr>
                <w:sz w:val="24"/>
                <w:szCs w:val="24"/>
              </w:rPr>
            </w:pPr>
            <w:r w:rsidRPr="00887187">
              <w:rPr>
                <w:b/>
                <w:bCs/>
                <w:sz w:val="24"/>
                <w:szCs w:val="24"/>
              </w:rPr>
              <w:t>Недостатки</w:t>
            </w:r>
          </w:p>
        </w:tc>
      </w:tr>
      <w:tr w:rsidR="00887187" w:rsidRPr="00887187" w:rsidTr="00887187">
        <w:trPr>
          <w:jc w:val="center"/>
        </w:trPr>
        <w:tc>
          <w:tcPr>
            <w:tcW w:w="4230" w:type="dxa"/>
            <w:tcBorders>
              <w:top w:val="single" w:sz="6" w:space="0" w:color="000000"/>
              <w:left w:val="single" w:sz="6" w:space="0" w:color="000000"/>
              <w:bottom w:val="single" w:sz="6" w:space="0" w:color="000000"/>
              <w:right w:val="single" w:sz="6" w:space="0" w:color="000000"/>
            </w:tcBorders>
            <w:hideMark/>
          </w:tcPr>
          <w:p w:rsidR="00887187" w:rsidRPr="00887187" w:rsidRDefault="00887187" w:rsidP="00887187">
            <w:pPr>
              <w:jc w:val="both"/>
              <w:rPr>
                <w:sz w:val="24"/>
                <w:szCs w:val="24"/>
              </w:rPr>
            </w:pPr>
            <w:r w:rsidRPr="00887187">
              <w:rPr>
                <w:sz w:val="24"/>
                <w:szCs w:val="24"/>
              </w:rPr>
              <w:t>Внутренний источник</w:t>
            </w:r>
          </w:p>
        </w:tc>
        <w:tc>
          <w:tcPr>
            <w:tcW w:w="4245" w:type="dxa"/>
            <w:tcBorders>
              <w:top w:val="single" w:sz="6" w:space="0" w:color="000000"/>
              <w:left w:val="single" w:sz="6" w:space="0" w:color="000000"/>
              <w:bottom w:val="single" w:sz="6" w:space="0" w:color="000000"/>
              <w:right w:val="single" w:sz="6" w:space="0" w:color="000000"/>
            </w:tcBorders>
            <w:hideMark/>
          </w:tcPr>
          <w:p w:rsidR="00887187" w:rsidRPr="00887187" w:rsidRDefault="00887187" w:rsidP="00887187">
            <w:pPr>
              <w:jc w:val="both"/>
              <w:rPr>
                <w:sz w:val="24"/>
                <w:szCs w:val="24"/>
              </w:rPr>
            </w:pPr>
            <w:r w:rsidRPr="00887187">
              <w:rPr>
                <w:sz w:val="24"/>
                <w:szCs w:val="24"/>
              </w:rPr>
              <w:t>Внешний источник</w:t>
            </w:r>
          </w:p>
        </w:tc>
      </w:tr>
      <w:tr w:rsidR="00887187" w:rsidRPr="00887187" w:rsidTr="00887187">
        <w:trPr>
          <w:jc w:val="center"/>
        </w:trPr>
        <w:tc>
          <w:tcPr>
            <w:tcW w:w="4230" w:type="dxa"/>
            <w:tcBorders>
              <w:top w:val="single" w:sz="6" w:space="0" w:color="000000"/>
              <w:left w:val="single" w:sz="6" w:space="0" w:color="000000"/>
              <w:bottom w:val="single" w:sz="6" w:space="0" w:color="000000"/>
              <w:right w:val="single" w:sz="6" w:space="0" w:color="000000"/>
            </w:tcBorders>
            <w:hideMark/>
          </w:tcPr>
          <w:p w:rsidR="00887187" w:rsidRPr="00887187" w:rsidRDefault="00887187" w:rsidP="00887187">
            <w:pPr>
              <w:jc w:val="both"/>
              <w:rPr>
                <w:sz w:val="24"/>
                <w:szCs w:val="24"/>
              </w:rPr>
            </w:pPr>
            <w:r w:rsidRPr="00887187">
              <w:rPr>
                <w:sz w:val="24"/>
                <w:szCs w:val="24"/>
              </w:rPr>
              <w:t>1.  Угроза возникновения психологической напряженности в коллективе. 2.  Меньший выбор кандидатов. 3.  Меньшая активность (недостатки организации менее заметны, привычны). 4.  «Семейственность» =&gt; застой идей. 5.  Может возникнуть количественная потребность в персонале на освобождающемся рабочем месте.</w:t>
            </w:r>
          </w:p>
        </w:tc>
        <w:tc>
          <w:tcPr>
            <w:tcW w:w="4245" w:type="dxa"/>
            <w:tcBorders>
              <w:top w:val="single" w:sz="6" w:space="0" w:color="000000"/>
              <w:left w:val="single" w:sz="6" w:space="0" w:color="000000"/>
              <w:bottom w:val="single" w:sz="6" w:space="0" w:color="000000"/>
              <w:right w:val="single" w:sz="6" w:space="0" w:color="000000"/>
            </w:tcBorders>
            <w:hideMark/>
          </w:tcPr>
          <w:p w:rsidR="00887187" w:rsidRPr="00887187" w:rsidRDefault="00887187" w:rsidP="00887187">
            <w:pPr>
              <w:jc w:val="both"/>
              <w:rPr>
                <w:sz w:val="24"/>
                <w:szCs w:val="24"/>
              </w:rPr>
            </w:pPr>
            <w:r w:rsidRPr="00887187">
              <w:rPr>
                <w:sz w:val="24"/>
                <w:szCs w:val="24"/>
              </w:rPr>
              <w:t>1.  Большие затраты на привлечение персонала. 2.  Большой срок поиска. 3.  Длительный период адаптации кандидата. 4.  Отсутствие полной информации о возможностях кадров. 5.  Возможность ухудшения рабочего климата – «обида» среди давно работающих.</w:t>
            </w:r>
          </w:p>
        </w:tc>
      </w:tr>
    </w:tbl>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Выбор источника и метода подбора претендентов на должность позволяет решить ряд задач:</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-привлечение наиболее подходящих кандидатов;</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 исключение обращений со стороны лиц, мало подходящих для имеющихся вакансий. Это достаточно важный момент, поскольку перегрузка кадровой службы «обвалом» звонков от явно неподходящих кандидатов часто является пустой тратой времени и препятствием на пути реальных претендентов на должность;</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 обеспечение достаточного числа обращений со стороны потенциальных претендентов на должность.</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 Процесс отбора кандидатов на должность состоит из ряда этапов, наглядный пример процедур процесса подбора и расстановки кадров на предприятии отражают материалы рис</w:t>
      </w:r>
      <w:r>
        <w:rPr>
          <w:color w:val="000000"/>
          <w:sz w:val="24"/>
          <w:szCs w:val="24"/>
        </w:rPr>
        <w:t xml:space="preserve">унка </w:t>
      </w:r>
      <w:r w:rsidRPr="00887187">
        <w:rPr>
          <w:color w:val="000000"/>
          <w:sz w:val="24"/>
          <w:szCs w:val="24"/>
        </w:rPr>
        <w:t>Пример процедур процесса подбора и расстановки кадров на предприятии</w:t>
      </w:r>
      <w:r w:rsidRPr="00887187">
        <w:rPr>
          <w:color w:val="000000"/>
          <w:sz w:val="24"/>
          <w:szCs w:val="24"/>
        </w:rPr>
        <w:t>. На каждом этапе выявляются и отсеиваются кандидаты, не соответствующие предъявляемым требованиям. Состав этапов зависит от ранга вакантного места в организационной структуре.</w:t>
      </w:r>
    </w:p>
    <w:p w:rsidR="00887187" w:rsidRDefault="00887187" w:rsidP="00887187">
      <w:pPr>
        <w:spacing w:before="100" w:beforeAutospacing="1" w:after="100" w:afterAutospacing="1"/>
        <w:jc w:val="both"/>
        <w:rPr>
          <w:color w:val="000000"/>
          <w:sz w:val="24"/>
          <w:szCs w:val="24"/>
        </w:rPr>
      </w:pPr>
      <w:r w:rsidRPr="00887187">
        <w:rPr>
          <w:noProof/>
          <w:color w:val="000000"/>
          <w:sz w:val="24"/>
          <w:szCs w:val="24"/>
        </w:rPr>
        <w:lastRenderedPageBreak/>
        <w:drawing>
          <wp:inline distT="0" distB="0" distL="0" distR="0">
            <wp:extent cx="5743575" cy="6829425"/>
            <wp:effectExtent l="0" t="0" r="9525" b="9525"/>
            <wp:docPr id="2" name="Рисунок 2" descr="https://studfile.net/html/2706/813/html_c_0C9Soewg.1yQP/img-HkSe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813/html_c_0C9Soewg.1yQP/img-HkSeS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6829425"/>
                    </a:xfrm>
                    <a:prstGeom prst="rect">
                      <a:avLst/>
                    </a:prstGeom>
                    <a:noFill/>
                    <a:ln>
                      <a:noFill/>
                    </a:ln>
                  </pic:spPr>
                </pic:pic>
              </a:graphicData>
            </a:graphic>
          </wp:inline>
        </w:drawing>
      </w:r>
      <w:r>
        <w:rPr>
          <w:color w:val="000000"/>
          <w:sz w:val="24"/>
          <w:szCs w:val="24"/>
        </w:rPr>
        <w:t> </w:t>
      </w:r>
    </w:p>
    <w:p w:rsidR="00887187" w:rsidRPr="00887187" w:rsidRDefault="00887187" w:rsidP="00887187">
      <w:pPr>
        <w:spacing w:before="100" w:beforeAutospacing="1" w:after="100" w:afterAutospacing="1"/>
        <w:jc w:val="both"/>
        <w:rPr>
          <w:color w:val="000000"/>
          <w:sz w:val="24"/>
          <w:szCs w:val="24"/>
        </w:rPr>
      </w:pPr>
      <w:r>
        <w:rPr>
          <w:color w:val="000000"/>
          <w:sz w:val="24"/>
          <w:szCs w:val="24"/>
        </w:rPr>
        <w:t>Р</w:t>
      </w:r>
      <w:r w:rsidRPr="00887187">
        <w:rPr>
          <w:color w:val="000000"/>
          <w:sz w:val="24"/>
          <w:szCs w:val="24"/>
        </w:rPr>
        <w:t>исунок-  Пример процедур процесса подбора и расстановки кадров на предприятии</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В ряде случаев, испытания разных этапов проводятся одновременно.</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Анализ заявительных документов проводится с целью определения возможности участия претендента в конкурсе на вакантную должность.</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В ходе анализа заявительных документов можно определить:</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-уровень профессиональной подготовки;</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 квалификацию;</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lastRenderedPageBreak/>
        <w:t>- практический опыт;</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 профессиональные навыки претендента.</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Собеседование по отбору персонала – это обмен информацией между представителями организации и кандидатом на занятие вакантной должности.</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Цель представителя организации – принятие решения о наиболее подходящей кандидатуре. Цель кандидата – получение детальной информации об организации, должности, функциях. Специалисты выделяют 3 типа собеседований при найме персонала (рис. 36).</w:t>
      </w:r>
    </w:p>
    <w:p w:rsidR="00887187" w:rsidRPr="00887187" w:rsidRDefault="00887187" w:rsidP="00887187">
      <w:pPr>
        <w:spacing w:before="100" w:beforeAutospacing="1" w:after="100" w:afterAutospacing="1"/>
        <w:jc w:val="both"/>
        <w:rPr>
          <w:color w:val="000000"/>
          <w:sz w:val="24"/>
          <w:szCs w:val="24"/>
        </w:rPr>
      </w:pPr>
      <w:r w:rsidRPr="00887187">
        <w:rPr>
          <w:noProof/>
          <w:color w:val="000000"/>
          <w:sz w:val="24"/>
          <w:szCs w:val="24"/>
        </w:rPr>
        <w:drawing>
          <wp:inline distT="0" distB="0" distL="0" distR="0">
            <wp:extent cx="3543300" cy="847725"/>
            <wp:effectExtent l="0" t="0" r="0" b="9525"/>
            <wp:docPr id="1" name="Рисунок 1" descr="https://studfile.net/html/2706/813/html_c_0C9Soewg.1yQP/img-61Ve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813/html_c_0C9Soewg.1yQP/img-61Vel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847725"/>
                    </a:xfrm>
                    <a:prstGeom prst="rect">
                      <a:avLst/>
                    </a:prstGeom>
                    <a:noFill/>
                    <a:ln>
                      <a:noFill/>
                    </a:ln>
                  </pic:spPr>
                </pic:pic>
              </a:graphicData>
            </a:graphic>
          </wp:inline>
        </w:drawing>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Рисунок- Типы собеседований</w:t>
      </w:r>
    </w:p>
    <w:p w:rsidR="00887187" w:rsidRPr="00887187" w:rsidRDefault="00887187" w:rsidP="00887187">
      <w:pPr>
        <w:spacing w:before="100" w:beforeAutospacing="1" w:after="100" w:afterAutospacing="1"/>
        <w:jc w:val="both"/>
        <w:rPr>
          <w:color w:val="000000"/>
          <w:sz w:val="24"/>
          <w:szCs w:val="24"/>
        </w:rPr>
      </w:pPr>
      <w:proofErr w:type="spellStart"/>
      <w:r w:rsidRPr="00887187">
        <w:rPr>
          <w:i/>
          <w:iCs/>
          <w:color w:val="000000"/>
          <w:sz w:val="24"/>
          <w:szCs w:val="24"/>
        </w:rPr>
        <w:t>Критериальное</w:t>
      </w:r>
      <w:proofErr w:type="spellEnd"/>
      <w:r w:rsidRPr="00887187">
        <w:rPr>
          <w:i/>
          <w:iCs/>
          <w:color w:val="000000"/>
          <w:sz w:val="24"/>
          <w:szCs w:val="24"/>
        </w:rPr>
        <w:t xml:space="preserve"> собеседование</w:t>
      </w:r>
      <w:r w:rsidRPr="00887187">
        <w:rPr>
          <w:color w:val="000000"/>
          <w:sz w:val="24"/>
          <w:szCs w:val="24"/>
        </w:rPr>
        <w:t> представляет собой интервью, во время которого кандидату задаются вопросы, связанные с будущей профессиональной деятельностью претендента, а его ответы оцениваются по заранее разработанной шкале оценок.</w:t>
      </w:r>
    </w:p>
    <w:p w:rsidR="00887187" w:rsidRPr="00887187" w:rsidRDefault="00887187" w:rsidP="00887187">
      <w:pPr>
        <w:spacing w:before="100" w:beforeAutospacing="1" w:after="100" w:afterAutospacing="1"/>
        <w:jc w:val="both"/>
        <w:rPr>
          <w:color w:val="000000"/>
          <w:sz w:val="24"/>
          <w:szCs w:val="24"/>
        </w:rPr>
      </w:pPr>
      <w:r w:rsidRPr="00887187">
        <w:rPr>
          <w:i/>
          <w:iCs/>
          <w:color w:val="000000"/>
          <w:sz w:val="24"/>
          <w:szCs w:val="24"/>
        </w:rPr>
        <w:t>Ситуационное собеседование</w:t>
      </w:r>
      <w:r w:rsidRPr="00887187">
        <w:rPr>
          <w:color w:val="000000"/>
          <w:sz w:val="24"/>
          <w:szCs w:val="24"/>
        </w:rPr>
        <w:t> строится вокруг обсуждения реальной или гипотетической ситуации, связанной с будущей профессиональной деятельностью кандидата.</w:t>
      </w:r>
    </w:p>
    <w:p w:rsidR="00887187" w:rsidRPr="00887187" w:rsidRDefault="00887187" w:rsidP="00887187">
      <w:pPr>
        <w:spacing w:before="100" w:beforeAutospacing="1" w:after="100" w:afterAutospacing="1"/>
        <w:jc w:val="both"/>
        <w:rPr>
          <w:color w:val="000000"/>
          <w:sz w:val="24"/>
          <w:szCs w:val="24"/>
        </w:rPr>
      </w:pPr>
      <w:r w:rsidRPr="00887187">
        <w:rPr>
          <w:i/>
          <w:iCs/>
          <w:color w:val="000000"/>
          <w:sz w:val="24"/>
          <w:szCs w:val="24"/>
        </w:rPr>
        <w:t>Биографическое собеседование</w:t>
      </w:r>
      <w:r w:rsidRPr="00887187">
        <w:rPr>
          <w:color w:val="000000"/>
          <w:sz w:val="24"/>
          <w:szCs w:val="24"/>
        </w:rPr>
        <w:t> строится вокруг фактов из жизни кандидата, его прошлого опыта. Оно дает возможность оценить то, что кандидат уже сделал в своей жизни и на основании этого предположить, насколько успешно он сможет работать в должности, на которую претендует.</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Право принятия решения о найме принадлежит непосредственно руководителю функциональной сферы, в которой образовалась вакансия и руководителю организации.</w:t>
      </w:r>
    </w:p>
    <w:p w:rsidR="00887187" w:rsidRPr="00887187" w:rsidRDefault="00887187" w:rsidP="00887187">
      <w:pPr>
        <w:spacing w:before="100" w:beforeAutospacing="1" w:after="100" w:afterAutospacing="1"/>
        <w:jc w:val="both"/>
        <w:rPr>
          <w:color w:val="000000"/>
          <w:sz w:val="24"/>
          <w:szCs w:val="24"/>
        </w:rPr>
      </w:pPr>
      <w:proofErr w:type="spellStart"/>
      <w:r w:rsidRPr="00887187">
        <w:rPr>
          <w:color w:val="000000"/>
          <w:sz w:val="24"/>
          <w:szCs w:val="24"/>
        </w:rPr>
        <w:t>Найм</w:t>
      </w:r>
      <w:proofErr w:type="spellEnd"/>
      <w:r w:rsidRPr="00887187">
        <w:rPr>
          <w:color w:val="000000"/>
          <w:sz w:val="24"/>
          <w:szCs w:val="24"/>
        </w:rPr>
        <w:t xml:space="preserve"> на работу оформляется заключением трудового договора (контракта) и приказом о приеме на работу.</w:t>
      </w:r>
    </w:p>
    <w:p w:rsidR="00887187" w:rsidRPr="00887187" w:rsidRDefault="00887187" w:rsidP="00887187">
      <w:pPr>
        <w:spacing w:before="100" w:beforeAutospacing="1" w:after="100" w:afterAutospacing="1"/>
        <w:jc w:val="both"/>
        <w:rPr>
          <w:color w:val="000000"/>
          <w:sz w:val="24"/>
          <w:szCs w:val="24"/>
        </w:rPr>
      </w:pPr>
      <w:r w:rsidRPr="00887187">
        <w:rPr>
          <w:i/>
          <w:iCs/>
          <w:color w:val="000000"/>
          <w:sz w:val="24"/>
          <w:szCs w:val="24"/>
        </w:rPr>
        <w:t>Трудовой договор</w:t>
      </w:r>
      <w:r w:rsidRPr="00887187">
        <w:rPr>
          <w:color w:val="000000"/>
          <w:sz w:val="24"/>
          <w:szCs w:val="24"/>
        </w:rPr>
        <w:t> – это документ, регламентирующий права и обязанности сотрудника предприятия и администрации, подписывается сотрудником и представителем администрации.</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Контракт – это особая форма трудового договора между работником и администрацией, оговаривающая не только трудовые, но и иные отношения, а также права и обязанности ответственных сторон.</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Кодекс законов о труде РФ предусматривает 2 формы трудового договора:</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1. Контракт, заключенный на неопределенный срок.</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2. Срочный трудовой договор, к которому работодатель прибегает, если пользуется услугами работника в течение определенного срока.</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lastRenderedPageBreak/>
        <w:t>Контракт обсуждается с работником до его выхода на службу и подписывается либо после обсуждения, либо в первые дни работы.</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Контракт обычно состоит из следующих основных разделов:</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1. Общие положения: кто и с кем заключает контракт, срок его действия, условия об испытательном сроке.</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2. Обязанности сторон.</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3.Ответственность сторон за неисполнение обязанностей: ответственность за ущерб, причиненный предприятию, ответственность предприятия за ущерб, причиненный здоровью работника.</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4. Основания и порядок расторжения и продления договора.</w:t>
      </w:r>
    </w:p>
    <w:p w:rsidR="00887187" w:rsidRPr="00887187" w:rsidRDefault="00887187" w:rsidP="00887187">
      <w:pPr>
        <w:spacing w:before="100" w:beforeAutospacing="1" w:after="100" w:afterAutospacing="1"/>
        <w:jc w:val="both"/>
        <w:rPr>
          <w:color w:val="000000"/>
          <w:sz w:val="24"/>
          <w:szCs w:val="24"/>
        </w:rPr>
      </w:pPr>
      <w:r w:rsidRPr="00887187">
        <w:rPr>
          <w:color w:val="000000"/>
          <w:sz w:val="24"/>
          <w:szCs w:val="24"/>
        </w:rPr>
        <w:t>5. Порядок рассмотрения трудовых споров.</w:t>
      </w:r>
    </w:p>
    <w:p w:rsidR="00887187" w:rsidRPr="00887187" w:rsidRDefault="00887187" w:rsidP="003657E7">
      <w:pPr>
        <w:spacing w:before="100" w:beforeAutospacing="1" w:after="100" w:afterAutospacing="1"/>
        <w:jc w:val="both"/>
        <w:rPr>
          <w:color w:val="000000"/>
          <w:sz w:val="24"/>
          <w:szCs w:val="24"/>
        </w:rPr>
      </w:pPr>
      <w:r w:rsidRPr="00887187">
        <w:rPr>
          <w:color w:val="000000"/>
          <w:sz w:val="24"/>
          <w:szCs w:val="24"/>
        </w:rPr>
        <w:t>Контракт может включать условия об установлении испытательного срока, о совмещении должностей, о выполнении обязанностей определенного должностного лица на время его отсутствия, о соблюдении коммерческой тайны и т.п.</w:t>
      </w:r>
    </w:p>
    <w:p w:rsidR="003657E7" w:rsidRPr="003657E7" w:rsidRDefault="003657E7" w:rsidP="003657E7">
      <w:pPr>
        <w:pStyle w:val="a3"/>
        <w:jc w:val="both"/>
        <w:rPr>
          <w:color w:val="000000"/>
        </w:rPr>
      </w:pPr>
      <w:r w:rsidRPr="003657E7">
        <w:rPr>
          <w:b/>
          <w:bCs/>
          <w:color w:val="000000"/>
        </w:rPr>
        <w:t>Внутренние источники</w:t>
      </w:r>
      <w:r w:rsidRPr="003657E7">
        <w:rPr>
          <w:color w:val="000000"/>
        </w:rPr>
        <w:t> — это люди, работающие в организации. В ряде зарубежных стран, например</w:t>
      </w:r>
      <w:r>
        <w:rPr>
          <w:color w:val="000000"/>
        </w:rPr>
        <w:t>,</w:t>
      </w:r>
      <w:r w:rsidRPr="003657E7">
        <w:rPr>
          <w:color w:val="000000"/>
        </w:rPr>
        <w:t xml:space="preserve"> Японии, при появлении вакансий в аппарате управления принято вначале объявлять внутренний конкурс на замещение должности из своих сотрудников и только затем, в случае отрицательных результатов, приглашать к участию в конкурсе специалистов со стороны. Считается, что использование внутренних источников улучшает заинтересованность персонала, моральный климат в коллективе, укрепляет веру сотрудников в свою организацию, усиливает привязанность работников к ней. Согласно теории ожиданий</w:t>
      </w:r>
      <w:r>
        <w:rPr>
          <w:color w:val="000000"/>
        </w:rPr>
        <w:t>,</w:t>
      </w:r>
      <w:r w:rsidRPr="003657E7">
        <w:rPr>
          <w:color w:val="000000"/>
        </w:rPr>
        <w:t xml:space="preserve"> в отношении мотивации можно полагать, что если работники верят в существование зависимости их служебного роста от степени эффективности работы, то они будут заинтересованы в более производительном труде. При работе с резервом во всех крупных фирмах существуют так называемые матрицы перемещений, в которых находит отражение настоящее положение каждого руководителя, его возможные перемещения и степень готовности к занятию следующей должности (готов занять немедленно через год, через два года, но для этого необходимо повышение квалификации в определенных областях и т. д.).</w:t>
      </w:r>
    </w:p>
    <w:p w:rsidR="003657E7" w:rsidRPr="003657E7" w:rsidRDefault="003657E7" w:rsidP="003657E7">
      <w:pPr>
        <w:pStyle w:val="a3"/>
        <w:jc w:val="both"/>
        <w:rPr>
          <w:color w:val="000000"/>
        </w:rPr>
      </w:pPr>
      <w:r w:rsidRPr="003657E7">
        <w:rPr>
          <w:b/>
          <w:bCs/>
          <w:color w:val="000000"/>
        </w:rPr>
        <w:t>Методы набора персонала из внутреннего источника</w:t>
      </w:r>
      <w:r w:rsidRPr="003657E7">
        <w:rPr>
          <w:color w:val="000000"/>
        </w:rPr>
        <w:t> разнообразны, среди них можно выделить следующие.</w:t>
      </w:r>
    </w:p>
    <w:p w:rsidR="003657E7" w:rsidRPr="003657E7" w:rsidRDefault="003657E7" w:rsidP="003657E7">
      <w:pPr>
        <w:pStyle w:val="a3"/>
        <w:jc w:val="both"/>
        <w:rPr>
          <w:color w:val="000000"/>
        </w:rPr>
      </w:pPr>
      <w:r w:rsidRPr="003657E7">
        <w:rPr>
          <w:b/>
          <w:bCs/>
          <w:color w:val="000000"/>
        </w:rPr>
        <w:t>Внутренний конкурс.</w:t>
      </w:r>
      <w:r w:rsidRPr="003657E7">
        <w:rPr>
          <w:color w:val="000000"/>
        </w:rPr>
        <w:t> Служба персонала может разослать во все подразделения информацию об открывшихся вакансиях, известить об этом всех работающих, попросить их порекомендовать на работу своих друзей и знакомых.</w:t>
      </w:r>
    </w:p>
    <w:p w:rsidR="003657E7" w:rsidRPr="003657E7" w:rsidRDefault="003657E7" w:rsidP="003657E7">
      <w:pPr>
        <w:pStyle w:val="a3"/>
        <w:jc w:val="both"/>
        <w:rPr>
          <w:color w:val="000000"/>
        </w:rPr>
      </w:pPr>
      <w:r w:rsidRPr="003657E7">
        <w:rPr>
          <w:b/>
          <w:bCs/>
          <w:color w:val="000000"/>
        </w:rPr>
        <w:t>Совмещение профессий</w:t>
      </w:r>
      <w:r w:rsidRPr="003657E7">
        <w:rPr>
          <w:color w:val="000000"/>
        </w:rPr>
        <w:t>. В этих случаях целесообразно использовать и совмещение должностей самими работниками фирмы (если исполнитель требуется на короткое время, для выполнения небольшого объема работы). Ротация. Весьма эффективным для некоторых организаций, особенно находящихся в стадии интенсивного роста, считается такое использование внутренних источников комплектования управленческих кадров, как перемещение руководителей. Возможны следующие варианты перемещений руководителей:</w:t>
      </w:r>
    </w:p>
    <w:p w:rsidR="003657E7" w:rsidRPr="003657E7" w:rsidRDefault="003657E7" w:rsidP="003657E7">
      <w:pPr>
        <w:pStyle w:val="a3"/>
        <w:jc w:val="both"/>
        <w:rPr>
          <w:color w:val="000000"/>
        </w:rPr>
      </w:pPr>
      <w:r w:rsidRPr="003657E7">
        <w:rPr>
          <w:color w:val="000000"/>
        </w:rPr>
        <w:lastRenderedPageBreak/>
        <w:t>- повышение (или понижение) в должности с расширением (или уменьшением) круга должностных обязанностей, увеличением (уменьшением) прав и повышением (понижением) уровня деятельности;</w:t>
      </w:r>
    </w:p>
    <w:p w:rsidR="003657E7" w:rsidRPr="003657E7" w:rsidRDefault="003657E7" w:rsidP="003657E7">
      <w:pPr>
        <w:pStyle w:val="a3"/>
        <w:jc w:val="both"/>
        <w:rPr>
          <w:color w:val="000000"/>
        </w:rPr>
      </w:pPr>
      <w:r w:rsidRPr="003657E7">
        <w:rPr>
          <w:color w:val="000000"/>
        </w:rPr>
        <w:t xml:space="preserve">- повышение </w:t>
      </w:r>
      <w:proofErr w:type="spellStart"/>
      <w:r w:rsidRPr="003657E7">
        <w:rPr>
          <w:color w:val="000000"/>
        </w:rPr>
        <w:t>уроожных</w:t>
      </w:r>
      <w:proofErr w:type="spellEnd"/>
      <w:r w:rsidRPr="003657E7">
        <w:rPr>
          <w:color w:val="000000"/>
        </w:rPr>
        <w:t xml:space="preserve"> задач, не влекущим за собой повышения в должности, но сопровождающимся повышением зарплаты;</w:t>
      </w:r>
    </w:p>
    <w:p w:rsidR="003657E7" w:rsidRPr="003657E7" w:rsidRDefault="003657E7" w:rsidP="003657E7">
      <w:pPr>
        <w:pStyle w:val="a3"/>
        <w:jc w:val="both"/>
        <w:rPr>
          <w:color w:val="000000"/>
        </w:rPr>
      </w:pPr>
      <w:r w:rsidRPr="003657E7">
        <w:rPr>
          <w:color w:val="000000"/>
        </w:rPr>
        <w:t>- смена круга задач и обязанностей, не вызванная повышением квалификации, не влекущая за собой повышения в должности и роста зарплаты (ротация).</w:t>
      </w:r>
    </w:p>
    <w:p w:rsidR="003657E7" w:rsidRPr="003657E7" w:rsidRDefault="003657E7" w:rsidP="003657E7">
      <w:pPr>
        <w:pStyle w:val="a3"/>
        <w:jc w:val="both"/>
        <w:rPr>
          <w:color w:val="000000"/>
        </w:rPr>
      </w:pPr>
      <w:r w:rsidRPr="003657E7">
        <w:rPr>
          <w:color w:val="000000"/>
        </w:rPr>
        <w:t>Такого типа ротации, как правило, приводят к расширению кругозора, повышению управленческой квалификации и в конечном счете сопровождаются должностным ростом работников организации.</w:t>
      </w:r>
    </w:p>
    <w:p w:rsidR="003657E7" w:rsidRPr="003657E7" w:rsidRDefault="003657E7" w:rsidP="003657E7">
      <w:pPr>
        <w:pStyle w:val="a3"/>
        <w:jc w:val="both"/>
        <w:rPr>
          <w:color w:val="000000"/>
        </w:rPr>
      </w:pPr>
      <w:r w:rsidRPr="003657E7">
        <w:rPr>
          <w:color w:val="000000"/>
        </w:rPr>
        <w:t>Некоторые французские фирмы внутренний источник набора персонала используют в трех случаях:</w:t>
      </w:r>
    </w:p>
    <w:p w:rsidR="003657E7" w:rsidRPr="003657E7" w:rsidRDefault="003657E7" w:rsidP="003657E7">
      <w:pPr>
        <w:pStyle w:val="a3"/>
        <w:jc w:val="both"/>
        <w:rPr>
          <w:color w:val="000000"/>
        </w:rPr>
      </w:pPr>
      <w:r w:rsidRPr="003657E7">
        <w:rPr>
          <w:color w:val="000000"/>
        </w:rPr>
        <w:t>- при стремлении к формированию минимальной численности персонала (персонал частично высвобождается и перераспределяется, кадровая служба полностью отказывается от внешнего набора кадров);</w:t>
      </w:r>
    </w:p>
    <w:p w:rsidR="003657E7" w:rsidRPr="003657E7" w:rsidRDefault="003657E7" w:rsidP="003657E7">
      <w:pPr>
        <w:pStyle w:val="a3"/>
        <w:jc w:val="both"/>
        <w:rPr>
          <w:color w:val="000000"/>
        </w:rPr>
      </w:pPr>
      <w:r w:rsidRPr="003657E7">
        <w:rPr>
          <w:color w:val="000000"/>
        </w:rPr>
        <w:t>- при перераспределении персонала;</w:t>
      </w:r>
    </w:p>
    <w:p w:rsidR="003657E7" w:rsidRPr="003657E7" w:rsidRDefault="003657E7" w:rsidP="003657E7">
      <w:pPr>
        <w:pStyle w:val="a3"/>
        <w:jc w:val="both"/>
        <w:rPr>
          <w:color w:val="000000"/>
        </w:rPr>
      </w:pPr>
      <w:r w:rsidRPr="003657E7">
        <w:rPr>
          <w:color w:val="000000"/>
        </w:rPr>
        <w:t>- при перемещении персонала, например, уход человека, находившегося на определенной ступени пирамиды, компенсируется повышением на ступеньку персонала с низших уровней.</w:t>
      </w:r>
    </w:p>
    <w:p w:rsidR="003657E7" w:rsidRPr="003657E7" w:rsidRDefault="003657E7" w:rsidP="003657E7">
      <w:pPr>
        <w:pStyle w:val="a3"/>
        <w:jc w:val="both"/>
        <w:rPr>
          <w:color w:val="000000"/>
        </w:rPr>
      </w:pPr>
      <w:r w:rsidRPr="003657E7">
        <w:rPr>
          <w:color w:val="000000"/>
        </w:rPr>
        <w:t>У использования внутреннего источника формирования персонала, есть свои преимущества. Во-первых, мы лучше знаем своих работников, во-вторых, они уже адаптированы к организации, а в-третьих, нельзя не учитывать профессиональный феномен (желание каждого работника продвигаться по служебной лестнице). И если организация не предоставит своим сотрудникам такой возможности, то лучшие уйдут.</w:t>
      </w:r>
    </w:p>
    <w:p w:rsidR="003657E7" w:rsidRPr="003657E7" w:rsidRDefault="003657E7" w:rsidP="003657E7">
      <w:pPr>
        <w:pStyle w:val="a3"/>
        <w:jc w:val="both"/>
        <w:rPr>
          <w:color w:val="000000"/>
        </w:rPr>
      </w:pPr>
      <w:r w:rsidRPr="003657E7">
        <w:rPr>
          <w:b/>
          <w:bCs/>
          <w:color w:val="000000"/>
        </w:rPr>
        <w:t>К внешним источникам </w:t>
      </w:r>
      <w:r w:rsidRPr="003657E7">
        <w:rPr>
          <w:color w:val="000000"/>
        </w:rPr>
        <w:t>подбора персонала относится все то неопределенное количество людей, способных работать в организации, но не работающих в ней в настоящий момент. Среди них могут быть как люди, с которыми руководители организации и работники службы персонала раньше встречались по вопросу трудоустройства (из так называемого списка ожидания, или резерва), так и специалисты, с которыми подобные встречи еще предстоят.</w:t>
      </w:r>
    </w:p>
    <w:p w:rsidR="003657E7" w:rsidRPr="003657E7" w:rsidRDefault="003657E7" w:rsidP="003657E7">
      <w:pPr>
        <w:pStyle w:val="a3"/>
        <w:jc w:val="both"/>
        <w:rPr>
          <w:color w:val="000000"/>
        </w:rPr>
      </w:pPr>
      <w:r w:rsidRPr="003657E7">
        <w:rPr>
          <w:color w:val="000000"/>
        </w:rPr>
        <w:t>Выделяют следующие способы формирования персонала из внешних источников.</w:t>
      </w:r>
    </w:p>
    <w:p w:rsidR="003657E7" w:rsidRPr="003657E7" w:rsidRDefault="003657E7" w:rsidP="003657E7">
      <w:pPr>
        <w:pStyle w:val="a3"/>
        <w:jc w:val="both"/>
        <w:rPr>
          <w:color w:val="000000"/>
        </w:rPr>
      </w:pPr>
      <w:r w:rsidRPr="003657E7">
        <w:rPr>
          <w:b/>
          <w:bCs/>
          <w:color w:val="000000"/>
        </w:rPr>
        <w:t>Центры занятости.</w:t>
      </w:r>
      <w:r w:rsidRPr="003657E7">
        <w:rPr>
          <w:color w:val="000000"/>
        </w:rPr>
        <w:t> Многие фирмы и компании используют местные центры занятости в качестве источника для найма людей. Эти службы могут помочь найти не слишком квалифицированный персонал (для простой, рутинной работы, возможно, требующей неполной занятости). Как правило, через службу занятости устраиваются на работу специалисты, которые потеряли работу из-за банкротства своих прежних предприятий и были вынуждены пройти переобучение (переподготовку) для освоения новой специальности.</w:t>
      </w:r>
    </w:p>
    <w:p w:rsidR="003657E7" w:rsidRPr="003657E7" w:rsidRDefault="003657E7" w:rsidP="003657E7">
      <w:pPr>
        <w:pStyle w:val="a3"/>
        <w:jc w:val="both"/>
        <w:rPr>
          <w:color w:val="000000"/>
        </w:rPr>
      </w:pPr>
      <w:r w:rsidRPr="003657E7">
        <w:rPr>
          <w:b/>
          <w:bCs/>
          <w:color w:val="000000"/>
        </w:rPr>
        <w:t>Кадровые агентства. </w:t>
      </w:r>
      <w:r w:rsidRPr="003657E7">
        <w:rPr>
          <w:color w:val="000000"/>
        </w:rPr>
        <w:t xml:space="preserve">Многие менеджеры по персоналу пользуются услугами агентств по найму, чтобы сэкономить время и избежать трудностей при поиске нового персонала. </w:t>
      </w:r>
      <w:r w:rsidRPr="003657E7">
        <w:rPr>
          <w:color w:val="000000"/>
        </w:rPr>
        <w:lastRenderedPageBreak/>
        <w:t>Агентству представляется заявка на специалистов с указанием должности, оклада, содержания деятельности, ориентировочных критериев поиска и отбора. Как правило, хорошо работающее агентство представляет нескольких кандидатов, чтобы работодатель сделал свой выбор самостоятельно. На представленных специалистов может быть дана "гарантия", которая вступает в силу в случае увольнения специалиста по собственному желанию или некомпетентности в течение оговоренного срока. В таком случае агентство обязано бесплатно представить других кандидатов на данную должность.</w:t>
      </w:r>
    </w:p>
    <w:p w:rsidR="003657E7" w:rsidRPr="003657E7" w:rsidRDefault="003657E7" w:rsidP="003657E7">
      <w:pPr>
        <w:pStyle w:val="a3"/>
        <w:jc w:val="both"/>
        <w:rPr>
          <w:color w:val="000000"/>
        </w:rPr>
      </w:pPr>
      <w:r w:rsidRPr="003657E7">
        <w:rPr>
          <w:b/>
          <w:bCs/>
          <w:color w:val="000000"/>
        </w:rPr>
        <w:t>Самостоятельный поиск</w:t>
      </w:r>
      <w:r w:rsidRPr="003657E7">
        <w:rPr>
          <w:color w:val="000000"/>
        </w:rPr>
        <w:t> через средства массовой информации. Многие серьезные фирмы предпочитают самостоятельно искать и отбирать кандидатов на работу. В этом случае очень важно хорошо представлять себе, к каким средствам массовой информации они обращаются.</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Процедура отбора персонала – важнейшая составляющая деятельности HR-отдела. Профессионалы отмечают, что основной задачей при этом становится выбор методов и технологий, позволяющих минимизировать ошибки и подобрать действительно достойных кандидатов.</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Система отбора персонала в организации представляет собой ряд процедур, организованных в четком порядке и проводимых в несколько этапов:</w:t>
      </w:r>
    </w:p>
    <w:p w:rsidR="003657E7" w:rsidRPr="003657E7" w:rsidRDefault="003657E7" w:rsidP="003657E7">
      <w:pPr>
        <w:numPr>
          <w:ilvl w:val="0"/>
          <w:numId w:val="1"/>
        </w:numPr>
        <w:spacing w:before="100" w:beforeAutospacing="1" w:after="100" w:afterAutospacing="1"/>
        <w:jc w:val="both"/>
        <w:rPr>
          <w:color w:val="000000"/>
          <w:sz w:val="24"/>
          <w:szCs w:val="24"/>
        </w:rPr>
      </w:pPr>
      <w:r w:rsidRPr="003657E7">
        <w:rPr>
          <w:color w:val="000000"/>
          <w:sz w:val="24"/>
          <w:szCs w:val="24"/>
        </w:rPr>
        <w:t>мониторинг кадровой ситуации и своевременное определение потребности в новых кадрах;</w:t>
      </w:r>
    </w:p>
    <w:p w:rsidR="003657E7" w:rsidRPr="003657E7" w:rsidRDefault="003657E7" w:rsidP="003657E7">
      <w:pPr>
        <w:numPr>
          <w:ilvl w:val="0"/>
          <w:numId w:val="1"/>
        </w:numPr>
        <w:spacing w:before="100" w:beforeAutospacing="1" w:after="100" w:afterAutospacing="1"/>
        <w:jc w:val="both"/>
        <w:rPr>
          <w:color w:val="000000"/>
          <w:sz w:val="24"/>
          <w:szCs w:val="24"/>
        </w:rPr>
      </w:pPr>
      <w:r w:rsidRPr="003657E7">
        <w:rPr>
          <w:color w:val="000000"/>
          <w:sz w:val="24"/>
          <w:szCs w:val="24"/>
        </w:rPr>
        <w:t>поиск кандидатов на вакантные места;</w:t>
      </w:r>
    </w:p>
    <w:p w:rsidR="003657E7" w:rsidRPr="003657E7" w:rsidRDefault="003657E7" w:rsidP="003657E7">
      <w:pPr>
        <w:numPr>
          <w:ilvl w:val="0"/>
          <w:numId w:val="1"/>
        </w:numPr>
        <w:spacing w:before="100" w:beforeAutospacing="1" w:after="100" w:afterAutospacing="1"/>
        <w:jc w:val="both"/>
        <w:rPr>
          <w:color w:val="000000"/>
          <w:sz w:val="24"/>
          <w:szCs w:val="24"/>
        </w:rPr>
      </w:pPr>
      <w:r w:rsidRPr="003657E7">
        <w:rPr>
          <w:color w:val="000000"/>
          <w:sz w:val="24"/>
          <w:szCs w:val="24"/>
        </w:rPr>
        <w:t>первичный анализ сведений и резюме;</w:t>
      </w:r>
    </w:p>
    <w:p w:rsidR="003657E7" w:rsidRPr="003657E7" w:rsidRDefault="003657E7" w:rsidP="003657E7">
      <w:pPr>
        <w:numPr>
          <w:ilvl w:val="0"/>
          <w:numId w:val="1"/>
        </w:numPr>
        <w:spacing w:before="100" w:beforeAutospacing="1" w:after="100" w:afterAutospacing="1"/>
        <w:jc w:val="both"/>
        <w:rPr>
          <w:color w:val="000000"/>
          <w:sz w:val="24"/>
          <w:szCs w:val="24"/>
        </w:rPr>
      </w:pPr>
      <w:r w:rsidRPr="003657E7">
        <w:rPr>
          <w:color w:val="000000"/>
          <w:sz w:val="24"/>
          <w:szCs w:val="24"/>
        </w:rPr>
        <w:t>предварительное интервьюирование кандидатов по телефону;</w:t>
      </w:r>
    </w:p>
    <w:p w:rsidR="003657E7" w:rsidRPr="003657E7" w:rsidRDefault="003657E7" w:rsidP="003657E7">
      <w:pPr>
        <w:numPr>
          <w:ilvl w:val="0"/>
          <w:numId w:val="1"/>
        </w:numPr>
        <w:spacing w:before="100" w:beforeAutospacing="1" w:after="100" w:afterAutospacing="1"/>
        <w:jc w:val="both"/>
        <w:rPr>
          <w:color w:val="000000"/>
          <w:sz w:val="24"/>
          <w:szCs w:val="24"/>
        </w:rPr>
      </w:pPr>
      <w:r w:rsidRPr="003657E7">
        <w:rPr>
          <w:color w:val="000000"/>
          <w:sz w:val="24"/>
          <w:szCs w:val="24"/>
        </w:rPr>
        <w:t>собеседование с соискателями;</w:t>
      </w:r>
    </w:p>
    <w:p w:rsidR="003657E7" w:rsidRPr="003657E7" w:rsidRDefault="003657E7" w:rsidP="003657E7">
      <w:pPr>
        <w:numPr>
          <w:ilvl w:val="0"/>
          <w:numId w:val="1"/>
        </w:numPr>
        <w:spacing w:before="100" w:beforeAutospacing="1" w:after="100" w:afterAutospacing="1"/>
        <w:jc w:val="both"/>
        <w:rPr>
          <w:color w:val="000000"/>
          <w:sz w:val="24"/>
          <w:szCs w:val="24"/>
        </w:rPr>
      </w:pPr>
      <w:r w:rsidRPr="003657E7">
        <w:rPr>
          <w:color w:val="000000"/>
          <w:sz w:val="24"/>
          <w:szCs w:val="24"/>
        </w:rPr>
        <w:t>отбор наиболее подходящих кандидатов и передача их резюме руководителю;</w:t>
      </w:r>
    </w:p>
    <w:p w:rsidR="003657E7" w:rsidRPr="003657E7" w:rsidRDefault="003657E7" w:rsidP="003657E7">
      <w:pPr>
        <w:numPr>
          <w:ilvl w:val="0"/>
          <w:numId w:val="1"/>
        </w:numPr>
        <w:spacing w:before="100" w:beforeAutospacing="1" w:after="100" w:afterAutospacing="1"/>
        <w:jc w:val="both"/>
        <w:rPr>
          <w:color w:val="000000"/>
          <w:sz w:val="24"/>
          <w:szCs w:val="24"/>
        </w:rPr>
      </w:pPr>
      <w:r w:rsidRPr="003657E7">
        <w:rPr>
          <w:color w:val="000000"/>
          <w:sz w:val="24"/>
          <w:szCs w:val="24"/>
        </w:rPr>
        <w:t xml:space="preserve">собеседование с кандидатами, </w:t>
      </w:r>
      <w:proofErr w:type="spellStart"/>
      <w:r w:rsidRPr="003657E7">
        <w:rPr>
          <w:color w:val="000000"/>
          <w:sz w:val="24"/>
          <w:szCs w:val="24"/>
        </w:rPr>
        <w:t>проводящееся</w:t>
      </w:r>
      <w:proofErr w:type="spellEnd"/>
      <w:r w:rsidRPr="003657E7">
        <w:rPr>
          <w:color w:val="000000"/>
          <w:sz w:val="24"/>
          <w:szCs w:val="24"/>
        </w:rPr>
        <w:t xml:space="preserve"> руководителем;</w:t>
      </w:r>
    </w:p>
    <w:p w:rsidR="003657E7" w:rsidRPr="003657E7" w:rsidRDefault="003657E7" w:rsidP="003657E7">
      <w:pPr>
        <w:numPr>
          <w:ilvl w:val="0"/>
          <w:numId w:val="1"/>
        </w:numPr>
        <w:spacing w:before="100" w:beforeAutospacing="1" w:after="100" w:afterAutospacing="1"/>
        <w:jc w:val="both"/>
        <w:rPr>
          <w:color w:val="000000"/>
          <w:sz w:val="24"/>
          <w:szCs w:val="24"/>
        </w:rPr>
      </w:pPr>
      <w:r w:rsidRPr="003657E7">
        <w:rPr>
          <w:color w:val="000000"/>
          <w:sz w:val="24"/>
          <w:szCs w:val="24"/>
        </w:rPr>
        <w:t>принятие окончательного решения;</w:t>
      </w:r>
    </w:p>
    <w:p w:rsidR="003657E7" w:rsidRPr="003657E7" w:rsidRDefault="003657E7" w:rsidP="003657E7">
      <w:pPr>
        <w:numPr>
          <w:ilvl w:val="0"/>
          <w:numId w:val="1"/>
        </w:numPr>
        <w:spacing w:before="100" w:beforeAutospacing="1" w:after="100" w:afterAutospacing="1"/>
        <w:jc w:val="both"/>
        <w:rPr>
          <w:color w:val="000000"/>
          <w:sz w:val="24"/>
          <w:szCs w:val="24"/>
        </w:rPr>
      </w:pPr>
      <w:r w:rsidRPr="003657E7">
        <w:rPr>
          <w:color w:val="000000"/>
          <w:sz w:val="24"/>
          <w:szCs w:val="24"/>
        </w:rPr>
        <w:t>наем соискателя.</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На сегодняшний день не существует однозначных рекомендаций по использованию той или иной технологии отбора и оценки персонала – в каждом конкретном случае. Менеджеру по персоналу необходимо самостоятельно определять, какие из них окажутся наиболее эффективными.</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Совершенствование системы отбора персонала подразумевает определенный опыт сотрудников, на которых возложено управление персоналом. Отбор персонала на вакантные места должны производить специалисты, имеющие представление о работе подразделений компании, необходимые практические навыки и знание основ психологии. В идеале, в составе HR-службы должен работать и психолог [Шутов, 2011].</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Наиболее часто используемые технологии отбора персонала в организацию включают:</w:t>
      </w:r>
    </w:p>
    <w:p w:rsidR="003657E7" w:rsidRPr="003657E7" w:rsidRDefault="003657E7" w:rsidP="003657E7">
      <w:pPr>
        <w:numPr>
          <w:ilvl w:val="0"/>
          <w:numId w:val="2"/>
        </w:numPr>
        <w:spacing w:before="100" w:beforeAutospacing="1" w:after="100" w:afterAutospacing="1"/>
        <w:jc w:val="both"/>
        <w:rPr>
          <w:color w:val="000000"/>
          <w:sz w:val="24"/>
          <w:szCs w:val="24"/>
        </w:rPr>
      </w:pPr>
      <w:proofErr w:type="spellStart"/>
      <w:r w:rsidRPr="003657E7">
        <w:rPr>
          <w:color w:val="000000"/>
          <w:sz w:val="24"/>
          <w:szCs w:val="24"/>
        </w:rPr>
        <w:t>Рекрутинг</w:t>
      </w:r>
      <w:proofErr w:type="spellEnd"/>
      <w:r w:rsidRPr="003657E7">
        <w:rPr>
          <w:color w:val="000000"/>
          <w:sz w:val="24"/>
          <w:szCs w:val="24"/>
        </w:rPr>
        <w:t>;</w:t>
      </w:r>
    </w:p>
    <w:p w:rsidR="003657E7" w:rsidRPr="003657E7" w:rsidRDefault="003657E7" w:rsidP="003657E7">
      <w:pPr>
        <w:numPr>
          <w:ilvl w:val="0"/>
          <w:numId w:val="2"/>
        </w:numPr>
        <w:spacing w:before="100" w:beforeAutospacing="1" w:after="100" w:afterAutospacing="1"/>
        <w:jc w:val="both"/>
        <w:rPr>
          <w:color w:val="000000"/>
          <w:sz w:val="24"/>
          <w:szCs w:val="24"/>
        </w:rPr>
      </w:pPr>
      <w:r w:rsidRPr="003657E7">
        <w:rPr>
          <w:color w:val="000000"/>
          <w:sz w:val="24"/>
          <w:szCs w:val="24"/>
        </w:rPr>
        <w:t>Скрининг;</w:t>
      </w:r>
    </w:p>
    <w:p w:rsidR="003657E7" w:rsidRPr="003657E7" w:rsidRDefault="003657E7" w:rsidP="003657E7">
      <w:pPr>
        <w:numPr>
          <w:ilvl w:val="0"/>
          <w:numId w:val="2"/>
        </w:numPr>
        <w:spacing w:before="100" w:beforeAutospacing="1" w:after="100" w:afterAutospacing="1"/>
        <w:jc w:val="both"/>
        <w:rPr>
          <w:color w:val="000000"/>
          <w:sz w:val="24"/>
          <w:szCs w:val="24"/>
        </w:rPr>
      </w:pPr>
      <w:proofErr w:type="spellStart"/>
      <w:r w:rsidRPr="003657E7">
        <w:rPr>
          <w:color w:val="000000"/>
          <w:sz w:val="24"/>
          <w:szCs w:val="24"/>
        </w:rPr>
        <w:t>Executive</w:t>
      </w:r>
      <w:proofErr w:type="spellEnd"/>
      <w:r w:rsidRPr="003657E7">
        <w:rPr>
          <w:color w:val="000000"/>
          <w:sz w:val="24"/>
          <w:szCs w:val="24"/>
        </w:rPr>
        <w:t xml:space="preserve"> </w:t>
      </w:r>
      <w:proofErr w:type="spellStart"/>
      <w:r w:rsidRPr="003657E7">
        <w:rPr>
          <w:color w:val="000000"/>
          <w:sz w:val="24"/>
          <w:szCs w:val="24"/>
        </w:rPr>
        <w:t>search</w:t>
      </w:r>
      <w:proofErr w:type="spellEnd"/>
      <w:r w:rsidRPr="003657E7">
        <w:rPr>
          <w:color w:val="000000"/>
          <w:sz w:val="24"/>
          <w:szCs w:val="24"/>
        </w:rPr>
        <w:t>;</w:t>
      </w:r>
    </w:p>
    <w:p w:rsidR="003657E7" w:rsidRPr="003657E7" w:rsidRDefault="003657E7" w:rsidP="003657E7">
      <w:pPr>
        <w:numPr>
          <w:ilvl w:val="0"/>
          <w:numId w:val="2"/>
        </w:numPr>
        <w:spacing w:before="100" w:beforeAutospacing="1" w:after="100" w:afterAutospacing="1"/>
        <w:jc w:val="both"/>
        <w:rPr>
          <w:color w:val="000000"/>
          <w:sz w:val="24"/>
          <w:szCs w:val="24"/>
        </w:rPr>
      </w:pPr>
      <w:proofErr w:type="spellStart"/>
      <w:r w:rsidRPr="003657E7">
        <w:rPr>
          <w:color w:val="000000"/>
          <w:sz w:val="24"/>
          <w:szCs w:val="24"/>
        </w:rPr>
        <w:t>HeadHunting</w:t>
      </w:r>
      <w:proofErr w:type="spellEnd"/>
      <w:r w:rsidRPr="003657E7">
        <w:rPr>
          <w:color w:val="000000"/>
          <w:sz w:val="24"/>
          <w:szCs w:val="24"/>
        </w:rPr>
        <w:t>.</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 xml:space="preserve">Технология </w:t>
      </w:r>
      <w:proofErr w:type="spellStart"/>
      <w:r w:rsidRPr="003657E7">
        <w:rPr>
          <w:color w:val="000000"/>
          <w:sz w:val="24"/>
          <w:szCs w:val="24"/>
        </w:rPr>
        <w:t>рекрутинга</w:t>
      </w:r>
      <w:proofErr w:type="spellEnd"/>
      <w:r w:rsidRPr="003657E7">
        <w:rPr>
          <w:color w:val="000000"/>
          <w:sz w:val="24"/>
          <w:szCs w:val="24"/>
        </w:rPr>
        <w:t xml:space="preserve"> используется чаще всего в тех случаях, когда осуществляется отбор линейных специалистов. В этом случае составляется описание имеющейся вакансии и </w:t>
      </w:r>
      <w:r w:rsidRPr="003657E7">
        <w:rPr>
          <w:color w:val="000000"/>
          <w:sz w:val="24"/>
          <w:szCs w:val="24"/>
        </w:rPr>
        <w:lastRenderedPageBreak/>
        <w:t>указываются, при необходимости, дополнительные требования к кандидатам. Объявление с описанием вакансии размещается в СМИ, интернете на специализированных сайтах, в тех местах, где с ним может ознакомиться как можно больше профессионалов, ищущих работу.</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К подобной недорогой технологии отбора и отбора персонала относится и скрининг. Он используется в тех случаях, когда требования к кандидату и его способностям невелики – достаточно, чтобы он соответствовал некоторым формальным критериям. По данной технологии набирается младший технический состав – водители, уборщицы, секретари, работники хозяйственной службы и бухгалтерии, те, от кого не требуется каких-то особых личностных качеств.</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 xml:space="preserve">Когда организации требуются работники редких специальностей или специалисты на высшие должности, можно прибегнуть к такой технологии отбора персонала, как </w:t>
      </w:r>
      <w:proofErr w:type="spellStart"/>
      <w:r w:rsidRPr="003657E7">
        <w:rPr>
          <w:color w:val="000000"/>
          <w:sz w:val="24"/>
          <w:szCs w:val="24"/>
        </w:rPr>
        <w:t>executive</w:t>
      </w:r>
      <w:proofErr w:type="spellEnd"/>
      <w:r w:rsidRPr="003657E7">
        <w:rPr>
          <w:color w:val="000000"/>
          <w:sz w:val="24"/>
          <w:szCs w:val="24"/>
        </w:rPr>
        <w:t xml:space="preserve"> </w:t>
      </w:r>
      <w:proofErr w:type="spellStart"/>
      <w:r w:rsidRPr="003657E7">
        <w:rPr>
          <w:color w:val="000000"/>
          <w:sz w:val="24"/>
          <w:szCs w:val="24"/>
        </w:rPr>
        <w:t>search</w:t>
      </w:r>
      <w:proofErr w:type="spellEnd"/>
      <w:r w:rsidRPr="003657E7">
        <w:rPr>
          <w:color w:val="000000"/>
          <w:sz w:val="24"/>
          <w:szCs w:val="24"/>
        </w:rPr>
        <w:t xml:space="preserve"> – прямой или целевой поиск. В этом случае в числе кандидатов рассматриваются даже те специалисты, которые не давали объявления о поиске работы, но сведения о которых имеются в базах данных кадровых агентств.</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 xml:space="preserve">Наем и отбор персонала по технологии </w:t>
      </w:r>
      <w:proofErr w:type="spellStart"/>
      <w:r w:rsidRPr="003657E7">
        <w:rPr>
          <w:color w:val="000000"/>
          <w:sz w:val="24"/>
          <w:szCs w:val="24"/>
        </w:rPr>
        <w:t>HeadHunting</w:t>
      </w:r>
      <w:proofErr w:type="spellEnd"/>
      <w:r w:rsidRPr="003657E7">
        <w:rPr>
          <w:color w:val="000000"/>
          <w:sz w:val="24"/>
          <w:szCs w:val="24"/>
        </w:rPr>
        <w:t xml:space="preserve"> производится также с привлечением профессиональных консалтинговых и кадровых агентов, а иногда и с использованием личных связей и знакомств в тех случаях, когда предприятию требуется конкретный специалист. Агентства, специализирующиеся на данной технологии, берут за такой поиск немаленькую плату, но затраты вполне оправдываются. Использование данной технологии предполагает высокий профессионализм рекрутера, поскольку ему предстоит провести переговоры, и зачастую неоднократно, с целью убедить кандидата в необходимости сменить место работы.</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Разработка системы отбора персонала в компании должна производиться с учетом всех существующих технологий. С ростом рынка труда и конкуренции в области поиска сотрудников, специалисты в области HR постоянно разрабатывают новые технологии отбора и оценки персонала, ориентироваться в которых - задача любого грамотного кадрового работника.</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 xml:space="preserve">Анализ системы отбора персонала, существующей на многих крупных предприятиях, показывает, что внутренние источники чаще всего используются в тех случаях, когда освобождаются вакансии руководителей подразделений различного уровня. С использованием технологии </w:t>
      </w:r>
      <w:proofErr w:type="spellStart"/>
      <w:r w:rsidRPr="003657E7">
        <w:rPr>
          <w:color w:val="000000"/>
          <w:sz w:val="24"/>
          <w:szCs w:val="24"/>
        </w:rPr>
        <w:t>executive</w:t>
      </w:r>
      <w:proofErr w:type="spellEnd"/>
      <w:r w:rsidRPr="003657E7">
        <w:rPr>
          <w:color w:val="000000"/>
          <w:sz w:val="24"/>
          <w:szCs w:val="24"/>
        </w:rPr>
        <w:t xml:space="preserve"> </w:t>
      </w:r>
      <w:proofErr w:type="spellStart"/>
      <w:r w:rsidRPr="003657E7">
        <w:rPr>
          <w:color w:val="000000"/>
          <w:sz w:val="24"/>
          <w:szCs w:val="24"/>
        </w:rPr>
        <w:t>search</w:t>
      </w:r>
      <w:proofErr w:type="spellEnd"/>
      <w:r w:rsidRPr="003657E7">
        <w:rPr>
          <w:color w:val="000000"/>
          <w:sz w:val="24"/>
          <w:szCs w:val="24"/>
        </w:rPr>
        <w:t xml:space="preserve"> возможно подобрать кандидатов внутри фирмы, знакомых с особенностями производства и корпоративной культурой, на обучение и адаптацию которых не потребуется потратить много времени и средств.</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 xml:space="preserve">Технологии </w:t>
      </w:r>
      <w:proofErr w:type="spellStart"/>
      <w:r w:rsidRPr="003657E7">
        <w:rPr>
          <w:color w:val="000000"/>
          <w:sz w:val="24"/>
          <w:szCs w:val="24"/>
        </w:rPr>
        <w:t>рекрутинга</w:t>
      </w:r>
      <w:proofErr w:type="spellEnd"/>
      <w:r w:rsidRPr="003657E7">
        <w:rPr>
          <w:color w:val="000000"/>
          <w:sz w:val="24"/>
          <w:szCs w:val="24"/>
        </w:rPr>
        <w:t xml:space="preserve"> и скрининга целесообразно использовать, когда отбор кандидатов осуществляется с помощью сотрудников компании, привлекающих в этом качестве своих знакомых. Эти же технологии, так же, как и </w:t>
      </w:r>
      <w:proofErr w:type="spellStart"/>
      <w:r w:rsidRPr="003657E7">
        <w:rPr>
          <w:color w:val="000000"/>
          <w:sz w:val="24"/>
          <w:szCs w:val="24"/>
        </w:rPr>
        <w:t>executive</w:t>
      </w:r>
      <w:proofErr w:type="spellEnd"/>
      <w:r w:rsidRPr="003657E7">
        <w:rPr>
          <w:color w:val="000000"/>
          <w:sz w:val="24"/>
          <w:szCs w:val="24"/>
        </w:rPr>
        <w:t xml:space="preserve"> </w:t>
      </w:r>
      <w:proofErr w:type="spellStart"/>
      <w:r w:rsidRPr="003657E7">
        <w:rPr>
          <w:color w:val="000000"/>
          <w:sz w:val="24"/>
          <w:szCs w:val="24"/>
        </w:rPr>
        <w:t>search</w:t>
      </w:r>
      <w:proofErr w:type="spellEnd"/>
      <w:r w:rsidRPr="003657E7">
        <w:rPr>
          <w:color w:val="000000"/>
          <w:sz w:val="24"/>
          <w:szCs w:val="24"/>
        </w:rPr>
        <w:t xml:space="preserve"> достаточно эффективны, если поиск осуществляется через СМИ и порталы поиска работы в интернете. Однако совершенствование технологии отбора персонала делает необходимостью учет требований, предъявляемых к кандидатам на имеющиеся вакансии. Если это высококлассный специалист или руководитель, размещать объявление необходимо в профильных изданиях и на специализированных сайтах. Поиск линейного и низкоквалифицированного персонала можно осуществлять через местные СМИ.</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 xml:space="preserve">Часто компании ищут кандидатов среди выпускников средних и высших учебных заведений. В этом случае с наибольшим эффектом может применяться технология </w:t>
      </w:r>
      <w:proofErr w:type="spellStart"/>
      <w:r w:rsidRPr="003657E7">
        <w:rPr>
          <w:color w:val="000000"/>
          <w:sz w:val="24"/>
          <w:szCs w:val="24"/>
        </w:rPr>
        <w:t>executive</w:t>
      </w:r>
      <w:proofErr w:type="spellEnd"/>
      <w:r w:rsidRPr="003657E7">
        <w:rPr>
          <w:color w:val="000000"/>
          <w:sz w:val="24"/>
          <w:szCs w:val="24"/>
        </w:rPr>
        <w:t xml:space="preserve"> </w:t>
      </w:r>
      <w:proofErr w:type="spellStart"/>
      <w:r w:rsidRPr="003657E7">
        <w:rPr>
          <w:color w:val="000000"/>
          <w:sz w:val="24"/>
          <w:szCs w:val="24"/>
        </w:rPr>
        <w:t>search</w:t>
      </w:r>
      <w:proofErr w:type="spellEnd"/>
      <w:r w:rsidRPr="003657E7">
        <w:rPr>
          <w:color w:val="000000"/>
          <w:sz w:val="24"/>
          <w:szCs w:val="24"/>
        </w:rPr>
        <w:t xml:space="preserve">, поскольку дипломированные специалисты уже обладают некоторым набором </w:t>
      </w:r>
      <w:r w:rsidRPr="003657E7">
        <w:rPr>
          <w:color w:val="000000"/>
          <w:sz w:val="24"/>
          <w:szCs w:val="24"/>
        </w:rPr>
        <w:lastRenderedPageBreak/>
        <w:t xml:space="preserve">базовых теоретических знаний. А вот при обращении в государственные центры занятости, на учете в которых, как правило, состоят работники невысокой квалификации, лучше воспользоваться методиками </w:t>
      </w:r>
      <w:proofErr w:type="spellStart"/>
      <w:r w:rsidRPr="003657E7">
        <w:rPr>
          <w:color w:val="000000"/>
          <w:sz w:val="24"/>
          <w:szCs w:val="24"/>
        </w:rPr>
        <w:t>рекрутинга</w:t>
      </w:r>
      <w:proofErr w:type="spellEnd"/>
      <w:r w:rsidRPr="003657E7">
        <w:rPr>
          <w:color w:val="000000"/>
          <w:sz w:val="24"/>
          <w:szCs w:val="24"/>
        </w:rPr>
        <w:t xml:space="preserve"> или скрининга.</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 xml:space="preserve">Технологию </w:t>
      </w:r>
      <w:proofErr w:type="spellStart"/>
      <w:r w:rsidRPr="003657E7">
        <w:rPr>
          <w:color w:val="000000"/>
          <w:sz w:val="24"/>
          <w:szCs w:val="24"/>
        </w:rPr>
        <w:t>HeadHunting</w:t>
      </w:r>
      <w:proofErr w:type="spellEnd"/>
      <w:r w:rsidRPr="003657E7">
        <w:rPr>
          <w:color w:val="000000"/>
          <w:sz w:val="24"/>
          <w:szCs w:val="24"/>
        </w:rPr>
        <w:t xml:space="preserve"> в совершенстве освоили консалтинговые и кадровые агентства, которыми в настоящее время накоплен богатый опыт в поиске и найме высококлассных специалистов, широко известных и весьма востребованных в своих областях.</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В заключении первой главы можно сделать следующие выводы. Современные российские организации нуждаются во внедрении эффективной системы отбора, отбора и</w:t>
      </w:r>
      <w:r>
        <w:rPr>
          <w:color w:val="000000"/>
          <w:sz w:val="24"/>
          <w:szCs w:val="24"/>
        </w:rPr>
        <w:t xml:space="preserve"> найма персонала по ряду причин</w:t>
      </w:r>
      <w:r w:rsidRPr="003657E7">
        <w:rPr>
          <w:color w:val="000000"/>
          <w:sz w:val="24"/>
          <w:szCs w:val="24"/>
        </w:rPr>
        <w:t>.</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 xml:space="preserve">Первая из них заключается в том, что отсутствие системного видения процесса отбора, отбора и найма персонала часто приводит к ошибке, обуславливающей повышение текучести кадров, рост затрат на наем персонала, уменьшение производительности труда, рост уровня травматизма, формирование негативной репутации фирмы и др. Вторая причина кроется в том, что зачастую при отборе персонала используются устаревшие, неэффективные технологии, заимствованные из </w:t>
      </w:r>
      <w:proofErr w:type="spellStart"/>
      <w:r w:rsidRPr="003657E7">
        <w:rPr>
          <w:color w:val="000000"/>
          <w:sz w:val="24"/>
          <w:szCs w:val="24"/>
        </w:rPr>
        <w:t>заграни</w:t>
      </w:r>
      <w:proofErr w:type="spellEnd"/>
      <w:r w:rsidRPr="003657E7">
        <w:rPr>
          <w:color w:val="000000"/>
          <w:sz w:val="24"/>
          <w:szCs w:val="24"/>
        </w:rPr>
        <w:t xml:space="preserve"> </w:t>
      </w:r>
      <w:proofErr w:type="spellStart"/>
      <w:r w:rsidRPr="003657E7">
        <w:rPr>
          <w:color w:val="000000"/>
          <w:sz w:val="24"/>
          <w:szCs w:val="24"/>
        </w:rPr>
        <w:t>чной</w:t>
      </w:r>
      <w:proofErr w:type="spellEnd"/>
      <w:r w:rsidRPr="003657E7">
        <w:rPr>
          <w:color w:val="000000"/>
          <w:sz w:val="24"/>
          <w:szCs w:val="24"/>
        </w:rPr>
        <w:t xml:space="preserve"> практики, как правило, без учета российских условий. Эти технологии отбора в ряде случаев уже морально устарели и нуждаются в принципиальном обновлении.</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В отечественной же научной литературе по теории управления и экономике труда наблюдается явный недостаток работ, посвященных осмыслению новейших технологий отбора, отбора и найма персонала. Третья причина заключается в том, что в некоторых фирмах не проводятся предварительные расчеты затрат на применение той или другой технологии отбора, отбора и найма персонала, что приводит к дополнительным финансовым затратам.</w:t>
      </w:r>
    </w:p>
    <w:p w:rsidR="003657E7" w:rsidRPr="003657E7" w:rsidRDefault="003657E7" w:rsidP="003657E7">
      <w:pPr>
        <w:spacing w:before="100" w:beforeAutospacing="1" w:after="100" w:afterAutospacing="1"/>
        <w:jc w:val="both"/>
        <w:rPr>
          <w:color w:val="000000"/>
          <w:sz w:val="24"/>
          <w:szCs w:val="24"/>
        </w:rPr>
      </w:pPr>
      <w:r w:rsidRPr="003657E7">
        <w:rPr>
          <w:color w:val="000000"/>
          <w:sz w:val="24"/>
          <w:szCs w:val="24"/>
        </w:rPr>
        <w:t>Таким образом, необходимость анализа системы отбора, отбора и найма персонала характеризуется проблемами, с которыми встречаются российские фирмы в своей рабочей деятельности: это отсутствие отлаженного механизма отбора кандидатов на вакантные должности; отсутствие в некоторых фирмах разработанных требований к кандидатам; отсутствие связи целей отбора, отбора и найма персонала, с одной стороны, с задачами и целями фирмы на определенном периоде ее развития, с другой; недостаток штата специалистов, способных квалифицированно провести отбор, отбор и наем персонала.</w:t>
      </w:r>
    </w:p>
    <w:p w:rsidR="003657E7" w:rsidRDefault="003657E7" w:rsidP="003657E7">
      <w:pPr>
        <w:jc w:val="both"/>
        <w:rPr>
          <w:color w:val="000000"/>
          <w:sz w:val="24"/>
          <w:szCs w:val="24"/>
        </w:rPr>
      </w:pPr>
      <w:r w:rsidRPr="003657E7">
        <w:rPr>
          <w:color w:val="000000"/>
          <w:sz w:val="24"/>
          <w:szCs w:val="24"/>
        </w:rPr>
        <w:t>Деловая оценка и отбор персонала требует творческого осмысленного подхода от тех, кто занимается ею на профессиональной основе. Совершенствование системы отбора персонала позволяет значительно повысить эффективность работы компании и укомплектовать ее кадровый состав высококвалифицированными специалистами, способными работать с максимальной отдачей.</w:t>
      </w:r>
    </w:p>
    <w:p w:rsidR="003657E7" w:rsidRPr="003657E7" w:rsidRDefault="003657E7" w:rsidP="003657E7">
      <w:pPr>
        <w:jc w:val="both"/>
        <w:rPr>
          <w:color w:val="000000"/>
          <w:sz w:val="24"/>
          <w:szCs w:val="24"/>
        </w:rPr>
      </w:pP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line="336" w:lineRule="atLeast"/>
        <w:jc w:val="both"/>
        <w:rPr>
          <w:color w:val="000000"/>
          <w:sz w:val="24"/>
          <w:szCs w:val="24"/>
        </w:rPr>
      </w:pPr>
      <w:r w:rsidRPr="003657E7">
        <w:rPr>
          <w:color w:val="000000"/>
          <w:sz w:val="24"/>
          <w:szCs w:val="24"/>
        </w:rPr>
        <w:t>В настоящее время в деятельности организаций особое внимание уделяется комплексному процессу управления персоналом, в частности процессам подбора и отбора кадров, поскольку рентабельность и конкурентоспособность компании зависит от того, насколько грамотно подобран кадровый состав в организации.</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line="336" w:lineRule="atLeast"/>
        <w:jc w:val="both"/>
        <w:rPr>
          <w:color w:val="000000"/>
          <w:sz w:val="24"/>
          <w:szCs w:val="24"/>
        </w:rPr>
      </w:pPr>
      <w:r w:rsidRPr="003657E7">
        <w:rPr>
          <w:color w:val="000000"/>
          <w:sz w:val="24"/>
          <w:szCs w:val="24"/>
        </w:rPr>
        <w:t>«Подбор персонала — это система мер, предусматриваемых организацией для привлечения работников, обладающих необходимыми профессиональными навыками и моральными качествами, способных выполнять на производстве должностные обязанности».</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line="336" w:lineRule="atLeast"/>
        <w:jc w:val="both"/>
        <w:rPr>
          <w:color w:val="000000"/>
          <w:sz w:val="24"/>
          <w:szCs w:val="24"/>
        </w:rPr>
      </w:pPr>
      <w:r w:rsidRPr="003657E7">
        <w:rPr>
          <w:color w:val="000000"/>
          <w:sz w:val="24"/>
          <w:szCs w:val="24"/>
        </w:rPr>
        <w:lastRenderedPageBreak/>
        <w:t>В свою очередь отбор персонала — это процесс, целью которого является оценка и последующий отбор наиболее подходящих кандидатов на вакантную позицию.</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line="336" w:lineRule="atLeast"/>
        <w:jc w:val="both"/>
        <w:rPr>
          <w:color w:val="000000"/>
          <w:sz w:val="24"/>
          <w:szCs w:val="24"/>
        </w:rPr>
      </w:pPr>
      <w:r w:rsidRPr="003657E7">
        <w:rPr>
          <w:color w:val="000000"/>
          <w:sz w:val="24"/>
          <w:szCs w:val="24"/>
        </w:rPr>
        <w:t>Процессы подбора и отбора персонала тесно взаимосвязаны и зачастую воспринимаются как единый процесс, но каждый из них имеет собственную практическую направленность. Процесс отбора начинается с момента анализа резюме кандидатов на вакантную позицию для приглашения на дальнейшее собеседование.</w:t>
      </w:r>
    </w:p>
    <w:p w:rsidR="003657E7" w:rsidRDefault="003657E7" w:rsidP="003657E7">
      <w:pPr>
        <w:ind w:left="-284" w:hanging="283"/>
      </w:pPr>
      <w:r w:rsidRPr="003657E7">
        <w:drawing>
          <wp:inline distT="0" distB="0" distL="0" distR="0" wp14:anchorId="02D634F5" wp14:editId="6EBA4E7A">
            <wp:extent cx="5940425" cy="2042315"/>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042315"/>
                    </a:xfrm>
                    <a:prstGeom prst="rect">
                      <a:avLst/>
                    </a:prstGeom>
                  </pic:spPr>
                </pic:pic>
              </a:graphicData>
            </a:graphic>
          </wp:inline>
        </w:drawing>
      </w:r>
    </w:p>
    <w:p w:rsidR="003657E7" w:rsidRDefault="003657E7" w:rsidP="003657E7">
      <w:pPr>
        <w:ind w:left="-284" w:hanging="283"/>
      </w:pP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color w:val="0A0A0A"/>
          <w:sz w:val="24"/>
          <w:szCs w:val="24"/>
        </w:rPr>
        <w:t>Рисунок Алгоритм подбора и отбора персонала</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color w:val="0A0A0A"/>
          <w:sz w:val="24"/>
          <w:szCs w:val="24"/>
        </w:rPr>
        <w:t>В связи с непрерывным развитием информационных технологий, в частности с появлением большого количества информационных систем управления подбором и отбором кадров, для организаций открывается большой спектр программных продуктов, которые способны автоматизировать полностью процессы подбора и отбора или отдельные их этапы с целью сокращения времени на выполнение рутинных операций.</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color w:val="0A0A0A"/>
          <w:sz w:val="24"/>
          <w:szCs w:val="24"/>
        </w:rPr>
        <w:t xml:space="preserve">«Информационные технологии (далее в </w:t>
      </w:r>
      <w:proofErr w:type="spellStart"/>
      <w:r w:rsidRPr="003657E7">
        <w:rPr>
          <w:color w:val="0A0A0A"/>
          <w:sz w:val="24"/>
          <w:szCs w:val="24"/>
        </w:rPr>
        <w:t>текcте</w:t>
      </w:r>
      <w:proofErr w:type="spellEnd"/>
      <w:r w:rsidRPr="003657E7">
        <w:rPr>
          <w:color w:val="0A0A0A"/>
          <w:sz w:val="24"/>
          <w:szCs w:val="24"/>
        </w:rPr>
        <w:t xml:space="preserve"> — IT) </w:t>
      </w:r>
      <w:r w:rsidRPr="003657E7">
        <w:rPr>
          <w:b/>
          <w:bCs/>
          <w:color w:val="0A0A0A"/>
          <w:sz w:val="24"/>
          <w:szCs w:val="24"/>
          <w:bdr w:val="single" w:sz="2" w:space="0" w:color="E5E5E5" w:frame="1"/>
        </w:rPr>
        <w:t>— </w:t>
      </w:r>
      <w:r w:rsidRPr="003657E7">
        <w:rPr>
          <w:color w:val="0A0A0A"/>
          <w:sz w:val="24"/>
          <w:szCs w:val="24"/>
        </w:rPr>
        <w:t>совокупность методов, производственных процессов и программно-технических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color w:val="0A0A0A"/>
          <w:sz w:val="24"/>
          <w:szCs w:val="24"/>
        </w:rPr>
        <w:t>Совершенствование этапов подбора и отбора кадров на основе IT способствует упростить обязанности менеджеров, снизить рабочую нагрузку, а также сократить время на закрытие вакансии. В настоящее время на рынке представлен большой выбор информационных систем, которые позволяют усовершенствовать подбор и отбор кадров в организации:</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b/>
          <w:bCs/>
          <w:color w:val="0A0A0A"/>
          <w:sz w:val="24"/>
          <w:szCs w:val="24"/>
          <w:bdr w:val="single" w:sz="2" w:space="0" w:color="E5E5E5" w:frame="1"/>
        </w:rPr>
        <w:t>— </w:t>
      </w:r>
      <w:r w:rsidRPr="003657E7">
        <w:rPr>
          <w:color w:val="0A0A0A"/>
          <w:sz w:val="24"/>
          <w:szCs w:val="24"/>
        </w:rPr>
        <w:t xml:space="preserve">«системы управления человеческими ресурсами (СУЧР) (англ. </w:t>
      </w:r>
      <w:proofErr w:type="spellStart"/>
      <w:r w:rsidRPr="003657E7">
        <w:rPr>
          <w:color w:val="0A0A0A"/>
          <w:sz w:val="24"/>
          <w:szCs w:val="24"/>
        </w:rPr>
        <w:t>Human</w:t>
      </w:r>
      <w:proofErr w:type="spellEnd"/>
      <w:r w:rsidRPr="003657E7">
        <w:rPr>
          <w:color w:val="0A0A0A"/>
          <w:sz w:val="24"/>
          <w:szCs w:val="24"/>
        </w:rPr>
        <w:t xml:space="preserve"> </w:t>
      </w:r>
      <w:proofErr w:type="spellStart"/>
      <w:r w:rsidRPr="003657E7">
        <w:rPr>
          <w:color w:val="0A0A0A"/>
          <w:sz w:val="24"/>
          <w:szCs w:val="24"/>
        </w:rPr>
        <w:t>Recourse</w:t>
      </w:r>
      <w:proofErr w:type="spellEnd"/>
      <w:r w:rsidRPr="003657E7">
        <w:rPr>
          <w:color w:val="0A0A0A"/>
          <w:sz w:val="24"/>
          <w:szCs w:val="24"/>
        </w:rPr>
        <w:t xml:space="preserve"> </w:t>
      </w:r>
      <w:proofErr w:type="spellStart"/>
      <w:r w:rsidRPr="003657E7">
        <w:rPr>
          <w:color w:val="0A0A0A"/>
          <w:sz w:val="24"/>
          <w:szCs w:val="24"/>
        </w:rPr>
        <w:t>Management</w:t>
      </w:r>
      <w:proofErr w:type="spellEnd"/>
      <w:r w:rsidRPr="003657E7">
        <w:rPr>
          <w:color w:val="0A0A0A"/>
          <w:sz w:val="24"/>
          <w:szCs w:val="24"/>
        </w:rPr>
        <w:t xml:space="preserve"> </w:t>
      </w:r>
      <w:proofErr w:type="spellStart"/>
      <w:r w:rsidRPr="003657E7">
        <w:rPr>
          <w:color w:val="0A0A0A"/>
          <w:sz w:val="24"/>
          <w:szCs w:val="24"/>
        </w:rPr>
        <w:t>Systems</w:t>
      </w:r>
      <w:proofErr w:type="spellEnd"/>
      <w:r w:rsidRPr="003657E7">
        <w:rPr>
          <w:color w:val="0A0A0A"/>
          <w:sz w:val="24"/>
          <w:szCs w:val="24"/>
        </w:rPr>
        <w:t xml:space="preserve"> (HRM, HRMS)) — это системы управления персоналом, предназначенные для автоматизации кадровых операций, а также обеспечивающие работу с качественными показателями персонала». Наиболее популярными HRM-системами являются: «1С: Зарплата и управление персоналом», «SAP», «</w:t>
      </w:r>
      <w:proofErr w:type="spellStart"/>
      <w:r w:rsidRPr="003657E7">
        <w:rPr>
          <w:color w:val="0A0A0A"/>
          <w:sz w:val="24"/>
          <w:szCs w:val="24"/>
        </w:rPr>
        <w:t>Oracle</w:t>
      </w:r>
      <w:proofErr w:type="spellEnd"/>
      <w:r w:rsidRPr="003657E7">
        <w:rPr>
          <w:color w:val="0A0A0A"/>
          <w:sz w:val="24"/>
          <w:szCs w:val="24"/>
        </w:rPr>
        <w:t xml:space="preserve"> </w:t>
      </w:r>
      <w:proofErr w:type="spellStart"/>
      <w:r w:rsidRPr="003657E7">
        <w:rPr>
          <w:color w:val="0A0A0A"/>
          <w:sz w:val="24"/>
          <w:szCs w:val="24"/>
        </w:rPr>
        <w:t>Taleo</w:t>
      </w:r>
      <w:proofErr w:type="spellEnd"/>
      <w:r w:rsidRPr="003657E7">
        <w:rPr>
          <w:color w:val="0A0A0A"/>
          <w:sz w:val="24"/>
          <w:szCs w:val="24"/>
        </w:rPr>
        <w:t xml:space="preserve"> </w:t>
      </w:r>
      <w:proofErr w:type="spellStart"/>
      <w:r w:rsidRPr="003657E7">
        <w:rPr>
          <w:color w:val="0A0A0A"/>
          <w:sz w:val="24"/>
          <w:szCs w:val="24"/>
        </w:rPr>
        <w:t>Cloud</w:t>
      </w:r>
      <w:proofErr w:type="spellEnd"/>
      <w:r w:rsidRPr="003657E7">
        <w:rPr>
          <w:color w:val="0A0A0A"/>
          <w:sz w:val="24"/>
          <w:szCs w:val="24"/>
        </w:rPr>
        <w:t>», «БОСС-Кадровик», «</w:t>
      </w:r>
      <w:proofErr w:type="spellStart"/>
      <w:r w:rsidRPr="003657E7">
        <w:rPr>
          <w:color w:val="0A0A0A"/>
          <w:sz w:val="24"/>
          <w:szCs w:val="24"/>
        </w:rPr>
        <w:t>OrangeHRM</w:t>
      </w:r>
      <w:proofErr w:type="spellEnd"/>
      <w:r w:rsidRPr="003657E7">
        <w:rPr>
          <w:color w:val="0A0A0A"/>
          <w:sz w:val="24"/>
          <w:szCs w:val="24"/>
        </w:rPr>
        <w:t>» и другие;</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b/>
          <w:bCs/>
          <w:color w:val="0A0A0A"/>
          <w:sz w:val="24"/>
          <w:szCs w:val="24"/>
          <w:bdr w:val="single" w:sz="2" w:space="0" w:color="E5E5E5" w:frame="1"/>
        </w:rPr>
        <w:t>— </w:t>
      </w:r>
      <w:r w:rsidRPr="003657E7">
        <w:rPr>
          <w:color w:val="0A0A0A"/>
          <w:sz w:val="24"/>
          <w:szCs w:val="24"/>
        </w:rPr>
        <w:t xml:space="preserve">сервисы подбора персонала (СПП) (англ. </w:t>
      </w:r>
      <w:proofErr w:type="spellStart"/>
      <w:r w:rsidRPr="003657E7">
        <w:rPr>
          <w:color w:val="0A0A0A"/>
          <w:sz w:val="24"/>
          <w:szCs w:val="24"/>
        </w:rPr>
        <w:t>Recruitment</w:t>
      </w:r>
      <w:proofErr w:type="spellEnd"/>
      <w:r w:rsidRPr="003657E7">
        <w:rPr>
          <w:color w:val="0A0A0A"/>
          <w:sz w:val="24"/>
          <w:szCs w:val="24"/>
        </w:rPr>
        <w:t xml:space="preserve"> </w:t>
      </w:r>
      <w:proofErr w:type="spellStart"/>
      <w:r w:rsidRPr="003657E7">
        <w:rPr>
          <w:color w:val="0A0A0A"/>
          <w:sz w:val="24"/>
          <w:szCs w:val="24"/>
        </w:rPr>
        <w:t>Management</w:t>
      </w:r>
      <w:proofErr w:type="spellEnd"/>
      <w:r w:rsidRPr="003657E7">
        <w:rPr>
          <w:color w:val="0A0A0A"/>
          <w:sz w:val="24"/>
          <w:szCs w:val="24"/>
        </w:rPr>
        <w:t xml:space="preserve"> </w:t>
      </w:r>
      <w:proofErr w:type="spellStart"/>
      <w:r w:rsidRPr="003657E7">
        <w:rPr>
          <w:color w:val="0A0A0A"/>
          <w:sz w:val="24"/>
          <w:szCs w:val="24"/>
        </w:rPr>
        <w:t>Services</w:t>
      </w:r>
      <w:proofErr w:type="spellEnd"/>
      <w:r w:rsidRPr="003657E7">
        <w:rPr>
          <w:color w:val="0A0A0A"/>
          <w:sz w:val="24"/>
          <w:szCs w:val="24"/>
        </w:rPr>
        <w:t xml:space="preserve"> (RMS)) — это сервисы, которые позволяют усовершенствовать процессы подбора и отбора кадров </w:t>
      </w:r>
      <w:r w:rsidRPr="003657E7">
        <w:rPr>
          <w:color w:val="0A0A0A"/>
          <w:sz w:val="24"/>
          <w:szCs w:val="24"/>
        </w:rPr>
        <w:lastRenderedPageBreak/>
        <w:t>благодаря автоматизации конкретных этапов. Среди популярных RMS-систем выделяют: «E-</w:t>
      </w:r>
      <w:proofErr w:type="spellStart"/>
      <w:r w:rsidRPr="003657E7">
        <w:rPr>
          <w:color w:val="0A0A0A"/>
          <w:sz w:val="24"/>
          <w:szCs w:val="24"/>
        </w:rPr>
        <w:t>Staff</w:t>
      </w:r>
      <w:proofErr w:type="spellEnd"/>
      <w:r w:rsidRPr="003657E7">
        <w:rPr>
          <w:color w:val="0A0A0A"/>
          <w:sz w:val="24"/>
          <w:szCs w:val="24"/>
        </w:rPr>
        <w:t xml:space="preserve"> Рекрутер», «</w:t>
      </w:r>
      <w:proofErr w:type="spellStart"/>
      <w:r w:rsidRPr="003657E7">
        <w:rPr>
          <w:color w:val="0A0A0A"/>
          <w:sz w:val="24"/>
          <w:szCs w:val="24"/>
        </w:rPr>
        <w:t>Huntflow</w:t>
      </w:r>
      <w:proofErr w:type="spellEnd"/>
      <w:r w:rsidRPr="003657E7">
        <w:rPr>
          <w:color w:val="0A0A0A"/>
          <w:sz w:val="24"/>
          <w:szCs w:val="24"/>
        </w:rPr>
        <w:t>», «</w:t>
      </w:r>
      <w:proofErr w:type="spellStart"/>
      <w:r w:rsidRPr="003657E7">
        <w:rPr>
          <w:color w:val="0A0A0A"/>
          <w:sz w:val="24"/>
          <w:szCs w:val="24"/>
        </w:rPr>
        <w:t>FriendWork</w:t>
      </w:r>
      <w:proofErr w:type="spellEnd"/>
      <w:r w:rsidRPr="003657E7">
        <w:rPr>
          <w:color w:val="0A0A0A"/>
          <w:sz w:val="24"/>
          <w:szCs w:val="24"/>
        </w:rPr>
        <w:t xml:space="preserve"> </w:t>
      </w:r>
      <w:proofErr w:type="spellStart"/>
      <w:r w:rsidRPr="003657E7">
        <w:rPr>
          <w:color w:val="0A0A0A"/>
          <w:sz w:val="24"/>
          <w:szCs w:val="24"/>
        </w:rPr>
        <w:t>Recruiter</w:t>
      </w:r>
      <w:proofErr w:type="spellEnd"/>
      <w:r w:rsidRPr="003657E7">
        <w:rPr>
          <w:color w:val="0A0A0A"/>
          <w:sz w:val="24"/>
          <w:szCs w:val="24"/>
        </w:rPr>
        <w:t>», «</w:t>
      </w:r>
      <w:proofErr w:type="spellStart"/>
      <w:r w:rsidRPr="003657E7">
        <w:rPr>
          <w:color w:val="0A0A0A"/>
          <w:sz w:val="24"/>
          <w:szCs w:val="24"/>
        </w:rPr>
        <w:t>Potok</w:t>
      </w:r>
      <w:proofErr w:type="spellEnd"/>
      <w:r w:rsidRPr="003657E7">
        <w:rPr>
          <w:color w:val="0A0A0A"/>
          <w:sz w:val="24"/>
          <w:szCs w:val="24"/>
        </w:rPr>
        <w:t xml:space="preserve">», «Робот Вера», «МегаФон </w:t>
      </w:r>
      <w:proofErr w:type="spellStart"/>
      <w:r w:rsidRPr="003657E7">
        <w:rPr>
          <w:color w:val="0A0A0A"/>
          <w:sz w:val="24"/>
          <w:szCs w:val="24"/>
        </w:rPr>
        <w:t>Рекрутика</w:t>
      </w:r>
      <w:proofErr w:type="spellEnd"/>
      <w:r w:rsidRPr="003657E7">
        <w:rPr>
          <w:color w:val="0A0A0A"/>
          <w:sz w:val="24"/>
          <w:szCs w:val="24"/>
        </w:rPr>
        <w:t>» и другие;</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b/>
          <w:bCs/>
          <w:color w:val="0A0A0A"/>
          <w:sz w:val="24"/>
          <w:szCs w:val="24"/>
          <w:bdr w:val="single" w:sz="2" w:space="0" w:color="E5E5E5" w:frame="1"/>
        </w:rPr>
        <w:t>— </w:t>
      </w:r>
      <w:r w:rsidRPr="003657E7">
        <w:rPr>
          <w:color w:val="0A0A0A"/>
          <w:sz w:val="24"/>
          <w:szCs w:val="24"/>
        </w:rPr>
        <w:t>специализированные работные сайты — это пользовательский интерфейс, который позволяет получать доступ к сведениям о вакансиях, работодателях, а также к резюме кандидатов. К их числу относятся такие сайты, как «</w:t>
      </w:r>
      <w:proofErr w:type="spellStart"/>
      <w:r w:rsidRPr="003657E7">
        <w:rPr>
          <w:color w:val="0A0A0A"/>
          <w:sz w:val="24"/>
          <w:szCs w:val="24"/>
        </w:rPr>
        <w:t>Headhunter</w:t>
      </w:r>
      <w:proofErr w:type="spellEnd"/>
      <w:r w:rsidRPr="003657E7">
        <w:rPr>
          <w:color w:val="0A0A0A"/>
          <w:sz w:val="24"/>
          <w:szCs w:val="24"/>
        </w:rPr>
        <w:t>», «</w:t>
      </w:r>
      <w:proofErr w:type="spellStart"/>
      <w:r w:rsidRPr="003657E7">
        <w:rPr>
          <w:color w:val="0A0A0A"/>
          <w:sz w:val="24"/>
          <w:szCs w:val="24"/>
        </w:rPr>
        <w:t>SuperJob</w:t>
      </w:r>
      <w:proofErr w:type="spellEnd"/>
      <w:r w:rsidRPr="003657E7">
        <w:rPr>
          <w:color w:val="0A0A0A"/>
          <w:sz w:val="24"/>
          <w:szCs w:val="24"/>
        </w:rPr>
        <w:t>», «Rabota.ru», «</w:t>
      </w:r>
      <w:proofErr w:type="spellStart"/>
      <w:r w:rsidRPr="003657E7">
        <w:rPr>
          <w:color w:val="0A0A0A"/>
          <w:sz w:val="24"/>
          <w:szCs w:val="24"/>
        </w:rPr>
        <w:t>Rabota.yandex</w:t>
      </w:r>
      <w:proofErr w:type="spellEnd"/>
      <w:r w:rsidRPr="003657E7">
        <w:rPr>
          <w:color w:val="0A0A0A"/>
          <w:sz w:val="24"/>
          <w:szCs w:val="24"/>
        </w:rPr>
        <w:t>» и другие;</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b/>
          <w:bCs/>
          <w:color w:val="0A0A0A"/>
          <w:sz w:val="24"/>
          <w:szCs w:val="24"/>
          <w:bdr w:val="single" w:sz="2" w:space="0" w:color="E5E5E5" w:frame="1"/>
        </w:rPr>
        <w:t>— </w:t>
      </w:r>
      <w:r w:rsidRPr="003657E7">
        <w:rPr>
          <w:color w:val="0A0A0A"/>
          <w:sz w:val="24"/>
          <w:szCs w:val="24"/>
        </w:rPr>
        <w:t>сервис для оценки и обучение кандидатов </w:t>
      </w:r>
      <w:r w:rsidRPr="003657E7">
        <w:rPr>
          <w:b/>
          <w:bCs/>
          <w:color w:val="0A0A0A"/>
          <w:sz w:val="24"/>
          <w:szCs w:val="24"/>
          <w:bdr w:val="single" w:sz="2" w:space="0" w:color="E5E5E5" w:frame="1"/>
        </w:rPr>
        <w:t>— </w:t>
      </w:r>
      <w:r w:rsidRPr="003657E7">
        <w:rPr>
          <w:color w:val="0A0A0A"/>
          <w:sz w:val="24"/>
          <w:szCs w:val="24"/>
        </w:rPr>
        <w:t>сервис, предназначенный для оценки кандидата посредством опросов, анализа социальных сетей. Это такие сервисы, как «</w:t>
      </w:r>
      <w:proofErr w:type="spellStart"/>
      <w:r w:rsidRPr="003657E7">
        <w:rPr>
          <w:color w:val="0A0A0A"/>
          <w:sz w:val="24"/>
          <w:szCs w:val="24"/>
        </w:rPr>
        <w:t>GoRecruit</w:t>
      </w:r>
      <w:proofErr w:type="spellEnd"/>
      <w:r w:rsidRPr="003657E7">
        <w:rPr>
          <w:color w:val="0A0A0A"/>
          <w:sz w:val="24"/>
          <w:szCs w:val="24"/>
        </w:rPr>
        <w:t>», «</w:t>
      </w:r>
      <w:proofErr w:type="spellStart"/>
      <w:r w:rsidRPr="003657E7">
        <w:rPr>
          <w:color w:val="0A0A0A"/>
          <w:sz w:val="24"/>
          <w:szCs w:val="24"/>
        </w:rPr>
        <w:t>Stafory</w:t>
      </w:r>
      <w:proofErr w:type="spellEnd"/>
      <w:r w:rsidRPr="003657E7">
        <w:rPr>
          <w:color w:val="0A0A0A"/>
          <w:sz w:val="24"/>
          <w:szCs w:val="24"/>
        </w:rPr>
        <w:t>», «</w:t>
      </w:r>
      <w:proofErr w:type="spellStart"/>
      <w:r w:rsidRPr="003657E7">
        <w:rPr>
          <w:color w:val="0A0A0A"/>
          <w:sz w:val="24"/>
          <w:szCs w:val="24"/>
        </w:rPr>
        <w:t>Hrscanner</w:t>
      </w:r>
      <w:proofErr w:type="spellEnd"/>
      <w:r w:rsidRPr="003657E7">
        <w:rPr>
          <w:color w:val="0A0A0A"/>
          <w:sz w:val="24"/>
          <w:szCs w:val="24"/>
        </w:rPr>
        <w:t>», «</w:t>
      </w:r>
      <w:proofErr w:type="spellStart"/>
      <w:r w:rsidRPr="003657E7">
        <w:rPr>
          <w:color w:val="0A0A0A"/>
          <w:sz w:val="24"/>
          <w:szCs w:val="24"/>
        </w:rPr>
        <w:t>Skillaz</w:t>
      </w:r>
      <w:proofErr w:type="spellEnd"/>
      <w:r w:rsidRPr="003657E7">
        <w:rPr>
          <w:color w:val="0A0A0A"/>
          <w:sz w:val="24"/>
          <w:szCs w:val="24"/>
        </w:rPr>
        <w:t>», «</w:t>
      </w:r>
      <w:proofErr w:type="spellStart"/>
      <w:r w:rsidRPr="003657E7">
        <w:rPr>
          <w:color w:val="0A0A0A"/>
          <w:sz w:val="24"/>
          <w:szCs w:val="24"/>
        </w:rPr>
        <w:t>Яндекс.Таланты</w:t>
      </w:r>
      <w:proofErr w:type="spellEnd"/>
      <w:r w:rsidRPr="003657E7">
        <w:rPr>
          <w:color w:val="0A0A0A"/>
          <w:sz w:val="24"/>
          <w:szCs w:val="24"/>
        </w:rPr>
        <w:t>», «</w:t>
      </w:r>
      <w:proofErr w:type="spellStart"/>
      <w:r w:rsidRPr="003657E7">
        <w:rPr>
          <w:color w:val="0A0A0A"/>
          <w:sz w:val="24"/>
          <w:szCs w:val="24"/>
        </w:rPr>
        <w:t>Workable</w:t>
      </w:r>
      <w:proofErr w:type="spellEnd"/>
      <w:r w:rsidRPr="003657E7">
        <w:rPr>
          <w:color w:val="0A0A0A"/>
          <w:sz w:val="24"/>
          <w:szCs w:val="24"/>
        </w:rPr>
        <w:t>», «</w:t>
      </w:r>
      <w:proofErr w:type="spellStart"/>
      <w:r w:rsidRPr="003657E7">
        <w:rPr>
          <w:color w:val="0A0A0A"/>
          <w:sz w:val="24"/>
          <w:szCs w:val="24"/>
        </w:rPr>
        <w:t>SkillTech</w:t>
      </w:r>
      <w:proofErr w:type="spellEnd"/>
      <w:r w:rsidRPr="003657E7">
        <w:rPr>
          <w:color w:val="0A0A0A"/>
          <w:sz w:val="24"/>
          <w:szCs w:val="24"/>
        </w:rPr>
        <w:t>», «</w:t>
      </w:r>
      <w:proofErr w:type="spellStart"/>
      <w:r w:rsidRPr="003657E7">
        <w:rPr>
          <w:color w:val="0A0A0A"/>
          <w:sz w:val="24"/>
          <w:szCs w:val="24"/>
        </w:rPr>
        <w:t>Retratech</w:t>
      </w:r>
      <w:proofErr w:type="spellEnd"/>
      <w:r w:rsidRPr="003657E7">
        <w:rPr>
          <w:color w:val="0A0A0A"/>
          <w:sz w:val="24"/>
          <w:szCs w:val="24"/>
        </w:rPr>
        <w:t>», «</w:t>
      </w:r>
      <w:proofErr w:type="spellStart"/>
      <w:r w:rsidRPr="003657E7">
        <w:rPr>
          <w:color w:val="0A0A0A"/>
          <w:sz w:val="24"/>
          <w:szCs w:val="24"/>
        </w:rPr>
        <w:t>TalantQ</w:t>
      </w:r>
      <w:proofErr w:type="spellEnd"/>
      <w:r w:rsidRPr="003657E7">
        <w:rPr>
          <w:color w:val="0A0A0A"/>
          <w:sz w:val="24"/>
          <w:szCs w:val="24"/>
        </w:rPr>
        <w:t>», «</w:t>
      </w:r>
      <w:proofErr w:type="spellStart"/>
      <w:r w:rsidRPr="003657E7">
        <w:rPr>
          <w:color w:val="0A0A0A"/>
          <w:sz w:val="24"/>
          <w:szCs w:val="24"/>
        </w:rPr>
        <w:t>WebTutor</w:t>
      </w:r>
      <w:proofErr w:type="spellEnd"/>
      <w:r w:rsidRPr="003657E7">
        <w:rPr>
          <w:color w:val="0A0A0A"/>
          <w:sz w:val="24"/>
          <w:szCs w:val="24"/>
        </w:rPr>
        <w:t>» и другие;</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b/>
          <w:bCs/>
          <w:color w:val="0A0A0A"/>
          <w:sz w:val="24"/>
          <w:szCs w:val="24"/>
          <w:bdr w:val="single" w:sz="2" w:space="0" w:color="E5E5E5" w:frame="1"/>
        </w:rPr>
        <w:t>— </w:t>
      </w:r>
      <w:r w:rsidRPr="003657E7">
        <w:rPr>
          <w:color w:val="0A0A0A"/>
          <w:sz w:val="24"/>
          <w:szCs w:val="24"/>
        </w:rPr>
        <w:t>сайт объявления (виртуальная доска объявлений) </w:t>
      </w:r>
      <w:r w:rsidRPr="003657E7">
        <w:rPr>
          <w:b/>
          <w:bCs/>
          <w:color w:val="0A0A0A"/>
          <w:sz w:val="24"/>
          <w:szCs w:val="24"/>
          <w:bdr w:val="single" w:sz="2" w:space="0" w:color="E5E5E5" w:frame="1"/>
        </w:rPr>
        <w:t>— </w:t>
      </w:r>
      <w:r w:rsidRPr="003657E7">
        <w:rPr>
          <w:color w:val="0A0A0A"/>
          <w:sz w:val="24"/>
          <w:szCs w:val="24"/>
        </w:rPr>
        <w:t>это платформа, предназначенная для публикации и хранения рекламных объявлений. К их числу относятся «Avito.ru», «Из рук в руки» и иные;</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b/>
          <w:bCs/>
          <w:color w:val="0A0A0A"/>
          <w:sz w:val="24"/>
          <w:szCs w:val="24"/>
          <w:bdr w:val="single" w:sz="2" w:space="0" w:color="E5E5E5" w:frame="1"/>
        </w:rPr>
        <w:t>— </w:t>
      </w:r>
      <w:r w:rsidRPr="003657E7">
        <w:rPr>
          <w:color w:val="0A0A0A"/>
          <w:sz w:val="24"/>
          <w:szCs w:val="24"/>
        </w:rPr>
        <w:t xml:space="preserve">IT для записи </w:t>
      </w:r>
      <w:proofErr w:type="spellStart"/>
      <w:r w:rsidRPr="003657E7">
        <w:rPr>
          <w:color w:val="0A0A0A"/>
          <w:sz w:val="24"/>
          <w:szCs w:val="24"/>
        </w:rPr>
        <w:t>видеовакансии</w:t>
      </w:r>
      <w:proofErr w:type="spellEnd"/>
      <w:r w:rsidRPr="003657E7">
        <w:rPr>
          <w:color w:val="0A0A0A"/>
          <w:sz w:val="24"/>
          <w:szCs w:val="24"/>
        </w:rPr>
        <w:t xml:space="preserve">, </w:t>
      </w:r>
      <w:proofErr w:type="spellStart"/>
      <w:r w:rsidRPr="003657E7">
        <w:rPr>
          <w:color w:val="0A0A0A"/>
          <w:sz w:val="24"/>
          <w:szCs w:val="24"/>
        </w:rPr>
        <w:t>видеорезюме</w:t>
      </w:r>
      <w:proofErr w:type="spellEnd"/>
      <w:r w:rsidRPr="003657E7">
        <w:rPr>
          <w:color w:val="0A0A0A"/>
          <w:sz w:val="24"/>
          <w:szCs w:val="24"/>
        </w:rPr>
        <w:t xml:space="preserve">, </w:t>
      </w:r>
      <w:proofErr w:type="spellStart"/>
      <w:r w:rsidRPr="003657E7">
        <w:rPr>
          <w:color w:val="0A0A0A"/>
          <w:sz w:val="24"/>
          <w:szCs w:val="24"/>
        </w:rPr>
        <w:t>видеоинтервью</w:t>
      </w:r>
      <w:proofErr w:type="spellEnd"/>
      <w:r w:rsidRPr="003657E7">
        <w:rPr>
          <w:color w:val="0A0A0A"/>
          <w:sz w:val="24"/>
          <w:szCs w:val="24"/>
        </w:rPr>
        <w:t xml:space="preserve"> — это веб-сайт или программа, позволяющая записывать и загружать </w:t>
      </w:r>
      <w:proofErr w:type="spellStart"/>
      <w:r w:rsidRPr="003657E7">
        <w:rPr>
          <w:color w:val="0A0A0A"/>
          <w:sz w:val="24"/>
          <w:szCs w:val="24"/>
        </w:rPr>
        <w:t>видеовакансию</w:t>
      </w:r>
      <w:proofErr w:type="spellEnd"/>
      <w:r w:rsidRPr="003657E7">
        <w:rPr>
          <w:color w:val="0A0A0A"/>
          <w:sz w:val="24"/>
          <w:szCs w:val="24"/>
        </w:rPr>
        <w:t xml:space="preserve">, просматривать </w:t>
      </w:r>
      <w:proofErr w:type="spellStart"/>
      <w:r w:rsidRPr="003657E7">
        <w:rPr>
          <w:color w:val="0A0A0A"/>
          <w:sz w:val="24"/>
          <w:szCs w:val="24"/>
        </w:rPr>
        <w:t>видеорезюме</w:t>
      </w:r>
      <w:proofErr w:type="spellEnd"/>
      <w:r w:rsidRPr="003657E7">
        <w:rPr>
          <w:color w:val="0A0A0A"/>
          <w:sz w:val="24"/>
          <w:szCs w:val="24"/>
        </w:rPr>
        <w:t xml:space="preserve"> кандидата, проводить </w:t>
      </w:r>
      <w:proofErr w:type="spellStart"/>
      <w:r w:rsidRPr="003657E7">
        <w:rPr>
          <w:color w:val="0A0A0A"/>
          <w:sz w:val="24"/>
          <w:szCs w:val="24"/>
        </w:rPr>
        <w:t>видеоинтервью</w:t>
      </w:r>
      <w:proofErr w:type="spellEnd"/>
      <w:r w:rsidRPr="003657E7">
        <w:rPr>
          <w:color w:val="0A0A0A"/>
          <w:sz w:val="24"/>
          <w:szCs w:val="24"/>
        </w:rPr>
        <w:t xml:space="preserve"> с кандидатом и производить оценку соискателя на сервере, </w:t>
      </w:r>
      <w:proofErr w:type="gramStart"/>
      <w:r w:rsidRPr="003657E7">
        <w:rPr>
          <w:color w:val="0A0A0A"/>
          <w:sz w:val="24"/>
          <w:szCs w:val="24"/>
        </w:rPr>
        <w:t>например</w:t>
      </w:r>
      <w:proofErr w:type="gramEnd"/>
      <w:r w:rsidRPr="003657E7">
        <w:rPr>
          <w:color w:val="0A0A0A"/>
          <w:sz w:val="24"/>
          <w:szCs w:val="24"/>
        </w:rPr>
        <w:t xml:space="preserve"> «</w:t>
      </w:r>
      <w:proofErr w:type="spellStart"/>
      <w:r w:rsidRPr="003657E7">
        <w:rPr>
          <w:color w:val="0A0A0A"/>
          <w:sz w:val="24"/>
          <w:szCs w:val="24"/>
        </w:rPr>
        <w:t>Skype</w:t>
      </w:r>
      <w:proofErr w:type="spellEnd"/>
      <w:r w:rsidRPr="003657E7">
        <w:rPr>
          <w:color w:val="0A0A0A"/>
          <w:sz w:val="24"/>
          <w:szCs w:val="24"/>
        </w:rPr>
        <w:t>», «VCV», «</w:t>
      </w:r>
      <w:proofErr w:type="spellStart"/>
      <w:r w:rsidRPr="003657E7">
        <w:rPr>
          <w:color w:val="0A0A0A"/>
          <w:sz w:val="24"/>
          <w:szCs w:val="24"/>
        </w:rPr>
        <w:t>Skillaz</w:t>
      </w:r>
      <w:proofErr w:type="spellEnd"/>
      <w:r w:rsidRPr="003657E7">
        <w:rPr>
          <w:color w:val="0A0A0A"/>
          <w:sz w:val="24"/>
          <w:szCs w:val="24"/>
        </w:rPr>
        <w:t>», «</w:t>
      </w:r>
      <w:proofErr w:type="spellStart"/>
      <w:r w:rsidRPr="003657E7">
        <w:rPr>
          <w:color w:val="0A0A0A"/>
          <w:sz w:val="24"/>
          <w:szCs w:val="24"/>
        </w:rPr>
        <w:t>Pre-Interview</w:t>
      </w:r>
      <w:proofErr w:type="spellEnd"/>
      <w:r w:rsidRPr="003657E7">
        <w:rPr>
          <w:color w:val="0A0A0A"/>
          <w:sz w:val="24"/>
          <w:szCs w:val="24"/>
        </w:rPr>
        <w:t>», «</w:t>
      </w:r>
      <w:proofErr w:type="spellStart"/>
      <w:r w:rsidRPr="003657E7">
        <w:rPr>
          <w:color w:val="0A0A0A"/>
          <w:sz w:val="24"/>
          <w:szCs w:val="24"/>
        </w:rPr>
        <w:t>Zoom</w:t>
      </w:r>
      <w:proofErr w:type="spellEnd"/>
      <w:r w:rsidRPr="003657E7">
        <w:rPr>
          <w:color w:val="0A0A0A"/>
          <w:sz w:val="24"/>
          <w:szCs w:val="24"/>
        </w:rPr>
        <w:t>» и другие;</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b/>
          <w:bCs/>
          <w:color w:val="0A0A0A"/>
          <w:sz w:val="24"/>
          <w:szCs w:val="24"/>
          <w:bdr w:val="single" w:sz="2" w:space="0" w:color="E5E5E5" w:frame="1"/>
        </w:rPr>
        <w:t>— </w:t>
      </w:r>
      <w:r w:rsidRPr="003657E7">
        <w:rPr>
          <w:color w:val="0A0A0A"/>
          <w:sz w:val="24"/>
          <w:szCs w:val="24"/>
        </w:rPr>
        <w:t>социальные сети </w:t>
      </w:r>
      <w:r w:rsidRPr="003657E7">
        <w:rPr>
          <w:b/>
          <w:bCs/>
          <w:color w:val="0A0A0A"/>
          <w:sz w:val="24"/>
          <w:szCs w:val="24"/>
          <w:bdr w:val="single" w:sz="2" w:space="0" w:color="E5E5E5" w:frame="1"/>
        </w:rPr>
        <w:t>— </w:t>
      </w:r>
      <w:r w:rsidRPr="003657E7">
        <w:rPr>
          <w:color w:val="0A0A0A"/>
          <w:sz w:val="24"/>
          <w:szCs w:val="24"/>
        </w:rPr>
        <w:t>это интернет-площадка, которая позволяет пользователям размещать информацию о себе и общаться с другими пользователями;</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b/>
          <w:bCs/>
          <w:color w:val="0A0A0A"/>
          <w:sz w:val="24"/>
          <w:szCs w:val="24"/>
          <w:bdr w:val="single" w:sz="2" w:space="0" w:color="E5E5E5" w:frame="1"/>
        </w:rPr>
        <w:t>— </w:t>
      </w:r>
      <w:r w:rsidRPr="003657E7">
        <w:rPr>
          <w:color w:val="0A0A0A"/>
          <w:sz w:val="24"/>
          <w:szCs w:val="24"/>
        </w:rPr>
        <w:t>иные инструменты, такие как электронная почта, мессенджеры («</w:t>
      </w:r>
      <w:proofErr w:type="spellStart"/>
      <w:r w:rsidRPr="003657E7">
        <w:rPr>
          <w:color w:val="0A0A0A"/>
          <w:sz w:val="24"/>
          <w:szCs w:val="24"/>
        </w:rPr>
        <w:t>WhatsApp</w:t>
      </w:r>
      <w:proofErr w:type="spellEnd"/>
      <w:r w:rsidRPr="003657E7">
        <w:rPr>
          <w:color w:val="0A0A0A"/>
          <w:sz w:val="24"/>
          <w:szCs w:val="24"/>
        </w:rPr>
        <w:t>», «</w:t>
      </w:r>
      <w:proofErr w:type="spellStart"/>
      <w:r w:rsidRPr="003657E7">
        <w:rPr>
          <w:color w:val="0A0A0A"/>
          <w:sz w:val="24"/>
          <w:szCs w:val="24"/>
        </w:rPr>
        <w:t>Viber</w:t>
      </w:r>
      <w:proofErr w:type="spellEnd"/>
      <w:r w:rsidRPr="003657E7">
        <w:rPr>
          <w:color w:val="0A0A0A"/>
          <w:sz w:val="24"/>
          <w:szCs w:val="24"/>
        </w:rPr>
        <w:t xml:space="preserve">» и др.), MS </w:t>
      </w:r>
      <w:proofErr w:type="spellStart"/>
      <w:r w:rsidRPr="003657E7">
        <w:rPr>
          <w:color w:val="0A0A0A"/>
          <w:sz w:val="24"/>
          <w:szCs w:val="24"/>
        </w:rPr>
        <w:t>Office</w:t>
      </w:r>
      <w:proofErr w:type="spellEnd"/>
      <w:r w:rsidRPr="003657E7">
        <w:rPr>
          <w:color w:val="0A0A0A"/>
          <w:sz w:val="24"/>
          <w:szCs w:val="24"/>
        </w:rPr>
        <w:t xml:space="preserve"> и другие.</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color w:val="0A0A0A"/>
          <w:sz w:val="24"/>
          <w:szCs w:val="24"/>
        </w:rPr>
        <w:t>Исходя из анализа современных IT удалось определить возможность использования той или иной информационной системы на конкретных этапах пр</w:t>
      </w:r>
      <w:r w:rsidR="00524611">
        <w:rPr>
          <w:color w:val="0A0A0A"/>
          <w:sz w:val="24"/>
          <w:szCs w:val="24"/>
        </w:rPr>
        <w:t>оцессов подбора и отбора кадров:</w:t>
      </w:r>
    </w:p>
    <w:p w:rsidR="00887187" w:rsidRDefault="003657E7" w:rsidP="003657E7">
      <w:pPr>
        <w:ind w:left="-284" w:hanging="283"/>
      </w:pPr>
      <w:r w:rsidRPr="003657E7">
        <w:lastRenderedPageBreak/>
        <w:drawing>
          <wp:inline distT="0" distB="0" distL="0" distR="0" wp14:anchorId="0AEDA75D" wp14:editId="042C101B">
            <wp:extent cx="5715000" cy="23907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15000" cy="2390775"/>
                    </a:xfrm>
                    <a:prstGeom prst="rect">
                      <a:avLst/>
                    </a:prstGeom>
                  </pic:spPr>
                </pic:pic>
              </a:graphicData>
            </a:graphic>
          </wp:inline>
        </w:drawing>
      </w:r>
    </w:p>
    <w:p w:rsidR="003657E7" w:rsidRDefault="003657E7" w:rsidP="003657E7">
      <w:pPr>
        <w:ind w:left="-284" w:hanging="283"/>
      </w:pP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color w:val="0A0A0A"/>
          <w:sz w:val="24"/>
          <w:szCs w:val="24"/>
        </w:rPr>
        <w:t>Рисунок. Алгоритм подбора и отбора персонала на основе информационных технологий</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color w:val="0A0A0A"/>
          <w:sz w:val="24"/>
          <w:szCs w:val="24"/>
        </w:rPr>
        <w:t>Исходя из рис</w:t>
      </w:r>
      <w:r>
        <w:rPr>
          <w:color w:val="0A0A0A"/>
          <w:sz w:val="24"/>
          <w:szCs w:val="24"/>
        </w:rPr>
        <w:t>унка</w:t>
      </w:r>
      <w:r w:rsidRPr="003657E7">
        <w:rPr>
          <w:color w:val="0A0A0A"/>
          <w:sz w:val="24"/>
          <w:szCs w:val="24"/>
        </w:rPr>
        <w:t xml:space="preserve"> можно определить, что для получения заявки и обсуждения требований к кандидату можно воспользоваться электронной почтой, мессенджерами или обсудить требования к кандидату посредством </w:t>
      </w:r>
      <w:proofErr w:type="spellStart"/>
      <w:r w:rsidRPr="003657E7">
        <w:rPr>
          <w:color w:val="0A0A0A"/>
          <w:sz w:val="24"/>
          <w:szCs w:val="24"/>
        </w:rPr>
        <w:t>видеочата</w:t>
      </w:r>
      <w:proofErr w:type="spellEnd"/>
      <w:r w:rsidRPr="003657E7">
        <w:rPr>
          <w:color w:val="0A0A0A"/>
          <w:sz w:val="24"/>
          <w:szCs w:val="24"/>
        </w:rPr>
        <w:t xml:space="preserve">. Данные инструменты подходят предпочтительно для малых и средних организаций, где преобладает низкий процент текучести кадров. Для крупных организаций и организаций, которые специализируется на </w:t>
      </w:r>
      <w:proofErr w:type="spellStart"/>
      <w:r w:rsidRPr="003657E7">
        <w:rPr>
          <w:color w:val="0A0A0A"/>
          <w:sz w:val="24"/>
          <w:szCs w:val="24"/>
        </w:rPr>
        <w:t>рекрутменте</w:t>
      </w:r>
      <w:proofErr w:type="spellEnd"/>
      <w:r w:rsidRPr="003657E7">
        <w:rPr>
          <w:color w:val="0A0A0A"/>
          <w:sz w:val="24"/>
          <w:szCs w:val="24"/>
        </w:rPr>
        <w:t>, предпочтительно использовать HRM или RMS системы, поскольку они позволяют работать с большим количеством заявок, производить их учет для дальнейшей автоматизации процессов, а также для составления отчетности.</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color w:val="0A0A0A"/>
          <w:sz w:val="24"/>
          <w:szCs w:val="24"/>
        </w:rPr>
        <w:t>Наиболее популярными среди источников поиска кандидатов выступают специализированные работные сайты, поскольку они позволяют быстро оформить заявку на свободную вакансию и оперативно ознакомиться с резюме кандидатов. Преимущество в использовании работных сайтов заключается в том, что работные сайты могут интегрироваться с HRM или RMS системами: возможность автоматического размещения вакансии на работном сайте напрямую из используемой HRM или RMS системы; автоматическое заполнение карточки кандидата посредством импорта данных из резюме работного сайта; автоматическая работа с откликами соискателей и отправка приглашений на собеседования на электронную почту или смс. Также для поиска кандидатов можно воспользоваться тематическими сообществами в социальных сетях, опубликовать вакансию на сайты объявлений или в специальные приложения для поиска работы. В зависимости от того, на какую группу должностей осуществляется поиск, такой ресурс будет и выбран. Зачастую последние инструменты используется менеджерами для поиска кандидатов на рабочие профессии.</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color w:val="0A0A0A"/>
          <w:sz w:val="24"/>
          <w:szCs w:val="24"/>
        </w:rPr>
        <w:t xml:space="preserve">Для того, чтобы усовершенствовать процесс отбора резюме можно воспользоваться HRM или RMS системами, поскольку они способны автоматически осуществлять поиск необходимых требований по полям резюме. Также отбор резюме можно осуществлять с помощью средств автоматизации «MS </w:t>
      </w:r>
      <w:proofErr w:type="spellStart"/>
      <w:r w:rsidRPr="003657E7">
        <w:rPr>
          <w:color w:val="0A0A0A"/>
          <w:sz w:val="24"/>
          <w:szCs w:val="24"/>
        </w:rPr>
        <w:t>Excel</w:t>
      </w:r>
      <w:proofErr w:type="spellEnd"/>
      <w:r w:rsidRPr="003657E7">
        <w:rPr>
          <w:color w:val="0A0A0A"/>
          <w:sz w:val="24"/>
          <w:szCs w:val="24"/>
        </w:rPr>
        <w:t xml:space="preserve">» или «MS </w:t>
      </w:r>
      <w:proofErr w:type="spellStart"/>
      <w:r w:rsidRPr="003657E7">
        <w:rPr>
          <w:color w:val="0A0A0A"/>
          <w:sz w:val="24"/>
          <w:szCs w:val="24"/>
        </w:rPr>
        <w:t>Word</w:t>
      </w:r>
      <w:proofErr w:type="spellEnd"/>
      <w:r w:rsidRPr="003657E7">
        <w:rPr>
          <w:color w:val="0A0A0A"/>
          <w:sz w:val="24"/>
          <w:szCs w:val="24"/>
        </w:rPr>
        <w:t>».</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color w:val="0A0A0A"/>
          <w:sz w:val="24"/>
          <w:szCs w:val="24"/>
        </w:rPr>
        <w:lastRenderedPageBreak/>
        <w:t xml:space="preserve">Аналогом телефонного интервью выступают </w:t>
      </w:r>
      <w:proofErr w:type="spellStart"/>
      <w:r w:rsidRPr="003657E7">
        <w:rPr>
          <w:color w:val="0A0A0A"/>
          <w:sz w:val="24"/>
          <w:szCs w:val="24"/>
        </w:rPr>
        <w:t>видеочаты</w:t>
      </w:r>
      <w:proofErr w:type="spellEnd"/>
      <w:r w:rsidRPr="003657E7">
        <w:rPr>
          <w:color w:val="0A0A0A"/>
          <w:sz w:val="24"/>
          <w:szCs w:val="24"/>
        </w:rPr>
        <w:t xml:space="preserve"> либо иные мессенджеры, в которых автоматически можно осуществлять рассылку необходимых вопросов. Данный этап можно совместить с этапом проведения первичного интервью при условии, если был выбран инструмент </w:t>
      </w:r>
      <w:proofErr w:type="spellStart"/>
      <w:r w:rsidRPr="003657E7">
        <w:rPr>
          <w:color w:val="0A0A0A"/>
          <w:sz w:val="24"/>
          <w:szCs w:val="24"/>
        </w:rPr>
        <w:t>видеозвонка</w:t>
      </w:r>
      <w:proofErr w:type="spellEnd"/>
      <w:r w:rsidRPr="003657E7">
        <w:rPr>
          <w:color w:val="0A0A0A"/>
          <w:sz w:val="24"/>
          <w:szCs w:val="24"/>
        </w:rPr>
        <w:t>. Данный инструмент позволяет провести беседу с кандидатом, наблюдая за его реакцией, как при личной беседе.</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color w:val="0A0A0A"/>
          <w:sz w:val="24"/>
          <w:szCs w:val="24"/>
        </w:rPr>
        <w:t xml:space="preserve">По окончанию беседы работодатель может приступить к сбору необходимых документов и оценке кандидата. Подготовленный опросник работодатель может направить кандидату посредством электронной почты либо в мессенджеры. Для автоматизации процесса оценки кандидата также можно воспользоваться сервисами для оценки кандидатов, где по окончанию тестирования результаты автоматически будут перенесены в имеющую в организации HRM или RMS </w:t>
      </w:r>
      <w:proofErr w:type="gramStart"/>
      <w:r w:rsidRPr="003657E7">
        <w:rPr>
          <w:color w:val="0A0A0A"/>
          <w:sz w:val="24"/>
          <w:szCs w:val="24"/>
        </w:rPr>
        <w:t>систему</w:t>
      </w:r>
      <w:proofErr w:type="gramEnd"/>
      <w:r w:rsidRPr="003657E7">
        <w:rPr>
          <w:color w:val="0A0A0A"/>
          <w:sz w:val="24"/>
          <w:szCs w:val="24"/>
        </w:rPr>
        <w:t xml:space="preserve"> или на электронную почту работодателя.</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color w:val="0A0A0A"/>
          <w:sz w:val="24"/>
          <w:szCs w:val="24"/>
        </w:rPr>
        <w:t>После окончания оценки следует отобрать кандидатов, для этого необходимо проанализировать результаты собеседования и тестирования. Для совершенствования данного этапа можно воспользоваться сервисами оценки, которые способны сформировать отчет по кандидатам, а также HRM или RMS системами, которые на основании результатов тестирования могут определить список успешных кандидатов.</w:t>
      </w:r>
    </w:p>
    <w:p w:rsidR="003657E7" w:rsidRPr="003657E7" w:rsidRDefault="003657E7" w:rsidP="003657E7">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jc w:val="both"/>
        <w:rPr>
          <w:color w:val="0A0A0A"/>
          <w:sz w:val="24"/>
          <w:szCs w:val="24"/>
        </w:rPr>
      </w:pPr>
      <w:r w:rsidRPr="003657E7">
        <w:rPr>
          <w:color w:val="0A0A0A"/>
          <w:sz w:val="24"/>
          <w:szCs w:val="24"/>
        </w:rPr>
        <w:t>Окончательное утверждение кандидата и закрытие вакансии сопровождается документальным оформлением человека на работу. Известить кандидата об успешном прохождении собеседования и направить приглашение на оформление можно посредством электронной почты или мессенджеров, а также автоматической рассылкой из имеющейся в организации HRM или RMS системы на электронную почту кандидата или смс.</w:t>
      </w:r>
    </w:p>
    <w:p w:rsidR="00524611" w:rsidRPr="00524611" w:rsidRDefault="00524611" w:rsidP="00524611">
      <w:pPr>
        <w:spacing w:line="330" w:lineRule="atLeast"/>
        <w:jc w:val="both"/>
        <w:rPr>
          <w:sz w:val="24"/>
          <w:szCs w:val="24"/>
        </w:rPr>
      </w:pPr>
      <w:r>
        <w:rPr>
          <w:b/>
          <w:bCs/>
          <w:sz w:val="24"/>
          <w:szCs w:val="24"/>
        </w:rPr>
        <w:t>П</w:t>
      </w:r>
      <w:r w:rsidRPr="00524611">
        <w:rPr>
          <w:b/>
          <w:bCs/>
          <w:sz w:val="24"/>
          <w:szCs w:val="24"/>
        </w:rPr>
        <w:t>сихологическо</w:t>
      </w:r>
      <w:r>
        <w:rPr>
          <w:b/>
          <w:bCs/>
          <w:sz w:val="24"/>
          <w:szCs w:val="24"/>
        </w:rPr>
        <w:t>е</w:t>
      </w:r>
      <w:r w:rsidRPr="00524611">
        <w:rPr>
          <w:b/>
          <w:bCs/>
          <w:sz w:val="24"/>
          <w:szCs w:val="24"/>
        </w:rPr>
        <w:t xml:space="preserve"> тестировани</w:t>
      </w:r>
      <w:r>
        <w:rPr>
          <w:b/>
          <w:bCs/>
          <w:sz w:val="24"/>
          <w:szCs w:val="24"/>
        </w:rPr>
        <w:t>е</w:t>
      </w:r>
      <w:r w:rsidRPr="00524611">
        <w:rPr>
          <w:b/>
          <w:bCs/>
          <w:sz w:val="24"/>
          <w:szCs w:val="24"/>
        </w:rPr>
        <w:t xml:space="preserve"> для определения лидерских качеств кандидатов</w:t>
      </w:r>
      <w:r w:rsidRPr="00524611">
        <w:rPr>
          <w:sz w:val="24"/>
          <w:szCs w:val="24"/>
        </w:rPr>
        <w:t xml:space="preserve"> может включать следующие разделы: виды тестов, критерии оценки, примеры методик и ограничения.  </w:t>
      </w:r>
    </w:p>
    <w:p w:rsidR="00524611" w:rsidRPr="00524611" w:rsidRDefault="00524611" w:rsidP="00524611">
      <w:pPr>
        <w:jc w:val="both"/>
        <w:rPr>
          <w:sz w:val="24"/>
          <w:szCs w:val="24"/>
        </w:rPr>
      </w:pPr>
      <w:r w:rsidRPr="00524611">
        <w:rPr>
          <w:b/>
          <w:bCs/>
          <w:sz w:val="24"/>
          <w:szCs w:val="24"/>
        </w:rPr>
        <w:t>Цель тестирования</w:t>
      </w:r>
      <w:r w:rsidRPr="00524611">
        <w:rPr>
          <w:sz w:val="24"/>
          <w:szCs w:val="24"/>
        </w:rPr>
        <w:t xml:space="preserve"> — оценить способность кандидата вдохновлять и мотивировать команду, принимать решения в условиях неопределённости, вести за собой людей. Тесты помогают выявить сильные и слабые стороны кандидатов на руководящие позиции, а также разработать планы их дальнейшего развития.  </w:t>
      </w:r>
    </w:p>
    <w:p w:rsidR="00524611" w:rsidRDefault="00524611" w:rsidP="00524611">
      <w:pPr>
        <w:jc w:val="both"/>
        <w:outlineLvl w:val="1"/>
        <w:rPr>
          <w:b/>
          <w:bCs/>
          <w:color w:val="333333"/>
          <w:sz w:val="24"/>
          <w:szCs w:val="24"/>
        </w:rPr>
      </w:pPr>
    </w:p>
    <w:p w:rsidR="00524611" w:rsidRPr="00524611" w:rsidRDefault="00524611" w:rsidP="00524611">
      <w:pPr>
        <w:jc w:val="both"/>
        <w:outlineLvl w:val="1"/>
        <w:rPr>
          <w:b/>
          <w:bCs/>
          <w:color w:val="333333"/>
          <w:sz w:val="24"/>
          <w:szCs w:val="24"/>
        </w:rPr>
      </w:pPr>
      <w:r w:rsidRPr="00524611">
        <w:rPr>
          <w:b/>
          <w:bCs/>
          <w:color w:val="333333"/>
          <w:sz w:val="24"/>
          <w:szCs w:val="24"/>
        </w:rPr>
        <w:t>Виды тестов</w:t>
      </w:r>
    </w:p>
    <w:p w:rsidR="00524611" w:rsidRDefault="00524611" w:rsidP="00524611">
      <w:pPr>
        <w:spacing w:line="330" w:lineRule="atLeast"/>
        <w:jc w:val="both"/>
        <w:rPr>
          <w:sz w:val="24"/>
          <w:szCs w:val="24"/>
        </w:rPr>
      </w:pPr>
      <w:r w:rsidRPr="00524611">
        <w:rPr>
          <w:sz w:val="24"/>
          <w:szCs w:val="24"/>
        </w:rPr>
        <w:t>Для определения лидерских качеств кандидатов используют </w:t>
      </w:r>
      <w:r w:rsidRPr="00524611">
        <w:rPr>
          <w:b/>
          <w:bCs/>
          <w:sz w:val="24"/>
          <w:szCs w:val="24"/>
        </w:rPr>
        <w:t>специализированные тесты</w:t>
      </w:r>
      <w:r w:rsidRPr="00524611">
        <w:rPr>
          <w:sz w:val="24"/>
          <w:szCs w:val="24"/>
        </w:rPr>
        <w:t xml:space="preserve">. Они оценивают разные аспекты лидерства, </w:t>
      </w:r>
      <w:proofErr w:type="gramStart"/>
      <w:r w:rsidRPr="00524611">
        <w:rPr>
          <w:sz w:val="24"/>
          <w:szCs w:val="24"/>
        </w:rPr>
        <w:t>например</w:t>
      </w:r>
      <w:proofErr w:type="gramEnd"/>
      <w:r w:rsidRPr="00524611">
        <w:rPr>
          <w:sz w:val="24"/>
          <w:szCs w:val="24"/>
        </w:rPr>
        <w:t>: </w:t>
      </w:r>
    </w:p>
    <w:p w:rsidR="00524611" w:rsidRDefault="00524611" w:rsidP="00524611">
      <w:pPr>
        <w:spacing w:line="330" w:lineRule="atLeast"/>
        <w:jc w:val="both"/>
        <w:rPr>
          <w:sz w:val="24"/>
          <w:szCs w:val="24"/>
        </w:rPr>
      </w:pPr>
      <w:r w:rsidRPr="00524611">
        <w:rPr>
          <w:b/>
          <w:bCs/>
          <w:sz w:val="24"/>
          <w:szCs w:val="24"/>
        </w:rPr>
        <w:t xml:space="preserve"> Стиль лидерства</w:t>
      </w:r>
      <w:r w:rsidRPr="00524611">
        <w:rPr>
          <w:sz w:val="24"/>
          <w:szCs w:val="24"/>
        </w:rPr>
        <w:t> (ориентация на задачу или на отношения). </w:t>
      </w:r>
    </w:p>
    <w:p w:rsidR="00524611" w:rsidRDefault="00524611" w:rsidP="00524611">
      <w:pPr>
        <w:spacing w:line="330" w:lineRule="atLeast"/>
        <w:jc w:val="both"/>
        <w:rPr>
          <w:sz w:val="24"/>
          <w:szCs w:val="24"/>
        </w:rPr>
      </w:pPr>
      <w:r w:rsidRPr="00524611">
        <w:rPr>
          <w:b/>
          <w:bCs/>
          <w:sz w:val="24"/>
          <w:szCs w:val="24"/>
        </w:rPr>
        <w:t xml:space="preserve"> Командные роли</w:t>
      </w:r>
      <w:r>
        <w:rPr>
          <w:sz w:val="24"/>
          <w:szCs w:val="24"/>
        </w:rPr>
        <w:t> (лидерские роли).</w:t>
      </w:r>
    </w:p>
    <w:p w:rsidR="00524611" w:rsidRDefault="00524611" w:rsidP="00524611">
      <w:pPr>
        <w:spacing w:line="330" w:lineRule="atLeast"/>
        <w:jc w:val="both"/>
        <w:rPr>
          <w:sz w:val="24"/>
          <w:szCs w:val="24"/>
        </w:rPr>
      </w:pPr>
      <w:r w:rsidRPr="00524611">
        <w:rPr>
          <w:b/>
          <w:bCs/>
          <w:sz w:val="24"/>
          <w:szCs w:val="24"/>
        </w:rPr>
        <w:t>Личностные черты</w:t>
      </w:r>
      <w:r w:rsidRPr="00524611">
        <w:rPr>
          <w:sz w:val="24"/>
          <w:szCs w:val="24"/>
        </w:rPr>
        <w:t>, которые могут помочь или помешать руководству, включая мотивацию, социальные навыки и стрессоустойчивость. </w:t>
      </w:r>
    </w:p>
    <w:p w:rsidR="00524611" w:rsidRPr="00524611" w:rsidRDefault="00524611" w:rsidP="00524611">
      <w:pPr>
        <w:spacing w:line="330" w:lineRule="atLeast"/>
        <w:jc w:val="both"/>
        <w:rPr>
          <w:sz w:val="24"/>
          <w:szCs w:val="24"/>
        </w:rPr>
      </w:pPr>
      <w:r w:rsidRPr="00524611">
        <w:rPr>
          <w:sz w:val="24"/>
          <w:szCs w:val="24"/>
        </w:rPr>
        <w:t xml:space="preserve">Для получения наиболее достоверных результатов рекомендуется комбинировать не менее трёх различных методик.  </w:t>
      </w:r>
    </w:p>
    <w:p w:rsidR="00524611" w:rsidRPr="00524611" w:rsidRDefault="00524611" w:rsidP="00524611">
      <w:pPr>
        <w:spacing w:after="120" w:line="360" w:lineRule="atLeast"/>
        <w:jc w:val="both"/>
        <w:outlineLvl w:val="1"/>
        <w:rPr>
          <w:b/>
          <w:bCs/>
          <w:color w:val="333333"/>
          <w:sz w:val="24"/>
          <w:szCs w:val="24"/>
        </w:rPr>
      </w:pPr>
      <w:r w:rsidRPr="00524611">
        <w:rPr>
          <w:b/>
          <w:bCs/>
          <w:color w:val="333333"/>
          <w:sz w:val="24"/>
          <w:szCs w:val="24"/>
        </w:rPr>
        <w:t>Критерии оценки</w:t>
      </w:r>
    </w:p>
    <w:p w:rsidR="00524611" w:rsidRPr="00524611" w:rsidRDefault="00524611" w:rsidP="00524611">
      <w:pPr>
        <w:spacing w:line="330" w:lineRule="atLeast"/>
        <w:jc w:val="both"/>
        <w:rPr>
          <w:sz w:val="24"/>
          <w:szCs w:val="24"/>
        </w:rPr>
      </w:pPr>
      <w:r w:rsidRPr="00524611">
        <w:rPr>
          <w:sz w:val="24"/>
          <w:szCs w:val="24"/>
        </w:rPr>
        <w:t xml:space="preserve">Результаты тестов могут оцениваться по разным критериям, </w:t>
      </w:r>
      <w:proofErr w:type="gramStart"/>
      <w:r w:rsidRPr="00524611">
        <w:rPr>
          <w:sz w:val="24"/>
          <w:szCs w:val="24"/>
        </w:rPr>
        <w:t>например</w:t>
      </w:r>
      <w:proofErr w:type="gramEnd"/>
      <w:r w:rsidRPr="00524611">
        <w:rPr>
          <w:sz w:val="24"/>
          <w:szCs w:val="24"/>
        </w:rPr>
        <w:t>:</w:t>
      </w:r>
    </w:p>
    <w:p w:rsidR="00524611" w:rsidRPr="00524611" w:rsidRDefault="00524611" w:rsidP="00524611">
      <w:pPr>
        <w:numPr>
          <w:ilvl w:val="0"/>
          <w:numId w:val="4"/>
        </w:numPr>
        <w:spacing w:line="330" w:lineRule="atLeast"/>
        <w:ind w:left="0"/>
        <w:jc w:val="both"/>
        <w:rPr>
          <w:sz w:val="24"/>
          <w:szCs w:val="24"/>
        </w:rPr>
      </w:pPr>
      <w:r w:rsidRPr="00524611">
        <w:rPr>
          <w:b/>
          <w:bCs/>
          <w:sz w:val="24"/>
          <w:szCs w:val="24"/>
        </w:rPr>
        <w:lastRenderedPageBreak/>
        <w:t>Степень выраженности качеств</w:t>
      </w:r>
      <w:r w:rsidRPr="00524611">
        <w:rPr>
          <w:sz w:val="24"/>
          <w:szCs w:val="24"/>
        </w:rPr>
        <w:t xml:space="preserve">. Например, в некоторых тестах за каждый ответ, совпадающий с ключевым, испытуемый получает 1 балл, в ином случае — 0 баллов.  </w:t>
      </w:r>
    </w:p>
    <w:p w:rsidR="00524611" w:rsidRDefault="00524611" w:rsidP="00524611">
      <w:pPr>
        <w:numPr>
          <w:ilvl w:val="0"/>
          <w:numId w:val="4"/>
        </w:numPr>
        <w:spacing w:beforeAutospacing="1" w:line="330" w:lineRule="atLeast"/>
        <w:ind w:left="0"/>
        <w:jc w:val="both"/>
        <w:rPr>
          <w:sz w:val="24"/>
          <w:szCs w:val="24"/>
        </w:rPr>
      </w:pPr>
      <w:r w:rsidRPr="00524611">
        <w:rPr>
          <w:b/>
          <w:bCs/>
          <w:sz w:val="24"/>
          <w:szCs w:val="24"/>
        </w:rPr>
        <w:t>Склонность к определённому стилю лидерства</w:t>
      </w:r>
      <w:r w:rsidRPr="00524611">
        <w:rPr>
          <w:sz w:val="24"/>
          <w:szCs w:val="24"/>
        </w:rPr>
        <w:t>. Например, в тесте, который показывает стиль лидерства, за каждый ответ, характеризующий один из стилей, испытуемый получает баллы. </w:t>
      </w:r>
    </w:p>
    <w:p w:rsidR="00524611" w:rsidRPr="00524611" w:rsidRDefault="00524611" w:rsidP="00524611">
      <w:pPr>
        <w:spacing w:beforeAutospacing="1" w:line="330" w:lineRule="atLeast"/>
        <w:jc w:val="both"/>
        <w:rPr>
          <w:sz w:val="24"/>
          <w:szCs w:val="24"/>
        </w:rPr>
      </w:pPr>
      <w:r w:rsidRPr="00524611">
        <w:rPr>
          <w:sz w:val="24"/>
          <w:szCs w:val="24"/>
        </w:rPr>
        <w:t xml:space="preserve"> Важно, чтобы результаты интерпретировал опытный HR или психолог-практик.  </w:t>
      </w:r>
    </w:p>
    <w:p w:rsidR="00524611" w:rsidRPr="00524611" w:rsidRDefault="00524611" w:rsidP="00524611">
      <w:pPr>
        <w:spacing w:before="360" w:after="120" w:line="360" w:lineRule="atLeast"/>
        <w:jc w:val="both"/>
        <w:outlineLvl w:val="1"/>
        <w:rPr>
          <w:b/>
          <w:bCs/>
          <w:color w:val="333333"/>
          <w:sz w:val="24"/>
          <w:szCs w:val="24"/>
        </w:rPr>
      </w:pPr>
      <w:r w:rsidRPr="00524611">
        <w:rPr>
          <w:b/>
          <w:bCs/>
          <w:color w:val="333333"/>
          <w:sz w:val="24"/>
          <w:szCs w:val="24"/>
        </w:rPr>
        <w:t>Примеры</w:t>
      </w:r>
    </w:p>
    <w:p w:rsidR="00524611" w:rsidRPr="00524611" w:rsidRDefault="00524611" w:rsidP="00524611">
      <w:pPr>
        <w:spacing w:line="330" w:lineRule="atLeast"/>
        <w:jc w:val="both"/>
        <w:rPr>
          <w:sz w:val="24"/>
          <w:szCs w:val="24"/>
        </w:rPr>
      </w:pPr>
      <w:r w:rsidRPr="00524611">
        <w:rPr>
          <w:sz w:val="24"/>
          <w:szCs w:val="24"/>
        </w:rPr>
        <w:t>Некоторые примеры психологических тестов для определения лидерских качеств кандидатов:</w:t>
      </w:r>
    </w:p>
    <w:p w:rsidR="00524611" w:rsidRPr="00524611" w:rsidRDefault="00524611" w:rsidP="00524611">
      <w:pPr>
        <w:numPr>
          <w:ilvl w:val="0"/>
          <w:numId w:val="5"/>
        </w:numPr>
        <w:spacing w:line="330" w:lineRule="atLeast"/>
        <w:ind w:left="0" w:firstLine="426"/>
        <w:jc w:val="both"/>
        <w:rPr>
          <w:sz w:val="24"/>
          <w:szCs w:val="24"/>
        </w:rPr>
      </w:pPr>
      <w:r w:rsidRPr="00524611">
        <w:rPr>
          <w:b/>
          <w:bCs/>
          <w:sz w:val="24"/>
          <w:szCs w:val="24"/>
        </w:rPr>
        <w:t xml:space="preserve">Тест «Диагностика лидерских способностей» (Е. </w:t>
      </w:r>
      <w:proofErr w:type="spellStart"/>
      <w:r w:rsidRPr="00524611">
        <w:rPr>
          <w:b/>
          <w:bCs/>
          <w:sz w:val="24"/>
          <w:szCs w:val="24"/>
        </w:rPr>
        <w:t>Жариков</w:t>
      </w:r>
      <w:proofErr w:type="spellEnd"/>
      <w:r w:rsidRPr="00524611">
        <w:rPr>
          <w:b/>
          <w:bCs/>
          <w:sz w:val="24"/>
          <w:szCs w:val="24"/>
        </w:rPr>
        <w:t>, Е. Крушельницкий)</w:t>
      </w:r>
      <w:r w:rsidRPr="00524611">
        <w:rPr>
          <w:sz w:val="24"/>
          <w:szCs w:val="24"/>
        </w:rPr>
        <w:t xml:space="preserve">. Испытуемый отвечает на 50 вопросов, и по его ответам делается вывод о том, обладает ли он персональными психологическими качествами, необходимыми лидеру.  </w:t>
      </w:r>
    </w:p>
    <w:p w:rsidR="00524611" w:rsidRPr="00524611" w:rsidRDefault="00524611" w:rsidP="00524611">
      <w:pPr>
        <w:numPr>
          <w:ilvl w:val="0"/>
          <w:numId w:val="5"/>
        </w:numPr>
        <w:spacing w:beforeAutospacing="1" w:line="330" w:lineRule="atLeast"/>
        <w:ind w:left="0" w:firstLine="426"/>
        <w:jc w:val="both"/>
        <w:rPr>
          <w:b/>
          <w:bCs/>
          <w:color w:val="333333"/>
          <w:sz w:val="24"/>
          <w:szCs w:val="24"/>
        </w:rPr>
      </w:pPr>
      <w:r w:rsidRPr="00524611">
        <w:rPr>
          <w:b/>
          <w:bCs/>
          <w:sz w:val="24"/>
          <w:szCs w:val="24"/>
        </w:rPr>
        <w:t xml:space="preserve">Тест «Оценка лидерских навыков от </w:t>
      </w:r>
      <w:proofErr w:type="spellStart"/>
      <w:r w:rsidRPr="00524611">
        <w:rPr>
          <w:b/>
          <w:bCs/>
          <w:sz w:val="24"/>
          <w:szCs w:val="24"/>
        </w:rPr>
        <w:t>MindTools</w:t>
      </w:r>
      <w:proofErr w:type="spellEnd"/>
      <w:r w:rsidRPr="00524611">
        <w:rPr>
          <w:b/>
          <w:bCs/>
          <w:sz w:val="24"/>
          <w:szCs w:val="24"/>
        </w:rPr>
        <w:t>»</w:t>
      </w:r>
      <w:r w:rsidRPr="00524611">
        <w:rPr>
          <w:sz w:val="24"/>
          <w:szCs w:val="24"/>
        </w:rPr>
        <w:t>. Включает серию вопросов, направленных на оценку ключевых аспектов лидерства, включая способность мотивировать, управлять задачами и коммуникабельность. </w:t>
      </w:r>
    </w:p>
    <w:p w:rsidR="00524611" w:rsidRPr="00524611" w:rsidRDefault="00524611" w:rsidP="00524611">
      <w:pPr>
        <w:spacing w:beforeAutospacing="1" w:line="330" w:lineRule="atLeast"/>
        <w:jc w:val="both"/>
        <w:rPr>
          <w:b/>
          <w:bCs/>
          <w:color w:val="333333"/>
          <w:sz w:val="24"/>
          <w:szCs w:val="24"/>
        </w:rPr>
      </w:pPr>
      <w:r w:rsidRPr="00524611">
        <w:rPr>
          <w:b/>
          <w:bCs/>
          <w:color w:val="333333"/>
          <w:sz w:val="24"/>
          <w:szCs w:val="24"/>
        </w:rPr>
        <w:t xml:space="preserve"> Ограничения</w:t>
      </w:r>
    </w:p>
    <w:p w:rsidR="00524611" w:rsidRDefault="00524611" w:rsidP="00524611">
      <w:pPr>
        <w:spacing w:line="330" w:lineRule="atLeast"/>
        <w:jc w:val="both"/>
        <w:rPr>
          <w:sz w:val="24"/>
          <w:szCs w:val="24"/>
        </w:rPr>
      </w:pPr>
      <w:r w:rsidRPr="00524611">
        <w:rPr>
          <w:b/>
          <w:bCs/>
          <w:sz w:val="24"/>
          <w:szCs w:val="24"/>
        </w:rPr>
        <w:t>Никакой тест не может полностью отразить сложность и многогранность человеческой личности</w:t>
      </w:r>
      <w:r w:rsidRPr="00524611">
        <w:rPr>
          <w:sz w:val="24"/>
          <w:szCs w:val="24"/>
        </w:rPr>
        <w:t>. Поэтому результаты тестов стоит рассматривать в контексте общих впечатлений от собеседования, опыта и конкретных ситуаций, в которых претендент может проявить свои качества. </w:t>
      </w:r>
    </w:p>
    <w:p w:rsidR="00524611" w:rsidRPr="00524611" w:rsidRDefault="00524611" w:rsidP="00524611">
      <w:pPr>
        <w:spacing w:line="330" w:lineRule="atLeast"/>
        <w:jc w:val="both"/>
        <w:rPr>
          <w:sz w:val="24"/>
          <w:szCs w:val="24"/>
        </w:rPr>
      </w:pPr>
      <w:r w:rsidRPr="00524611">
        <w:rPr>
          <w:b/>
          <w:bCs/>
          <w:sz w:val="24"/>
          <w:szCs w:val="24"/>
        </w:rPr>
        <w:t xml:space="preserve"> Некоторые правила проведения тестирования</w:t>
      </w:r>
      <w:r w:rsidRPr="00524611">
        <w:rPr>
          <w:sz w:val="24"/>
          <w:szCs w:val="24"/>
        </w:rPr>
        <w:t>:</w:t>
      </w:r>
    </w:p>
    <w:p w:rsidR="00524611" w:rsidRPr="00524611" w:rsidRDefault="00524611" w:rsidP="00524611">
      <w:pPr>
        <w:numPr>
          <w:ilvl w:val="0"/>
          <w:numId w:val="6"/>
        </w:numPr>
        <w:spacing w:before="120" w:after="120" w:line="330" w:lineRule="atLeast"/>
        <w:ind w:left="0" w:firstLine="426"/>
        <w:jc w:val="both"/>
        <w:rPr>
          <w:sz w:val="24"/>
          <w:szCs w:val="24"/>
        </w:rPr>
      </w:pPr>
      <w:r w:rsidRPr="00524611">
        <w:rPr>
          <w:b/>
          <w:bCs/>
          <w:sz w:val="24"/>
          <w:szCs w:val="24"/>
        </w:rPr>
        <w:t>Избегать больших и сложных опросников</w:t>
      </w:r>
      <w:r w:rsidRPr="00524611">
        <w:rPr>
          <w:sz w:val="24"/>
          <w:szCs w:val="24"/>
        </w:rPr>
        <w:t> — лучше использовать короткие и конкретные методы, которые оценивают ключевые аспекты.</w:t>
      </w:r>
    </w:p>
    <w:p w:rsidR="00524611" w:rsidRPr="00524611" w:rsidRDefault="00524611" w:rsidP="00524611">
      <w:pPr>
        <w:numPr>
          <w:ilvl w:val="0"/>
          <w:numId w:val="6"/>
        </w:numPr>
        <w:spacing w:before="100" w:beforeAutospacing="1" w:after="120" w:line="330" w:lineRule="atLeast"/>
        <w:ind w:left="0" w:firstLine="426"/>
        <w:jc w:val="both"/>
        <w:rPr>
          <w:sz w:val="24"/>
          <w:szCs w:val="24"/>
        </w:rPr>
      </w:pPr>
      <w:r w:rsidRPr="00524611">
        <w:rPr>
          <w:b/>
          <w:bCs/>
          <w:sz w:val="24"/>
          <w:szCs w:val="24"/>
        </w:rPr>
        <w:t>Использовать современные и адаптированные варианты</w:t>
      </w:r>
      <w:r w:rsidRPr="00524611">
        <w:rPr>
          <w:sz w:val="24"/>
          <w:szCs w:val="24"/>
        </w:rPr>
        <w:t> — опросники, которые не были обновлены в течение многих лет, устаревшие.</w:t>
      </w:r>
    </w:p>
    <w:p w:rsidR="00524611" w:rsidRPr="00524611" w:rsidRDefault="00524611" w:rsidP="00524611">
      <w:pPr>
        <w:numPr>
          <w:ilvl w:val="0"/>
          <w:numId w:val="6"/>
        </w:numPr>
        <w:spacing w:before="100" w:beforeAutospacing="1" w:after="120" w:line="330" w:lineRule="atLeast"/>
        <w:ind w:left="0" w:firstLine="426"/>
        <w:jc w:val="both"/>
        <w:rPr>
          <w:sz w:val="24"/>
          <w:szCs w:val="24"/>
        </w:rPr>
      </w:pPr>
      <w:r w:rsidRPr="00524611">
        <w:rPr>
          <w:b/>
          <w:bCs/>
          <w:sz w:val="24"/>
          <w:szCs w:val="24"/>
        </w:rPr>
        <w:t>Не полагаться на симпатию или схожесть с кандидатом</w:t>
      </w:r>
      <w:r w:rsidRPr="00524611">
        <w:rPr>
          <w:sz w:val="24"/>
          <w:szCs w:val="24"/>
        </w:rPr>
        <w:t> — личные предпочтения и схожие интересы влияют на восприятие.</w:t>
      </w:r>
    </w:p>
    <w:p w:rsidR="00F7076D" w:rsidRPr="00F7076D" w:rsidRDefault="00F7076D" w:rsidP="00F7076D">
      <w:pPr>
        <w:pStyle w:val="1"/>
        <w:jc w:val="both"/>
        <w:rPr>
          <w:rFonts w:ascii="Times New Roman" w:hAnsi="Times New Roman" w:cs="Times New Roman"/>
          <w:color w:val="000000"/>
          <w:sz w:val="24"/>
          <w:szCs w:val="24"/>
        </w:rPr>
      </w:pPr>
      <w:r w:rsidRPr="00F7076D">
        <w:rPr>
          <w:rFonts w:ascii="Times New Roman" w:hAnsi="Times New Roman" w:cs="Times New Roman"/>
          <w:b/>
          <w:bCs/>
          <w:color w:val="000000"/>
          <w:sz w:val="24"/>
          <w:szCs w:val="24"/>
        </w:rPr>
        <w:t>Зарубежный опыт отбора персонала</w:t>
      </w:r>
    </w:p>
    <w:p w:rsidR="00F7076D" w:rsidRDefault="00F7076D" w:rsidP="00F7076D">
      <w:pPr>
        <w:pStyle w:val="a3"/>
        <w:jc w:val="both"/>
        <w:rPr>
          <w:color w:val="000000"/>
        </w:rPr>
      </w:pPr>
      <w:r w:rsidRPr="00F7076D">
        <w:rPr>
          <w:color w:val="000000"/>
        </w:rPr>
        <w:t xml:space="preserve">Для конкретной страны характеристики, по которым принимается решение о найме того или иного кандидата, будут различными. Каждая страна вследствие культурных особенностей будет по-разному оценивать важность каждого из показателей. Проведенные иностранными учеными (М. </w:t>
      </w:r>
      <w:proofErr w:type="spellStart"/>
      <w:r w:rsidRPr="00F7076D">
        <w:rPr>
          <w:color w:val="000000"/>
        </w:rPr>
        <w:t>Segalla</w:t>
      </w:r>
      <w:proofErr w:type="spellEnd"/>
      <w:r w:rsidRPr="00F7076D">
        <w:rPr>
          <w:color w:val="000000"/>
        </w:rPr>
        <w:t xml:space="preserve">, A. </w:t>
      </w:r>
      <w:proofErr w:type="spellStart"/>
      <w:r w:rsidRPr="00F7076D">
        <w:rPr>
          <w:color w:val="000000"/>
        </w:rPr>
        <w:t>Sauquet</w:t>
      </w:r>
      <w:proofErr w:type="spellEnd"/>
      <w:r w:rsidRPr="00F7076D">
        <w:rPr>
          <w:color w:val="000000"/>
        </w:rPr>
        <w:t xml:space="preserve"> и C. </w:t>
      </w:r>
      <w:proofErr w:type="spellStart"/>
      <w:r w:rsidRPr="00F7076D">
        <w:rPr>
          <w:color w:val="000000"/>
        </w:rPr>
        <w:t>Turati</w:t>
      </w:r>
      <w:proofErr w:type="spellEnd"/>
      <w:r w:rsidRPr="00F7076D">
        <w:rPr>
          <w:color w:val="000000"/>
        </w:rPr>
        <w:t xml:space="preserve"> и др.) исследования установили, что одна из основных проблем заключается в найме такого человека, который подходил бы и к культуре так называемого европейского менеджмента, и к культуре отдельной компании. К примеру, может быть нанят молодой иностранный претендент из элитной бизнес-школы, знающий много языков, но в течение нескольких месяцев может обнаружиться, что этот человек не способен установить контакт со своими коллегами. Другая проблема может возникнуть между линейными менеджерами и отделом кадров или собственником компании при решении вопроса, кого нанимать – специалиста или человека с общими знаниями. Специалист – это человек, обладающий конкретными практическими </w:t>
      </w:r>
      <w:r w:rsidRPr="00F7076D">
        <w:rPr>
          <w:color w:val="000000"/>
        </w:rPr>
        <w:lastRenderedPageBreak/>
        <w:t>знаниями и навыками своей профессии. Человек с общими знаниями своей профессии не имеет узкой специализации. Специалисты отдела кадров могут предпочесть нанять человека, обладающего потенциалом роста. По их мнению, навыкам можно научить, но потенциал работника к обучению либо есть, либо нет. Линейные менеджеры хотят видеть человека с конкретными знаниями и навыками в определенной области. Более подробные данные можно увидеть в </w:t>
      </w:r>
      <w:proofErr w:type="spellStart"/>
      <w:r w:rsidRPr="00F7076D">
        <w:rPr>
          <w:color w:val="000000"/>
        </w:rPr>
        <w:t>таблице</w:t>
      </w:r>
      <w:r>
        <w:rPr>
          <w:color w:val="000000"/>
        </w:rPr>
        <w:t>.</w:t>
      </w:r>
      <w:proofErr w:type="spellEnd"/>
    </w:p>
    <w:p w:rsidR="00F7076D" w:rsidRPr="00F7076D" w:rsidRDefault="00F7076D" w:rsidP="00F7076D">
      <w:pPr>
        <w:pStyle w:val="a3"/>
        <w:jc w:val="both"/>
        <w:rPr>
          <w:color w:val="000000"/>
        </w:rPr>
      </w:pPr>
      <w:r w:rsidRPr="00F7076D">
        <w:rPr>
          <w:color w:val="000000"/>
        </w:rPr>
        <w:t>Таблица</w:t>
      </w:r>
      <w:r>
        <w:rPr>
          <w:color w:val="000000"/>
        </w:rPr>
        <w:t xml:space="preserve"> </w:t>
      </w:r>
      <w:r w:rsidRPr="00F7076D">
        <w:rPr>
          <w:color w:val="000000"/>
        </w:rPr>
        <w:t>Предпочтения в области найма в европейских странах</w:t>
      </w:r>
    </w:p>
    <w:tbl>
      <w:tblPr>
        <w:tblW w:w="9206"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455"/>
        <w:gridCol w:w="2472"/>
        <w:gridCol w:w="2472"/>
        <w:gridCol w:w="1807"/>
      </w:tblGrid>
      <w:tr w:rsidR="00F7076D" w:rsidRPr="00F7076D" w:rsidTr="00F7076D">
        <w:tc>
          <w:tcPr>
            <w:tcW w:w="2455"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Страны</w:t>
            </w:r>
          </w:p>
        </w:tc>
        <w:tc>
          <w:tcPr>
            <w:tcW w:w="2472"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Человек с общими знаниями (местный)</w:t>
            </w:r>
          </w:p>
        </w:tc>
        <w:tc>
          <w:tcPr>
            <w:tcW w:w="2472"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Человек с общими знаниями (иностранец)</w:t>
            </w:r>
          </w:p>
        </w:tc>
        <w:tc>
          <w:tcPr>
            <w:tcW w:w="1807"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Специалист</w:t>
            </w:r>
          </w:p>
        </w:tc>
      </w:tr>
      <w:tr w:rsidR="00F7076D" w:rsidRPr="00F7076D" w:rsidTr="00F7076D">
        <w:tc>
          <w:tcPr>
            <w:tcW w:w="2455"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Англия</w:t>
            </w:r>
          </w:p>
        </w:tc>
        <w:tc>
          <w:tcPr>
            <w:tcW w:w="2472"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10,5</w:t>
            </w:r>
          </w:p>
        </w:tc>
        <w:tc>
          <w:tcPr>
            <w:tcW w:w="2472"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28,9</w:t>
            </w:r>
          </w:p>
        </w:tc>
        <w:tc>
          <w:tcPr>
            <w:tcW w:w="1807"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36,8</w:t>
            </w:r>
          </w:p>
        </w:tc>
      </w:tr>
      <w:tr w:rsidR="00F7076D" w:rsidRPr="00F7076D" w:rsidTr="00F7076D">
        <w:tc>
          <w:tcPr>
            <w:tcW w:w="2455"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Франция</w:t>
            </w:r>
          </w:p>
        </w:tc>
        <w:tc>
          <w:tcPr>
            <w:tcW w:w="2472"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10,9</w:t>
            </w:r>
          </w:p>
        </w:tc>
        <w:tc>
          <w:tcPr>
            <w:tcW w:w="2472"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3,1</w:t>
            </w:r>
          </w:p>
        </w:tc>
        <w:tc>
          <w:tcPr>
            <w:tcW w:w="1807"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29,7</w:t>
            </w:r>
          </w:p>
        </w:tc>
      </w:tr>
      <w:tr w:rsidR="00F7076D" w:rsidRPr="00F7076D" w:rsidTr="00F7076D">
        <w:tc>
          <w:tcPr>
            <w:tcW w:w="2455"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Германия</w:t>
            </w:r>
          </w:p>
        </w:tc>
        <w:tc>
          <w:tcPr>
            <w:tcW w:w="2472"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16,7</w:t>
            </w:r>
          </w:p>
        </w:tc>
        <w:tc>
          <w:tcPr>
            <w:tcW w:w="2472"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16,7</w:t>
            </w:r>
          </w:p>
        </w:tc>
        <w:tc>
          <w:tcPr>
            <w:tcW w:w="1807"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44,4</w:t>
            </w:r>
          </w:p>
        </w:tc>
      </w:tr>
      <w:tr w:rsidR="00F7076D" w:rsidRPr="00F7076D" w:rsidTr="00F7076D">
        <w:tc>
          <w:tcPr>
            <w:tcW w:w="2455"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Италия</w:t>
            </w:r>
          </w:p>
        </w:tc>
        <w:tc>
          <w:tcPr>
            <w:tcW w:w="2472"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12,2</w:t>
            </w:r>
          </w:p>
        </w:tc>
        <w:tc>
          <w:tcPr>
            <w:tcW w:w="2472"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14,4</w:t>
            </w:r>
          </w:p>
        </w:tc>
        <w:tc>
          <w:tcPr>
            <w:tcW w:w="1807"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26,7</w:t>
            </w:r>
          </w:p>
        </w:tc>
      </w:tr>
      <w:tr w:rsidR="00F7076D" w:rsidRPr="00F7076D" w:rsidTr="00F7076D">
        <w:tc>
          <w:tcPr>
            <w:tcW w:w="2455"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Испания</w:t>
            </w:r>
          </w:p>
        </w:tc>
        <w:tc>
          <w:tcPr>
            <w:tcW w:w="2472"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22,2</w:t>
            </w:r>
          </w:p>
        </w:tc>
        <w:tc>
          <w:tcPr>
            <w:tcW w:w="2472"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7,4</w:t>
            </w:r>
          </w:p>
        </w:tc>
        <w:tc>
          <w:tcPr>
            <w:tcW w:w="1807"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70,4</w:t>
            </w:r>
          </w:p>
        </w:tc>
      </w:tr>
      <w:tr w:rsidR="00F7076D" w:rsidRPr="00F7076D" w:rsidTr="00F7076D">
        <w:tc>
          <w:tcPr>
            <w:tcW w:w="2455"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Европа в среднем</w:t>
            </w:r>
          </w:p>
        </w:tc>
        <w:tc>
          <w:tcPr>
            <w:tcW w:w="2472"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13,3</w:t>
            </w:r>
          </w:p>
        </w:tc>
        <w:tc>
          <w:tcPr>
            <w:tcW w:w="2472"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13,3</w:t>
            </w:r>
          </w:p>
        </w:tc>
        <w:tc>
          <w:tcPr>
            <w:tcW w:w="1807"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36,1</w:t>
            </w:r>
          </w:p>
        </w:tc>
      </w:tr>
    </w:tbl>
    <w:p w:rsidR="00F7076D" w:rsidRPr="00F7076D" w:rsidRDefault="00F7076D" w:rsidP="00F7076D">
      <w:pPr>
        <w:pStyle w:val="a3"/>
        <w:jc w:val="both"/>
        <w:rPr>
          <w:color w:val="000000"/>
        </w:rPr>
      </w:pPr>
      <w:r w:rsidRPr="00F7076D">
        <w:rPr>
          <w:color w:val="000000"/>
        </w:rPr>
        <w:t>Из таблицы видно, что итальянцы и испанцы предпочитают нанимать специалистов. К такой политике найма тяготеют и французы. Интересен тот факт, что немецкие менеджеры отдают предпочтение как местному персоналу с общими знаниями, так и иностранным сотрудникам с общими знаниями. В то же время немцы стоят на втором месте после испанцев по предпочтению найма специалистов с узкими знаниями. Испанцы фокусируются на найме персонала, который обладает конкретными практическими знаниями, и избегают принимать на работу выпускников элитных бизнес-школ. Например, знание иностранного языка менее важно для Франции, чем для Англии, Германии или Испании. Опыт работы за границей более ценится во Франции и в Италии. Кроме этого, информация о каждом кандидате должна включать возраст, образование, репутацию учебного заведения, результаты тестов по некоторым предметам в области менеджмента, предыдущий опыт работы, а также личные характеристики. Любая компания всегда анализирует достаточно большое количество критериев при Отборе человека на определенную позицию. Каждый из этих критериев является существенным для менеджеров одной страны и может быть менее важным для менеджеров другой.</w:t>
      </w:r>
    </w:p>
    <w:p w:rsidR="00F7076D" w:rsidRPr="00F7076D" w:rsidRDefault="00F7076D" w:rsidP="00F7076D">
      <w:pPr>
        <w:pStyle w:val="a3"/>
        <w:jc w:val="both"/>
        <w:rPr>
          <w:color w:val="000000"/>
        </w:rPr>
      </w:pPr>
      <w:r w:rsidRPr="00F7076D">
        <w:rPr>
          <w:color w:val="000000"/>
        </w:rPr>
        <w:t>Таблица Перечень некоторых главных характеристик, лежащих в основе принятия решения о найме в европейских странах</w:t>
      </w:r>
    </w:p>
    <w:tbl>
      <w:tblPr>
        <w:tblW w:w="9417"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200"/>
        <w:gridCol w:w="60"/>
        <w:gridCol w:w="1370"/>
        <w:gridCol w:w="84"/>
        <w:gridCol w:w="1481"/>
        <w:gridCol w:w="67"/>
        <w:gridCol w:w="1481"/>
        <w:gridCol w:w="67"/>
        <w:gridCol w:w="1497"/>
        <w:gridCol w:w="17"/>
        <w:gridCol w:w="1093"/>
      </w:tblGrid>
      <w:tr w:rsidR="00F7076D" w:rsidRPr="00F7076D" w:rsidTr="00F7076D">
        <w:tc>
          <w:tcPr>
            <w:tcW w:w="2200"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Европейские страны</w:t>
            </w:r>
          </w:p>
        </w:tc>
        <w:tc>
          <w:tcPr>
            <w:tcW w:w="1514" w:type="dxa"/>
            <w:gridSpan w:val="3"/>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Англия</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Франция</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Германия</w:t>
            </w:r>
          </w:p>
        </w:tc>
        <w:tc>
          <w:tcPr>
            <w:tcW w:w="1514"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Италия</w:t>
            </w:r>
          </w:p>
        </w:tc>
        <w:tc>
          <w:tcPr>
            <w:tcW w:w="1093"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Испания</w:t>
            </w:r>
          </w:p>
        </w:tc>
      </w:tr>
      <w:tr w:rsidR="00F7076D" w:rsidRPr="00F7076D" w:rsidTr="00F7076D">
        <w:tc>
          <w:tcPr>
            <w:tcW w:w="2200"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Знание иностранного языка</w:t>
            </w:r>
          </w:p>
        </w:tc>
        <w:tc>
          <w:tcPr>
            <w:tcW w:w="1514" w:type="dxa"/>
            <w:gridSpan w:val="3"/>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w:t>
            </w:r>
          </w:p>
        </w:tc>
        <w:tc>
          <w:tcPr>
            <w:tcW w:w="1514"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w:t>
            </w:r>
          </w:p>
        </w:tc>
        <w:tc>
          <w:tcPr>
            <w:tcW w:w="1093"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w:t>
            </w:r>
          </w:p>
        </w:tc>
      </w:tr>
      <w:tr w:rsidR="00F7076D" w:rsidRPr="00F7076D" w:rsidTr="00F7076D">
        <w:tc>
          <w:tcPr>
            <w:tcW w:w="2200"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Результат теста</w:t>
            </w:r>
          </w:p>
        </w:tc>
        <w:tc>
          <w:tcPr>
            <w:tcW w:w="1514" w:type="dxa"/>
            <w:gridSpan w:val="3"/>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3</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w:t>
            </w:r>
          </w:p>
        </w:tc>
        <w:tc>
          <w:tcPr>
            <w:tcW w:w="1514"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w:t>
            </w:r>
          </w:p>
        </w:tc>
        <w:tc>
          <w:tcPr>
            <w:tcW w:w="1093"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w:t>
            </w:r>
          </w:p>
        </w:tc>
      </w:tr>
      <w:tr w:rsidR="00F7076D" w:rsidRPr="00F7076D" w:rsidTr="00F7076D">
        <w:tc>
          <w:tcPr>
            <w:tcW w:w="2200"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lastRenderedPageBreak/>
              <w:t>Умение вести малый и средний бизнес</w:t>
            </w:r>
          </w:p>
        </w:tc>
        <w:tc>
          <w:tcPr>
            <w:tcW w:w="1514" w:type="dxa"/>
            <w:gridSpan w:val="3"/>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7</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5</w:t>
            </w:r>
          </w:p>
        </w:tc>
        <w:tc>
          <w:tcPr>
            <w:tcW w:w="1514"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6</w:t>
            </w:r>
          </w:p>
        </w:tc>
        <w:tc>
          <w:tcPr>
            <w:tcW w:w="1093"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3</w:t>
            </w:r>
          </w:p>
        </w:tc>
      </w:tr>
      <w:tr w:rsidR="00F7076D" w:rsidRPr="00F7076D" w:rsidTr="00F7076D">
        <w:tc>
          <w:tcPr>
            <w:tcW w:w="2200"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Выпускной ранг</w:t>
            </w:r>
          </w:p>
        </w:tc>
        <w:tc>
          <w:tcPr>
            <w:tcW w:w="1514" w:type="dxa"/>
            <w:gridSpan w:val="3"/>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3</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9</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3</w:t>
            </w:r>
          </w:p>
        </w:tc>
        <w:tc>
          <w:tcPr>
            <w:tcW w:w="1514"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5</w:t>
            </w:r>
          </w:p>
        </w:tc>
        <w:tc>
          <w:tcPr>
            <w:tcW w:w="1093"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6</w:t>
            </w:r>
          </w:p>
        </w:tc>
      </w:tr>
      <w:tr w:rsidR="00F7076D" w:rsidRPr="00F7076D" w:rsidTr="00F7076D">
        <w:tc>
          <w:tcPr>
            <w:tcW w:w="2200"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Рекомендации</w:t>
            </w:r>
          </w:p>
        </w:tc>
        <w:tc>
          <w:tcPr>
            <w:tcW w:w="1514" w:type="dxa"/>
            <w:gridSpan w:val="3"/>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4</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6</w:t>
            </w:r>
          </w:p>
        </w:tc>
        <w:tc>
          <w:tcPr>
            <w:tcW w:w="1514"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7</w:t>
            </w:r>
          </w:p>
        </w:tc>
        <w:tc>
          <w:tcPr>
            <w:tcW w:w="1093"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9</w:t>
            </w:r>
          </w:p>
        </w:tc>
      </w:tr>
      <w:tr w:rsidR="00F7076D" w:rsidRPr="00F7076D" w:rsidTr="00F7076D">
        <w:tc>
          <w:tcPr>
            <w:tcW w:w="2200"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Международный опыт работы</w:t>
            </w:r>
          </w:p>
        </w:tc>
        <w:tc>
          <w:tcPr>
            <w:tcW w:w="1514" w:type="dxa"/>
            <w:gridSpan w:val="3"/>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11</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5</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10</w:t>
            </w:r>
          </w:p>
        </w:tc>
        <w:tc>
          <w:tcPr>
            <w:tcW w:w="1514"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4</w:t>
            </w:r>
          </w:p>
        </w:tc>
        <w:tc>
          <w:tcPr>
            <w:tcW w:w="1093"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7</w:t>
            </w:r>
          </w:p>
        </w:tc>
      </w:tr>
      <w:tr w:rsidR="00F7076D" w:rsidRPr="00F7076D" w:rsidTr="00F7076D">
        <w:tc>
          <w:tcPr>
            <w:tcW w:w="2200"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Общее образование</w:t>
            </w:r>
          </w:p>
        </w:tc>
        <w:tc>
          <w:tcPr>
            <w:tcW w:w="1514" w:type="dxa"/>
            <w:gridSpan w:val="3"/>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5</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4</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14</w:t>
            </w:r>
          </w:p>
        </w:tc>
        <w:tc>
          <w:tcPr>
            <w:tcW w:w="1514"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11</w:t>
            </w:r>
          </w:p>
        </w:tc>
        <w:tc>
          <w:tcPr>
            <w:tcW w:w="1093"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5</w:t>
            </w:r>
          </w:p>
        </w:tc>
      </w:tr>
      <w:tr w:rsidR="00F7076D" w:rsidRPr="00F7076D" w:rsidTr="00F7076D">
        <w:tc>
          <w:tcPr>
            <w:tcW w:w="2260"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Технические и специальные навыки</w:t>
            </w:r>
          </w:p>
        </w:tc>
        <w:tc>
          <w:tcPr>
            <w:tcW w:w="1370"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20</w:t>
            </w:r>
          </w:p>
        </w:tc>
        <w:tc>
          <w:tcPr>
            <w:tcW w:w="1565"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6</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4</w:t>
            </w:r>
          </w:p>
        </w:tc>
        <w:tc>
          <w:tcPr>
            <w:tcW w:w="1564"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19</w:t>
            </w:r>
          </w:p>
        </w:tc>
        <w:tc>
          <w:tcPr>
            <w:tcW w:w="1110"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13</w:t>
            </w:r>
          </w:p>
        </w:tc>
      </w:tr>
      <w:tr w:rsidR="00F7076D" w:rsidRPr="00F7076D" w:rsidTr="00F7076D">
        <w:tc>
          <w:tcPr>
            <w:tcW w:w="2260"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Возраст</w:t>
            </w:r>
          </w:p>
        </w:tc>
        <w:tc>
          <w:tcPr>
            <w:tcW w:w="1370"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17</w:t>
            </w:r>
          </w:p>
        </w:tc>
        <w:tc>
          <w:tcPr>
            <w:tcW w:w="1565"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10</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8</w:t>
            </w:r>
          </w:p>
        </w:tc>
        <w:tc>
          <w:tcPr>
            <w:tcW w:w="1564"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9</w:t>
            </w:r>
          </w:p>
        </w:tc>
        <w:tc>
          <w:tcPr>
            <w:tcW w:w="1110"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4</w:t>
            </w:r>
          </w:p>
        </w:tc>
      </w:tr>
      <w:tr w:rsidR="00F7076D" w:rsidRPr="00F7076D" w:rsidTr="00F7076D">
        <w:tc>
          <w:tcPr>
            <w:tcW w:w="2260"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Культура, национальность</w:t>
            </w:r>
          </w:p>
        </w:tc>
        <w:tc>
          <w:tcPr>
            <w:tcW w:w="1370" w:type="dxa"/>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8</w:t>
            </w:r>
          </w:p>
        </w:tc>
        <w:tc>
          <w:tcPr>
            <w:tcW w:w="1565"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7</w:t>
            </w:r>
          </w:p>
        </w:tc>
        <w:tc>
          <w:tcPr>
            <w:tcW w:w="1548"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18</w:t>
            </w:r>
          </w:p>
        </w:tc>
        <w:tc>
          <w:tcPr>
            <w:tcW w:w="1564"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3</w:t>
            </w:r>
          </w:p>
        </w:tc>
        <w:tc>
          <w:tcPr>
            <w:tcW w:w="1110" w:type="dxa"/>
            <w:gridSpan w:val="2"/>
            <w:tcBorders>
              <w:top w:val="single" w:sz="6" w:space="0" w:color="000000"/>
              <w:left w:val="single" w:sz="6" w:space="0" w:color="000000"/>
              <w:bottom w:val="single" w:sz="6" w:space="0" w:color="000000"/>
              <w:right w:val="single" w:sz="6" w:space="0" w:color="000000"/>
            </w:tcBorders>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22</w:t>
            </w:r>
          </w:p>
        </w:tc>
      </w:tr>
    </w:tbl>
    <w:p w:rsidR="00F7076D" w:rsidRPr="00F7076D" w:rsidRDefault="00F7076D" w:rsidP="00F7076D">
      <w:pPr>
        <w:pStyle w:val="a3"/>
        <w:jc w:val="both"/>
        <w:rPr>
          <w:color w:val="000000"/>
        </w:rPr>
      </w:pPr>
      <w:r w:rsidRPr="00F7076D">
        <w:rPr>
          <w:color w:val="000000"/>
        </w:rPr>
        <w:t xml:space="preserve">Проанализировав показатели таблицы, можно сделать вывод, что практически все страны считают важными такие критерии, как знание иностранного языка, результаты теста, общее образование и выпускной ранг. Для некоторых стран важны умение привлекать иностранных клиентов, широкое знание иностранных рынков и способность быстро ориентироваться в определенных ситуациях, для других – культура и национальность, умение вести малый и средний бизнес, а также наличие специальных навыков и знаний. </w:t>
      </w:r>
      <w:proofErr w:type="spellStart"/>
      <w:r w:rsidRPr="00F7076D">
        <w:rPr>
          <w:color w:val="000000"/>
        </w:rPr>
        <w:t>Проранжировав</w:t>
      </w:r>
      <w:proofErr w:type="spellEnd"/>
      <w:r w:rsidRPr="00F7076D">
        <w:rPr>
          <w:color w:val="000000"/>
        </w:rPr>
        <w:t xml:space="preserve"> эти критерии по степени их важности для определенных стран, можно нарисовать картину политики найма в той или иной стране.</w:t>
      </w:r>
    </w:p>
    <w:p w:rsidR="00F7076D" w:rsidRPr="00F7076D" w:rsidRDefault="00F7076D" w:rsidP="00F7076D">
      <w:pPr>
        <w:pStyle w:val="a3"/>
        <w:jc w:val="both"/>
        <w:rPr>
          <w:color w:val="000000"/>
        </w:rPr>
      </w:pPr>
      <w:r w:rsidRPr="00F7076D">
        <w:rPr>
          <w:color w:val="000000"/>
        </w:rPr>
        <w:t>Интересно, что иностранное происхождение кандидата на работу может являться как положительным, так и отрицательным фактором. В частности, 15% опрошенных немецких менеджеров заявили, что иностранное происхождение персонала является плюсом, 3% считают, что это недостаток. Испанцы также занимают двойственную позицию по этому вопросу: 3% рассматривают иностранное происхождение как плюс, 0,5% – как минус.</w:t>
      </w:r>
    </w:p>
    <w:p w:rsidR="00F7076D" w:rsidRPr="00F7076D" w:rsidRDefault="00F7076D" w:rsidP="00F7076D">
      <w:pPr>
        <w:pStyle w:val="a3"/>
        <w:jc w:val="both"/>
        <w:rPr>
          <w:color w:val="000000"/>
        </w:rPr>
      </w:pPr>
      <w:r w:rsidRPr="00F7076D">
        <w:rPr>
          <w:color w:val="000000"/>
        </w:rPr>
        <w:t>Необходимо отметить, что нельзя сравнивать важность параметров для той или иной страны и делать вывод о том, что одна страна более правильно расставляет акценты и делает выбор, а другая нет. В каждом государстве в силу культурных ценностей и экономического положения есть свои обоснованные критерии отбора, которые обуславливают правильность ее выбора.</w:t>
      </w:r>
    </w:p>
    <w:p w:rsidR="00F7076D" w:rsidRPr="00F7076D" w:rsidRDefault="00F7076D" w:rsidP="00F7076D">
      <w:pPr>
        <w:pStyle w:val="a3"/>
        <w:jc w:val="both"/>
        <w:rPr>
          <w:color w:val="000000"/>
        </w:rPr>
      </w:pPr>
      <w:r w:rsidRPr="00F7076D">
        <w:rPr>
          <w:color w:val="000000"/>
        </w:rPr>
        <w:t xml:space="preserve">Критерии найма персонала российскими компаниями представляют собой совокупность разных элементов, являющихся специфическими для той или иной страны. Один из важных критериев отбора в российской практике – возраст кандидата, который не должен превышать 35-40 лет. Важным критерием при отборе персонала в российской практике является также наличие определенного опыта работы, как правило, желательно в той должности, на которую он претендует в новой организации, что подразумевает наличие у него специальных знаний в той или иной области. В 70% случаев российские менеджеры предпочтут взять на работу человека с этими специальными знаниями и опытом работы, чем человека с общими знаниями. В практике некоторых компаний существует политика </w:t>
      </w:r>
      <w:r w:rsidRPr="00F7076D">
        <w:rPr>
          <w:color w:val="000000"/>
        </w:rPr>
        <w:lastRenderedPageBreak/>
        <w:t xml:space="preserve">найма на работу выпускников высших учебных заведений, которые, как правило, могут не иметь опыта работы вообще </w:t>
      </w:r>
      <w:proofErr w:type="gramStart"/>
      <w:r w:rsidRPr="00F7076D">
        <w:rPr>
          <w:color w:val="000000"/>
        </w:rPr>
        <w:t>или</w:t>
      </w:r>
      <w:proofErr w:type="gramEnd"/>
      <w:r w:rsidRPr="00F7076D">
        <w:rPr>
          <w:color w:val="000000"/>
        </w:rPr>
        <w:t xml:space="preserve"> имеют небольшой опыт. Наем такого сотрудника предполагает наличие развитой системы тренинга в организации, что могут себе позволить далеко не все компании, так как обычно это достаточно дорогостоящие программы. Другой вопрос, который необходимо учитывать, – руководство организации не всегда понимает необходимость </w:t>
      </w:r>
      <w:proofErr w:type="spellStart"/>
      <w:r w:rsidRPr="00F7076D">
        <w:rPr>
          <w:color w:val="000000"/>
        </w:rPr>
        <w:t>тренинговых</w:t>
      </w:r>
      <w:proofErr w:type="spellEnd"/>
      <w:r w:rsidRPr="00F7076D">
        <w:rPr>
          <w:color w:val="000000"/>
        </w:rPr>
        <w:t xml:space="preserve"> программ для сотрудников (не только для новичков, но и тренингов для повышающих квалификацию). Следующим требованием в большинстве случаев является владение иностранным языком. В какой-то мере это обуславливается наличием большого количества филиалов иностранных компаний на российском рынке, соответственно, знание языка в таких организациях необходимо.</w:t>
      </w:r>
    </w:p>
    <w:p w:rsidR="00F7076D" w:rsidRPr="00F7076D" w:rsidRDefault="00F7076D" w:rsidP="00F7076D">
      <w:pPr>
        <w:pStyle w:val="a3"/>
        <w:jc w:val="both"/>
        <w:rPr>
          <w:color w:val="000000"/>
        </w:rPr>
      </w:pPr>
      <w:r w:rsidRPr="00F7076D">
        <w:rPr>
          <w:color w:val="000000"/>
        </w:rPr>
        <w:t xml:space="preserve">Каждая страна, так </w:t>
      </w:r>
      <w:proofErr w:type="gramStart"/>
      <w:r w:rsidRPr="00F7076D">
        <w:rPr>
          <w:color w:val="000000"/>
        </w:rPr>
        <w:t>же</w:t>
      </w:r>
      <w:proofErr w:type="gramEnd"/>
      <w:r w:rsidRPr="00F7076D">
        <w:rPr>
          <w:color w:val="000000"/>
        </w:rPr>
        <w:t xml:space="preserve"> как и в вопросах найма, имеет собственную систему карьерного роста персонала, которая исходит из культурных различий.</w:t>
      </w:r>
    </w:p>
    <w:p w:rsidR="00F7076D" w:rsidRPr="00F7076D" w:rsidRDefault="00F7076D" w:rsidP="00F7076D">
      <w:pPr>
        <w:pStyle w:val="a3"/>
        <w:jc w:val="both"/>
        <w:rPr>
          <w:color w:val="000000"/>
        </w:rPr>
      </w:pPr>
      <w:r w:rsidRPr="00F7076D">
        <w:rPr>
          <w:color w:val="000000"/>
        </w:rPr>
        <w:t xml:space="preserve">В связи с глобализацией бизнеса большую ценность для компании представляют работники, способные ориентироваться в международной среде. Организация не всегда может привлечь менеджеров, обладающих такими навыками, извне. Поэтому в большинстве западных компаний огромное внимание уделяется различным </w:t>
      </w:r>
      <w:proofErr w:type="spellStart"/>
      <w:r w:rsidRPr="00F7076D">
        <w:rPr>
          <w:color w:val="000000"/>
        </w:rPr>
        <w:t>тренинговым</w:t>
      </w:r>
      <w:proofErr w:type="spellEnd"/>
      <w:r w:rsidRPr="00F7076D">
        <w:rPr>
          <w:color w:val="000000"/>
        </w:rPr>
        <w:t xml:space="preserve"> программам, которые направлены на то, чтобы обучить персонал фирмы. Европейские исследования показали, что средний возраст, при котором происходят наибольшие инвестиции в обучение, составляет от 36 до 46 лет. Очень многим людям после этой возрастной границы трудно адаптироваться к меняющейся среде (например, 50-летнему человеку выучить иностранный язык).</w:t>
      </w:r>
    </w:p>
    <w:p w:rsidR="00F7076D" w:rsidRPr="00F7076D" w:rsidRDefault="00F7076D" w:rsidP="00F7076D">
      <w:pPr>
        <w:pStyle w:val="a3"/>
        <w:jc w:val="both"/>
        <w:rPr>
          <w:color w:val="000000"/>
        </w:rPr>
      </w:pPr>
      <w:r w:rsidRPr="00F7076D">
        <w:rPr>
          <w:color w:val="000000"/>
        </w:rPr>
        <w:t xml:space="preserve">Восприятие информации после 40 лет значительно изменяется. Человеку сложнее принять новую информацию, запомнить ее и сопоставить с уже полученной информацией. В российской практике можно найти немного организаций, которые согласны вкладывать финансовые и временные усилия в сотрудников старшего возраста, т. е. организовывать для них обучение и составлять </w:t>
      </w:r>
      <w:proofErr w:type="spellStart"/>
      <w:r w:rsidRPr="00F7076D">
        <w:rPr>
          <w:color w:val="000000"/>
        </w:rPr>
        <w:t>тренинговые</w:t>
      </w:r>
      <w:proofErr w:type="spellEnd"/>
      <w:r w:rsidRPr="00F7076D">
        <w:rPr>
          <w:color w:val="000000"/>
        </w:rPr>
        <w:t xml:space="preserve"> программы. Многие руководители российских предприятий считают, что легче найти молодого специалиста, даже несмотря на то, что затраты на его привлечение могут превышать затраты на обучение сотрудников старшего возраста. Во многих западных фирмах существуют программы защиты такой категории сотрудников, которая не позволяет в случае устаревания знаний просто их увольнять, а в некоторых организациях используются специальные программы обучения пожилых сотрудников. Наряду с этим, если принимается решение об увольнении такого сотрудника, во многих западных организациях существуют специальные программы раннего отправления на пенсию. К сожалению, в российской практике подобные программы, как правило, отсутствуют. В зрелом возрасте люди должны больше полагаться на профессиональную компетентность, нежели на обучаемость. Проблема заключается в том, что большинство организационных программ направлены на тренинг молодых специалистов, которые легко воспринимают изменения и адаптируют свои знания к глобальной среде. Конечно, позволение молодым, более динамичным работникам «перепрыгнуть» через своих старших коллег в определенном смысле принесет выгоды организации, но вопрос о том, принесет ли это удовлетворение персоналу, остается открытым.</w:t>
      </w:r>
    </w:p>
    <w:p w:rsidR="00F7076D" w:rsidRPr="00F7076D" w:rsidRDefault="00F7076D" w:rsidP="00F7076D">
      <w:pPr>
        <w:pStyle w:val="a3"/>
        <w:jc w:val="both"/>
        <w:rPr>
          <w:color w:val="000000"/>
        </w:rPr>
      </w:pPr>
      <w:r w:rsidRPr="00F7076D">
        <w:rPr>
          <w:color w:val="000000"/>
        </w:rPr>
        <w:t>Таким образом, чрезвычайно важным вопросом для менеджмента организаций является принятие решения о внутреннем или внешнем найме.</w:t>
      </w:r>
    </w:p>
    <w:p w:rsidR="00F7076D" w:rsidRPr="00F7076D" w:rsidRDefault="00F7076D" w:rsidP="00F7076D">
      <w:pPr>
        <w:pStyle w:val="a3"/>
        <w:jc w:val="both"/>
        <w:rPr>
          <w:color w:val="000000"/>
        </w:rPr>
      </w:pPr>
      <w:r w:rsidRPr="00F7076D">
        <w:rPr>
          <w:color w:val="000000"/>
        </w:rPr>
        <w:t>Исследования выявили четыре типа фирм, которые придерживаются различных критериев продвижения:</w:t>
      </w:r>
    </w:p>
    <w:p w:rsidR="00F7076D" w:rsidRPr="00F7076D" w:rsidRDefault="00F7076D" w:rsidP="00F7076D">
      <w:pPr>
        <w:pStyle w:val="a3"/>
        <w:numPr>
          <w:ilvl w:val="0"/>
          <w:numId w:val="7"/>
        </w:numPr>
        <w:jc w:val="both"/>
        <w:rPr>
          <w:color w:val="000000"/>
        </w:rPr>
      </w:pPr>
      <w:r w:rsidRPr="00F7076D">
        <w:rPr>
          <w:color w:val="000000"/>
        </w:rPr>
        <w:lastRenderedPageBreak/>
        <w:t>«клуб» (внутренний наем, основанный на группе) – как правило, придерживаются политики найма внутри компании, ориентируясь на кандидата с общими знаниями и навыками, которому свойственны ранний карьерный рост и большая надежность;</w:t>
      </w:r>
    </w:p>
    <w:p w:rsidR="00F7076D" w:rsidRPr="00F7076D" w:rsidRDefault="00F7076D" w:rsidP="00F7076D">
      <w:pPr>
        <w:pStyle w:val="a3"/>
        <w:numPr>
          <w:ilvl w:val="0"/>
          <w:numId w:val="7"/>
        </w:numPr>
        <w:jc w:val="both"/>
        <w:rPr>
          <w:color w:val="000000"/>
        </w:rPr>
      </w:pPr>
      <w:r w:rsidRPr="00F7076D">
        <w:rPr>
          <w:color w:val="000000"/>
        </w:rPr>
        <w:t>«академия» (внутренний наем, основанный на деятельности) – внутренний наем, возможность роста кандидата, высокий потенциал, ранняя карьера, специфические знания в той или иной области, возможность увольнения за плохую работу;</w:t>
      </w:r>
    </w:p>
    <w:p w:rsidR="00F7076D" w:rsidRPr="00F7076D" w:rsidRDefault="00F7076D" w:rsidP="00F7076D">
      <w:pPr>
        <w:pStyle w:val="a3"/>
        <w:jc w:val="both"/>
        <w:rPr>
          <w:color w:val="000000"/>
        </w:rPr>
      </w:pPr>
      <w:r w:rsidRPr="00F7076D">
        <w:rPr>
          <w:color w:val="000000"/>
        </w:rPr>
        <w:t>Интересно проследить, какие критерии использует та или иная страна при принятии решения о карьерном росте. Такого рода данные приводятся в таблице.</w:t>
      </w:r>
    </w:p>
    <w:p w:rsidR="00F7076D" w:rsidRPr="00F7076D" w:rsidRDefault="00F7076D" w:rsidP="00F7076D">
      <w:pPr>
        <w:pStyle w:val="a3"/>
        <w:jc w:val="both"/>
        <w:rPr>
          <w:color w:val="000000"/>
        </w:rPr>
      </w:pPr>
      <w:r w:rsidRPr="00F7076D">
        <w:rPr>
          <w:color w:val="000000"/>
        </w:rPr>
        <w:t>Таблица</w:t>
      </w:r>
      <w:r>
        <w:rPr>
          <w:color w:val="000000"/>
        </w:rPr>
        <w:t xml:space="preserve"> </w:t>
      </w:r>
      <w:r w:rsidRPr="00F7076D">
        <w:rPr>
          <w:color w:val="000000"/>
        </w:rPr>
        <w:t>Приоритет главных характеристик при определении кандидата для продвижения в европейских странах (+ или - означает, как та или иная характеристика воспринимается участвующим в опросе менеджером)</w:t>
      </w:r>
    </w:p>
    <w:tbl>
      <w:tblPr>
        <w:tblW w:w="985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984"/>
        <w:gridCol w:w="1564"/>
        <w:gridCol w:w="1581"/>
        <w:gridCol w:w="1581"/>
        <w:gridCol w:w="1581"/>
        <w:gridCol w:w="1564"/>
      </w:tblGrid>
      <w:tr w:rsidR="00F7076D" w:rsidRPr="00F7076D" w:rsidTr="00F7076D">
        <w:tc>
          <w:tcPr>
            <w:tcW w:w="15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Европейские страны</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Англия</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Франция</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Германия</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Италия</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Испания</w:t>
            </w:r>
          </w:p>
        </w:tc>
      </w:tr>
      <w:tr w:rsidR="00F7076D" w:rsidRPr="00F7076D" w:rsidTr="00F7076D">
        <w:tc>
          <w:tcPr>
            <w:tcW w:w="15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 прошлая деятельность</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w:t>
            </w:r>
          </w:p>
        </w:tc>
      </w:tr>
      <w:tr w:rsidR="00F7076D" w:rsidRPr="00F7076D" w:rsidTr="00F7076D">
        <w:tc>
          <w:tcPr>
            <w:tcW w:w="15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 человек как член команды (если человек слишком привязан к команде, это плохо)</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3</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3</w:t>
            </w:r>
          </w:p>
        </w:tc>
      </w:tr>
      <w:tr w:rsidR="00F7076D" w:rsidRPr="00F7076D" w:rsidTr="00F7076D">
        <w:tc>
          <w:tcPr>
            <w:tcW w:w="15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 человек как член команды</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9</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3</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5</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w:t>
            </w:r>
          </w:p>
        </w:tc>
      </w:tr>
      <w:tr w:rsidR="00F7076D" w:rsidRPr="00F7076D" w:rsidTr="00F7076D">
        <w:tc>
          <w:tcPr>
            <w:tcW w:w="15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 высокий потенциал, амбиции</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4</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5</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7</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3</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4</w:t>
            </w:r>
          </w:p>
        </w:tc>
      </w:tr>
      <w:tr w:rsidR="00F7076D" w:rsidRPr="00F7076D" w:rsidTr="00F7076D">
        <w:tc>
          <w:tcPr>
            <w:tcW w:w="15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 уже знает, как работает компания</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7</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5</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13</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8</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5</w:t>
            </w:r>
          </w:p>
        </w:tc>
      </w:tr>
      <w:tr w:rsidR="00F7076D" w:rsidRPr="00F7076D" w:rsidTr="00F7076D">
        <w:tc>
          <w:tcPr>
            <w:tcW w:w="15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 общие знания в своей области</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3</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22</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6</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9</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14</w:t>
            </w:r>
          </w:p>
        </w:tc>
      </w:tr>
      <w:tr w:rsidR="00F7076D" w:rsidRPr="00F7076D" w:rsidTr="00F7076D">
        <w:tc>
          <w:tcPr>
            <w:tcW w:w="15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 молодость</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14</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10</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15</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4</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8</w:t>
            </w:r>
          </w:p>
        </w:tc>
      </w:tr>
      <w:tr w:rsidR="00F7076D" w:rsidRPr="00F7076D" w:rsidTr="00F7076D">
        <w:tc>
          <w:tcPr>
            <w:tcW w:w="15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 длительная работа в фирме</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11</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18</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11</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7</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6</w:t>
            </w:r>
          </w:p>
        </w:tc>
      </w:tr>
      <w:tr w:rsidR="00F7076D" w:rsidRPr="00F7076D" w:rsidTr="00F7076D">
        <w:tc>
          <w:tcPr>
            <w:tcW w:w="15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 внутренний наем</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7</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4</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17</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11</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10</w:t>
            </w:r>
          </w:p>
        </w:tc>
      </w:tr>
      <w:tr w:rsidR="00F7076D" w:rsidRPr="00F7076D" w:rsidTr="00F7076D">
        <w:tc>
          <w:tcPr>
            <w:tcW w:w="15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 xml:space="preserve">+ открытый, понимающий и </w:t>
            </w:r>
            <w:r w:rsidRPr="00F7076D">
              <w:rPr>
                <w:color w:val="000000"/>
              </w:rPr>
              <w:lastRenderedPageBreak/>
              <w:t>продвигающий инновации</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lastRenderedPageBreak/>
              <w:t>21</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18</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4</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14</w:t>
            </w:r>
          </w:p>
        </w:tc>
        <w:tc>
          <w:tcPr>
            <w:tcW w:w="13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7076D" w:rsidRPr="00F7076D" w:rsidRDefault="00F7076D" w:rsidP="00F7076D">
            <w:pPr>
              <w:pStyle w:val="a3"/>
              <w:spacing w:before="0" w:beforeAutospacing="0" w:after="0" w:afterAutospacing="0"/>
              <w:jc w:val="both"/>
              <w:rPr>
                <w:color w:val="000000"/>
              </w:rPr>
            </w:pPr>
            <w:r w:rsidRPr="00F7076D">
              <w:rPr>
                <w:color w:val="000000"/>
              </w:rPr>
              <w:t>15</w:t>
            </w:r>
          </w:p>
        </w:tc>
      </w:tr>
    </w:tbl>
    <w:p w:rsidR="00F7076D" w:rsidRPr="00F7076D" w:rsidRDefault="00F7076D" w:rsidP="00F7076D">
      <w:pPr>
        <w:pStyle w:val="a3"/>
        <w:numPr>
          <w:ilvl w:val="0"/>
          <w:numId w:val="8"/>
        </w:numPr>
        <w:jc w:val="both"/>
        <w:rPr>
          <w:color w:val="000000"/>
        </w:rPr>
      </w:pPr>
      <w:r w:rsidRPr="00F7076D">
        <w:rPr>
          <w:color w:val="000000"/>
        </w:rPr>
        <w:t>«крепость» (внешний наем, основанный на групповом взаимодействии) – внешний наем, кандидат с некоторыми специфическими навыками, больше пассивен, чем активен, свойственны частые увольнения;</w:t>
      </w:r>
    </w:p>
    <w:p w:rsidR="00F7076D" w:rsidRPr="00F7076D" w:rsidRDefault="00F7076D" w:rsidP="00F7076D">
      <w:pPr>
        <w:pStyle w:val="a3"/>
        <w:numPr>
          <w:ilvl w:val="0"/>
          <w:numId w:val="8"/>
        </w:numPr>
        <w:jc w:val="both"/>
        <w:rPr>
          <w:color w:val="000000"/>
        </w:rPr>
      </w:pPr>
      <w:r w:rsidRPr="00F7076D">
        <w:rPr>
          <w:color w:val="000000"/>
        </w:rPr>
        <w:t>«баскетбольная команда» (внешний наем, основанный на деятельности) – внешний наем, сосредоточение знаний на определенной работе, не свойственны формальные тренинги, слабое планирование карьерного роста, возможность горизонтальной карьеры – перехода с позиции на позицию.</w:t>
      </w:r>
    </w:p>
    <w:p w:rsidR="00F7076D" w:rsidRPr="00F7076D" w:rsidRDefault="00F7076D" w:rsidP="00F7076D">
      <w:pPr>
        <w:pStyle w:val="a3"/>
        <w:jc w:val="both"/>
        <w:rPr>
          <w:color w:val="000000"/>
        </w:rPr>
      </w:pPr>
      <w:r w:rsidRPr="00F7076D">
        <w:rPr>
          <w:color w:val="000000"/>
        </w:rPr>
        <w:t xml:space="preserve">Из таблицы видно, что для всех стран главными критериями являются прошлый опыт, прошлая деятельность кандидата на продвижение, поскольку это характеризует человека как непосредственного работника и дает представление, как данный человек выполняет работу и справляется со своими обязанностями. Например, во Франции считается неважным, имеет ли кандидат общие знания в своей области или нет, в то время как для Англии подобный критерий стоит на третьем месте. Важность такой характеристики, как открытость и </w:t>
      </w:r>
      <w:proofErr w:type="spellStart"/>
      <w:r w:rsidRPr="00F7076D">
        <w:rPr>
          <w:color w:val="000000"/>
        </w:rPr>
        <w:t>инновационность</w:t>
      </w:r>
      <w:proofErr w:type="spellEnd"/>
      <w:r w:rsidRPr="00F7076D">
        <w:rPr>
          <w:color w:val="000000"/>
        </w:rPr>
        <w:t>, для Германии стоит на четвертом месте, что говорит о приверженности немецких менеджеров политике найма креативного персонала. Аналогичный показатель не так существенен для Англии и Франции. Интересно, что практически для всех стран имеет большое значение, может ли человек работать в команде или нет. Показатель «человек как член команды» в положительном смысле стоит на втором или третьем месте во всех странах. Индивидуализм в большей мере присущ английским компаниям, далее по убывающей следуют Италия, Испания, Франция, и в большей мере тяготеет к коллективизму Германия.</w:t>
      </w:r>
    </w:p>
    <w:p w:rsidR="00F7076D" w:rsidRPr="00F7076D" w:rsidRDefault="00F7076D" w:rsidP="00F7076D">
      <w:pPr>
        <w:pStyle w:val="a3"/>
        <w:jc w:val="both"/>
        <w:rPr>
          <w:color w:val="000000"/>
        </w:rPr>
      </w:pPr>
      <w:r w:rsidRPr="00F7076D">
        <w:rPr>
          <w:color w:val="000000"/>
        </w:rPr>
        <w:t>Таким образом, можно сказать, что специфика найма персонала в западной практике и в российской, отличаются. Все-таки большое значение имеет менталитет страны. Конечно, общие положения схожи, но как раз мелочи</w:t>
      </w:r>
      <w:r w:rsidR="00FF4F25">
        <w:rPr>
          <w:color w:val="000000"/>
        </w:rPr>
        <w:t>,</w:t>
      </w:r>
      <w:r w:rsidRPr="00F7076D">
        <w:rPr>
          <w:color w:val="000000"/>
        </w:rPr>
        <w:t xml:space="preserve"> так и отличают их друг от друга. Российская система </w:t>
      </w:r>
      <w:bookmarkStart w:id="0" w:name="_GoBack"/>
      <w:bookmarkEnd w:id="0"/>
      <w:r w:rsidRPr="00F7076D">
        <w:rPr>
          <w:color w:val="000000"/>
        </w:rPr>
        <w:t>отбора персонала находится на начальной стадии. Она требует разработки собственных методик, которые будут учитывать особенности российских работников и компаний, а также адаптацию западных методик под российский рынок.</w:t>
      </w:r>
    </w:p>
    <w:p w:rsidR="00F7076D" w:rsidRDefault="00F7076D" w:rsidP="003657E7">
      <w:pPr>
        <w:ind w:left="-284" w:hanging="283"/>
      </w:pPr>
    </w:p>
    <w:sectPr w:rsidR="00F70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7A8D"/>
    <w:multiLevelType w:val="multilevel"/>
    <w:tmpl w:val="8B66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657B3"/>
    <w:multiLevelType w:val="multilevel"/>
    <w:tmpl w:val="89BE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F6FA5"/>
    <w:multiLevelType w:val="multilevel"/>
    <w:tmpl w:val="A372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B0818"/>
    <w:multiLevelType w:val="multilevel"/>
    <w:tmpl w:val="55FA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912DC"/>
    <w:multiLevelType w:val="multilevel"/>
    <w:tmpl w:val="7AF2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D5859"/>
    <w:multiLevelType w:val="multilevel"/>
    <w:tmpl w:val="4C96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773ABC"/>
    <w:multiLevelType w:val="multilevel"/>
    <w:tmpl w:val="ECD4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A87A7A"/>
    <w:multiLevelType w:val="multilevel"/>
    <w:tmpl w:val="B5BC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77"/>
    <w:rsid w:val="003657E7"/>
    <w:rsid w:val="00524611"/>
    <w:rsid w:val="008516DA"/>
    <w:rsid w:val="00887187"/>
    <w:rsid w:val="00D0659F"/>
    <w:rsid w:val="00F7076D"/>
    <w:rsid w:val="00FE0877"/>
    <w:rsid w:val="00FF4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F7B21-C4FF-45DE-9375-64D7207E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87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707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52461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7187"/>
    <w:pPr>
      <w:spacing w:before="100" w:beforeAutospacing="1" w:after="100" w:afterAutospacing="1"/>
    </w:pPr>
    <w:rPr>
      <w:sz w:val="24"/>
      <w:szCs w:val="24"/>
    </w:rPr>
  </w:style>
  <w:style w:type="character" w:styleId="a4">
    <w:name w:val="Strong"/>
    <w:basedOn w:val="a0"/>
    <w:uiPriority w:val="22"/>
    <w:qFormat/>
    <w:rsid w:val="003657E7"/>
    <w:rPr>
      <w:b/>
      <w:bCs/>
    </w:rPr>
  </w:style>
  <w:style w:type="character" w:customStyle="1" w:styleId="20">
    <w:name w:val="Заголовок 2 Знак"/>
    <w:basedOn w:val="a0"/>
    <w:link w:val="2"/>
    <w:uiPriority w:val="9"/>
    <w:rsid w:val="00524611"/>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524611"/>
    <w:rPr>
      <w:color w:val="0000FF"/>
      <w:u w:val="single"/>
    </w:rPr>
  </w:style>
  <w:style w:type="character" w:customStyle="1" w:styleId="10">
    <w:name w:val="Заголовок 1 Знак"/>
    <w:basedOn w:val="a0"/>
    <w:link w:val="1"/>
    <w:uiPriority w:val="9"/>
    <w:rsid w:val="00F7076D"/>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4812">
      <w:bodyDiv w:val="1"/>
      <w:marLeft w:val="0"/>
      <w:marRight w:val="0"/>
      <w:marTop w:val="0"/>
      <w:marBottom w:val="0"/>
      <w:divBdr>
        <w:top w:val="none" w:sz="0" w:space="0" w:color="auto"/>
        <w:left w:val="none" w:sz="0" w:space="0" w:color="auto"/>
        <w:bottom w:val="none" w:sz="0" w:space="0" w:color="auto"/>
        <w:right w:val="none" w:sz="0" w:space="0" w:color="auto"/>
      </w:divBdr>
    </w:div>
    <w:div w:id="137500872">
      <w:bodyDiv w:val="1"/>
      <w:marLeft w:val="0"/>
      <w:marRight w:val="0"/>
      <w:marTop w:val="0"/>
      <w:marBottom w:val="0"/>
      <w:divBdr>
        <w:top w:val="none" w:sz="0" w:space="0" w:color="auto"/>
        <w:left w:val="none" w:sz="0" w:space="0" w:color="auto"/>
        <w:bottom w:val="none" w:sz="0" w:space="0" w:color="auto"/>
        <w:right w:val="none" w:sz="0" w:space="0" w:color="auto"/>
      </w:divBdr>
    </w:div>
    <w:div w:id="153690173">
      <w:bodyDiv w:val="1"/>
      <w:marLeft w:val="0"/>
      <w:marRight w:val="0"/>
      <w:marTop w:val="0"/>
      <w:marBottom w:val="0"/>
      <w:divBdr>
        <w:top w:val="none" w:sz="0" w:space="0" w:color="auto"/>
        <w:left w:val="none" w:sz="0" w:space="0" w:color="auto"/>
        <w:bottom w:val="none" w:sz="0" w:space="0" w:color="auto"/>
        <w:right w:val="none" w:sz="0" w:space="0" w:color="auto"/>
      </w:divBdr>
    </w:div>
    <w:div w:id="320738927">
      <w:bodyDiv w:val="1"/>
      <w:marLeft w:val="0"/>
      <w:marRight w:val="0"/>
      <w:marTop w:val="0"/>
      <w:marBottom w:val="0"/>
      <w:divBdr>
        <w:top w:val="none" w:sz="0" w:space="0" w:color="auto"/>
        <w:left w:val="none" w:sz="0" w:space="0" w:color="auto"/>
        <w:bottom w:val="none" w:sz="0" w:space="0" w:color="auto"/>
        <w:right w:val="none" w:sz="0" w:space="0" w:color="auto"/>
      </w:divBdr>
    </w:div>
    <w:div w:id="498354994">
      <w:bodyDiv w:val="1"/>
      <w:marLeft w:val="0"/>
      <w:marRight w:val="0"/>
      <w:marTop w:val="0"/>
      <w:marBottom w:val="0"/>
      <w:divBdr>
        <w:top w:val="none" w:sz="0" w:space="0" w:color="auto"/>
        <w:left w:val="none" w:sz="0" w:space="0" w:color="auto"/>
        <w:bottom w:val="none" w:sz="0" w:space="0" w:color="auto"/>
        <w:right w:val="none" w:sz="0" w:space="0" w:color="auto"/>
      </w:divBdr>
      <w:divsChild>
        <w:div w:id="2008241026">
          <w:marLeft w:val="0"/>
          <w:marRight w:val="0"/>
          <w:marTop w:val="0"/>
          <w:marBottom w:val="0"/>
          <w:divBdr>
            <w:top w:val="none" w:sz="0" w:space="0" w:color="auto"/>
            <w:left w:val="none" w:sz="0" w:space="0" w:color="auto"/>
            <w:bottom w:val="none" w:sz="0" w:space="0" w:color="auto"/>
            <w:right w:val="none" w:sz="0" w:space="0" w:color="auto"/>
          </w:divBdr>
          <w:divsChild>
            <w:div w:id="630017764">
              <w:marLeft w:val="0"/>
              <w:marRight w:val="0"/>
              <w:marTop w:val="0"/>
              <w:marBottom w:val="120"/>
              <w:divBdr>
                <w:top w:val="none" w:sz="0" w:space="0" w:color="auto"/>
                <w:left w:val="none" w:sz="0" w:space="0" w:color="auto"/>
                <w:bottom w:val="none" w:sz="0" w:space="0" w:color="auto"/>
                <w:right w:val="none" w:sz="0" w:space="0" w:color="auto"/>
              </w:divBdr>
            </w:div>
            <w:div w:id="576210889">
              <w:marLeft w:val="0"/>
              <w:marRight w:val="0"/>
              <w:marTop w:val="0"/>
              <w:marBottom w:val="120"/>
              <w:divBdr>
                <w:top w:val="none" w:sz="0" w:space="0" w:color="auto"/>
                <w:left w:val="none" w:sz="0" w:space="0" w:color="auto"/>
                <w:bottom w:val="none" w:sz="0" w:space="0" w:color="auto"/>
                <w:right w:val="none" w:sz="0" w:space="0" w:color="auto"/>
              </w:divBdr>
            </w:div>
          </w:divsChild>
        </w:div>
        <w:div w:id="671949335">
          <w:marLeft w:val="0"/>
          <w:marRight w:val="0"/>
          <w:marTop w:val="0"/>
          <w:marBottom w:val="0"/>
          <w:divBdr>
            <w:top w:val="none" w:sz="0" w:space="0" w:color="auto"/>
            <w:left w:val="none" w:sz="0" w:space="0" w:color="auto"/>
            <w:bottom w:val="none" w:sz="0" w:space="0" w:color="auto"/>
            <w:right w:val="none" w:sz="0" w:space="0" w:color="auto"/>
          </w:divBdr>
          <w:divsChild>
            <w:div w:id="809857764">
              <w:marLeft w:val="0"/>
              <w:marRight w:val="0"/>
              <w:marTop w:val="0"/>
              <w:marBottom w:val="120"/>
              <w:divBdr>
                <w:top w:val="none" w:sz="0" w:space="0" w:color="auto"/>
                <w:left w:val="none" w:sz="0" w:space="0" w:color="auto"/>
                <w:bottom w:val="none" w:sz="0" w:space="0" w:color="auto"/>
                <w:right w:val="none" w:sz="0" w:space="0" w:color="auto"/>
              </w:divBdr>
            </w:div>
            <w:div w:id="1518036033">
              <w:marLeft w:val="0"/>
              <w:marRight w:val="0"/>
              <w:marTop w:val="0"/>
              <w:marBottom w:val="120"/>
              <w:divBdr>
                <w:top w:val="none" w:sz="0" w:space="0" w:color="auto"/>
                <w:left w:val="none" w:sz="0" w:space="0" w:color="auto"/>
                <w:bottom w:val="none" w:sz="0" w:space="0" w:color="auto"/>
                <w:right w:val="none" w:sz="0" w:space="0" w:color="auto"/>
              </w:divBdr>
            </w:div>
          </w:divsChild>
        </w:div>
        <w:div w:id="487749268">
          <w:marLeft w:val="0"/>
          <w:marRight w:val="0"/>
          <w:marTop w:val="0"/>
          <w:marBottom w:val="0"/>
          <w:divBdr>
            <w:top w:val="none" w:sz="0" w:space="0" w:color="auto"/>
            <w:left w:val="none" w:sz="0" w:space="0" w:color="auto"/>
            <w:bottom w:val="none" w:sz="0" w:space="0" w:color="auto"/>
            <w:right w:val="none" w:sz="0" w:space="0" w:color="auto"/>
          </w:divBdr>
          <w:divsChild>
            <w:div w:id="1306424191">
              <w:marLeft w:val="0"/>
              <w:marRight w:val="0"/>
              <w:marTop w:val="0"/>
              <w:marBottom w:val="120"/>
              <w:divBdr>
                <w:top w:val="none" w:sz="0" w:space="0" w:color="auto"/>
                <w:left w:val="none" w:sz="0" w:space="0" w:color="auto"/>
                <w:bottom w:val="none" w:sz="0" w:space="0" w:color="auto"/>
                <w:right w:val="none" w:sz="0" w:space="0" w:color="auto"/>
              </w:divBdr>
            </w:div>
            <w:div w:id="360975628">
              <w:marLeft w:val="0"/>
              <w:marRight w:val="0"/>
              <w:marTop w:val="0"/>
              <w:marBottom w:val="120"/>
              <w:divBdr>
                <w:top w:val="none" w:sz="0" w:space="0" w:color="auto"/>
                <w:left w:val="none" w:sz="0" w:space="0" w:color="auto"/>
                <w:bottom w:val="none" w:sz="0" w:space="0" w:color="auto"/>
                <w:right w:val="none" w:sz="0" w:space="0" w:color="auto"/>
              </w:divBdr>
            </w:div>
          </w:divsChild>
        </w:div>
        <w:div w:id="264576287">
          <w:marLeft w:val="0"/>
          <w:marRight w:val="0"/>
          <w:marTop w:val="0"/>
          <w:marBottom w:val="0"/>
          <w:divBdr>
            <w:top w:val="none" w:sz="0" w:space="0" w:color="auto"/>
            <w:left w:val="none" w:sz="0" w:space="0" w:color="auto"/>
            <w:bottom w:val="none" w:sz="0" w:space="0" w:color="auto"/>
            <w:right w:val="none" w:sz="0" w:space="0" w:color="auto"/>
          </w:divBdr>
          <w:divsChild>
            <w:div w:id="828012164">
              <w:marLeft w:val="0"/>
              <w:marRight w:val="0"/>
              <w:marTop w:val="0"/>
              <w:marBottom w:val="120"/>
              <w:divBdr>
                <w:top w:val="none" w:sz="0" w:space="0" w:color="auto"/>
                <w:left w:val="none" w:sz="0" w:space="0" w:color="auto"/>
                <w:bottom w:val="none" w:sz="0" w:space="0" w:color="auto"/>
                <w:right w:val="none" w:sz="0" w:space="0" w:color="auto"/>
              </w:divBdr>
            </w:div>
          </w:divsChild>
        </w:div>
        <w:div w:id="1952710937">
          <w:marLeft w:val="0"/>
          <w:marRight w:val="0"/>
          <w:marTop w:val="0"/>
          <w:marBottom w:val="0"/>
          <w:divBdr>
            <w:top w:val="none" w:sz="0" w:space="0" w:color="auto"/>
            <w:left w:val="none" w:sz="0" w:space="0" w:color="auto"/>
            <w:bottom w:val="none" w:sz="0" w:space="0" w:color="auto"/>
            <w:right w:val="none" w:sz="0" w:space="0" w:color="auto"/>
          </w:divBdr>
          <w:divsChild>
            <w:div w:id="1321498474">
              <w:marLeft w:val="0"/>
              <w:marRight w:val="0"/>
              <w:marTop w:val="0"/>
              <w:marBottom w:val="120"/>
              <w:divBdr>
                <w:top w:val="none" w:sz="0" w:space="0" w:color="auto"/>
                <w:left w:val="none" w:sz="0" w:space="0" w:color="auto"/>
                <w:bottom w:val="none" w:sz="0" w:space="0" w:color="auto"/>
                <w:right w:val="none" w:sz="0" w:space="0" w:color="auto"/>
              </w:divBdr>
            </w:div>
            <w:div w:id="9401886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93937993">
      <w:bodyDiv w:val="1"/>
      <w:marLeft w:val="0"/>
      <w:marRight w:val="0"/>
      <w:marTop w:val="0"/>
      <w:marBottom w:val="0"/>
      <w:divBdr>
        <w:top w:val="none" w:sz="0" w:space="0" w:color="auto"/>
        <w:left w:val="none" w:sz="0" w:space="0" w:color="auto"/>
        <w:bottom w:val="none" w:sz="0" w:space="0" w:color="auto"/>
        <w:right w:val="none" w:sz="0" w:space="0" w:color="auto"/>
      </w:divBdr>
    </w:div>
    <w:div w:id="1189563772">
      <w:bodyDiv w:val="1"/>
      <w:marLeft w:val="0"/>
      <w:marRight w:val="0"/>
      <w:marTop w:val="0"/>
      <w:marBottom w:val="0"/>
      <w:divBdr>
        <w:top w:val="none" w:sz="0" w:space="0" w:color="auto"/>
        <w:left w:val="none" w:sz="0" w:space="0" w:color="auto"/>
        <w:bottom w:val="none" w:sz="0" w:space="0" w:color="auto"/>
        <w:right w:val="none" w:sz="0" w:space="0" w:color="auto"/>
      </w:divBdr>
    </w:div>
    <w:div w:id="1390878949">
      <w:bodyDiv w:val="1"/>
      <w:marLeft w:val="0"/>
      <w:marRight w:val="0"/>
      <w:marTop w:val="0"/>
      <w:marBottom w:val="0"/>
      <w:divBdr>
        <w:top w:val="none" w:sz="0" w:space="0" w:color="auto"/>
        <w:left w:val="none" w:sz="0" w:space="0" w:color="auto"/>
        <w:bottom w:val="none" w:sz="0" w:space="0" w:color="auto"/>
        <w:right w:val="none" w:sz="0" w:space="0" w:color="auto"/>
      </w:divBdr>
    </w:div>
    <w:div w:id="1620993756">
      <w:bodyDiv w:val="1"/>
      <w:marLeft w:val="0"/>
      <w:marRight w:val="0"/>
      <w:marTop w:val="0"/>
      <w:marBottom w:val="0"/>
      <w:divBdr>
        <w:top w:val="none" w:sz="0" w:space="0" w:color="auto"/>
        <w:left w:val="none" w:sz="0" w:space="0" w:color="auto"/>
        <w:bottom w:val="none" w:sz="0" w:space="0" w:color="auto"/>
        <w:right w:val="none" w:sz="0" w:space="0" w:color="auto"/>
      </w:divBdr>
    </w:div>
    <w:div w:id="173273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20</Pages>
  <Words>6627</Words>
  <Characters>37780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2025-12-02T08:58:00Z</dcterms:created>
  <dcterms:modified xsi:type="dcterms:W3CDTF">2025-12-02T09:39:00Z</dcterms:modified>
</cp:coreProperties>
</file>