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4F" w:rsidRPr="000475B2" w:rsidRDefault="00BA624F" w:rsidP="00BA624F">
      <w:pPr>
        <w:jc w:val="both"/>
        <w:rPr>
          <w:noProof/>
          <w:sz w:val="24"/>
          <w:szCs w:val="24"/>
        </w:rPr>
      </w:pPr>
      <w:r>
        <w:rPr>
          <w:b/>
          <w:noProof/>
          <w:sz w:val="24"/>
          <w:szCs w:val="24"/>
        </w:rPr>
        <w:t>Тема 1</w:t>
      </w:r>
      <w:r w:rsidRPr="005809EF">
        <w:rPr>
          <w:b/>
          <w:noProof/>
          <w:sz w:val="24"/>
          <w:szCs w:val="24"/>
        </w:rPr>
        <w:t xml:space="preserve">. </w:t>
      </w:r>
      <w:r w:rsidRPr="00344E64">
        <w:rPr>
          <w:noProof/>
          <w:sz w:val="24"/>
          <w:szCs w:val="24"/>
        </w:rPr>
        <w:t>Правовые основы охраны труда (2 часа)</w:t>
      </w:r>
    </w:p>
    <w:p w:rsidR="00BA624F" w:rsidRPr="00C16A31" w:rsidRDefault="00BA624F" w:rsidP="00BA624F">
      <w:pPr>
        <w:pStyle w:val="Default"/>
        <w:jc w:val="both"/>
      </w:pPr>
      <w:r w:rsidRPr="000475B2">
        <w:rPr>
          <w:noProof/>
        </w:rPr>
        <w:tab/>
      </w:r>
      <w:r w:rsidRPr="00AF3F0F">
        <w:t>Вопросы, раскрывающие содержание темы:</w:t>
      </w:r>
    </w:p>
    <w:p w:rsidR="00BA624F" w:rsidRPr="00303388" w:rsidRDefault="00BA624F" w:rsidP="00BA624F">
      <w:pPr>
        <w:ind w:firstLine="708"/>
        <w:jc w:val="both"/>
        <w:rPr>
          <w:noProof/>
          <w:sz w:val="24"/>
          <w:szCs w:val="24"/>
        </w:rPr>
      </w:pPr>
      <w:r w:rsidRPr="00303388">
        <w:rPr>
          <w:noProof/>
          <w:sz w:val="24"/>
          <w:szCs w:val="24"/>
        </w:rPr>
        <w:t>Правовые основы охраны труда. Гарантии прав работников на охрану труда. Применение локальных нормативных актов, содержащих нормы</w:t>
      </w:r>
      <w:r>
        <w:rPr>
          <w:noProof/>
          <w:sz w:val="24"/>
          <w:szCs w:val="24"/>
        </w:rPr>
        <w:t xml:space="preserve"> </w:t>
      </w:r>
      <w:r w:rsidRPr="00303388">
        <w:rPr>
          <w:noProof/>
          <w:sz w:val="24"/>
          <w:szCs w:val="24"/>
        </w:rPr>
        <w:t>трудового права.</w:t>
      </w:r>
    </w:p>
    <w:p w:rsidR="004313E0" w:rsidRDefault="004313E0"/>
    <w:p w:rsidR="00C769FA" w:rsidRPr="00C769FA" w:rsidRDefault="00C769FA" w:rsidP="00C769FA">
      <w:pPr>
        <w:pStyle w:val="a3"/>
        <w:jc w:val="both"/>
        <w:rPr>
          <w:color w:val="000000"/>
        </w:rPr>
      </w:pPr>
      <w:r w:rsidRPr="00C769FA">
        <w:rPr>
          <w:color w:val="000000"/>
        </w:rPr>
        <w:t>Вся работа по охране труда должна носить </w:t>
      </w:r>
      <w:r w:rsidRPr="00C769FA">
        <w:rPr>
          <w:b/>
          <w:bCs/>
          <w:color w:val="000000"/>
        </w:rPr>
        <w:t>системный характер.</w:t>
      </w:r>
      <w:r w:rsidRPr="00C769FA">
        <w:rPr>
          <w:color w:val="000000"/>
        </w:rPr>
        <w:t> В разделе X гл. 33 ст. 209 Трудового кодекса Российской Федерации дано следующее определение понятия «охрана труда». </w:t>
      </w:r>
      <w:r w:rsidRPr="00C769FA">
        <w:rPr>
          <w:b/>
          <w:bCs/>
          <w:color w:val="000000"/>
        </w:rPr>
        <w:t>Охрана труда</w:t>
      </w:r>
      <w:r w:rsidRPr="00C769FA">
        <w:rPr>
          <w:color w:val="000000"/>
        </w:rPr>
        <w:t> - система сохранения жизни и здоровья работников в процессе трудовой деятельности, включающая в себя:</w:t>
      </w:r>
    </w:p>
    <w:p w:rsidR="00C769FA" w:rsidRPr="00C769FA" w:rsidRDefault="00C769FA" w:rsidP="00C769FA">
      <w:pPr>
        <w:pStyle w:val="a3"/>
        <w:numPr>
          <w:ilvl w:val="0"/>
          <w:numId w:val="1"/>
        </w:numPr>
        <w:jc w:val="both"/>
        <w:rPr>
          <w:color w:val="000000"/>
        </w:rPr>
      </w:pPr>
      <w:r w:rsidRPr="00C769FA">
        <w:rPr>
          <w:color w:val="000000"/>
        </w:rPr>
        <w:t>правовые,</w:t>
      </w:r>
    </w:p>
    <w:p w:rsidR="00C769FA" w:rsidRPr="00C769FA" w:rsidRDefault="00C769FA" w:rsidP="00C769FA">
      <w:pPr>
        <w:pStyle w:val="a3"/>
        <w:numPr>
          <w:ilvl w:val="0"/>
          <w:numId w:val="1"/>
        </w:numPr>
        <w:jc w:val="both"/>
        <w:rPr>
          <w:color w:val="000000"/>
        </w:rPr>
      </w:pPr>
      <w:r w:rsidRPr="00C769FA">
        <w:rPr>
          <w:color w:val="000000"/>
        </w:rPr>
        <w:t>социально-экономические,</w:t>
      </w:r>
    </w:p>
    <w:p w:rsidR="00C769FA" w:rsidRPr="00C769FA" w:rsidRDefault="00C769FA" w:rsidP="00C769FA">
      <w:pPr>
        <w:pStyle w:val="a3"/>
        <w:numPr>
          <w:ilvl w:val="0"/>
          <w:numId w:val="1"/>
        </w:numPr>
        <w:jc w:val="both"/>
        <w:rPr>
          <w:color w:val="000000"/>
        </w:rPr>
      </w:pPr>
      <w:r w:rsidRPr="00C769FA">
        <w:rPr>
          <w:color w:val="000000"/>
        </w:rPr>
        <w:t>организационно-технические,</w:t>
      </w:r>
    </w:p>
    <w:p w:rsidR="00C769FA" w:rsidRPr="00C769FA" w:rsidRDefault="00C769FA" w:rsidP="00C769FA">
      <w:pPr>
        <w:pStyle w:val="a3"/>
        <w:numPr>
          <w:ilvl w:val="0"/>
          <w:numId w:val="1"/>
        </w:numPr>
        <w:jc w:val="both"/>
        <w:rPr>
          <w:color w:val="000000"/>
        </w:rPr>
      </w:pPr>
      <w:r w:rsidRPr="00C769FA">
        <w:rPr>
          <w:color w:val="000000"/>
        </w:rPr>
        <w:t>санитарно-гигиенические,</w:t>
      </w:r>
    </w:p>
    <w:p w:rsidR="00C769FA" w:rsidRPr="00C769FA" w:rsidRDefault="00C769FA" w:rsidP="00C769FA">
      <w:pPr>
        <w:pStyle w:val="a3"/>
        <w:numPr>
          <w:ilvl w:val="0"/>
          <w:numId w:val="1"/>
        </w:numPr>
        <w:jc w:val="both"/>
        <w:rPr>
          <w:color w:val="000000"/>
        </w:rPr>
      </w:pPr>
      <w:r w:rsidRPr="00C769FA">
        <w:rPr>
          <w:color w:val="000000"/>
        </w:rPr>
        <w:t>лечебно-профилактические,</w:t>
      </w:r>
    </w:p>
    <w:p w:rsidR="00C769FA" w:rsidRPr="00C769FA" w:rsidRDefault="00C769FA" w:rsidP="00C769FA">
      <w:pPr>
        <w:pStyle w:val="a3"/>
        <w:numPr>
          <w:ilvl w:val="0"/>
          <w:numId w:val="1"/>
        </w:numPr>
        <w:jc w:val="both"/>
        <w:rPr>
          <w:color w:val="000000"/>
        </w:rPr>
      </w:pPr>
      <w:r w:rsidRPr="00C769FA">
        <w:rPr>
          <w:color w:val="000000"/>
        </w:rPr>
        <w:t>реабилитационные и иные мероприятия.</w:t>
      </w:r>
    </w:p>
    <w:p w:rsidR="00C769FA" w:rsidRPr="00C769FA" w:rsidRDefault="00C769FA" w:rsidP="00C769FA">
      <w:pPr>
        <w:pStyle w:val="a3"/>
        <w:jc w:val="both"/>
        <w:rPr>
          <w:color w:val="000000"/>
        </w:rPr>
      </w:pPr>
      <w:r w:rsidRPr="00C769FA">
        <w:rPr>
          <w:color w:val="000000"/>
        </w:rPr>
        <w:t>Задачу эффективного обеспечения охраны труда нельзя решить за счет проведения одних или группы перечисленных мероприятий. Трудовой кодекс Российской Федерации принят 30 декабря 2001 г. в редакции от 30 июня 2006 г. определяет:</w:t>
      </w:r>
    </w:p>
    <w:p w:rsidR="00C769FA" w:rsidRPr="00C769FA" w:rsidRDefault="00C769FA" w:rsidP="00C769FA">
      <w:pPr>
        <w:pStyle w:val="a3"/>
        <w:numPr>
          <w:ilvl w:val="0"/>
          <w:numId w:val="2"/>
        </w:numPr>
        <w:jc w:val="both"/>
        <w:rPr>
          <w:color w:val="000000"/>
        </w:rPr>
      </w:pPr>
      <w:r w:rsidRPr="00C769FA">
        <w:rPr>
          <w:color w:val="000000"/>
        </w:rPr>
        <w:t>основные направления государственной политики в области охраны труда;</w:t>
      </w:r>
    </w:p>
    <w:p w:rsidR="00C769FA" w:rsidRPr="00C769FA" w:rsidRDefault="00C769FA" w:rsidP="00C769FA">
      <w:pPr>
        <w:pStyle w:val="a3"/>
        <w:numPr>
          <w:ilvl w:val="0"/>
          <w:numId w:val="2"/>
        </w:numPr>
        <w:jc w:val="both"/>
        <w:rPr>
          <w:color w:val="000000"/>
        </w:rPr>
      </w:pPr>
      <w:r w:rsidRPr="00C769FA">
        <w:rPr>
          <w:color w:val="000000"/>
        </w:rPr>
        <w:t>государственные нормативные требования охраны труда;</w:t>
      </w:r>
    </w:p>
    <w:p w:rsidR="00C769FA" w:rsidRPr="00C769FA" w:rsidRDefault="00C769FA" w:rsidP="00C769FA">
      <w:pPr>
        <w:pStyle w:val="a3"/>
        <w:numPr>
          <w:ilvl w:val="0"/>
          <w:numId w:val="2"/>
        </w:numPr>
        <w:jc w:val="both"/>
        <w:rPr>
          <w:color w:val="000000"/>
        </w:rPr>
      </w:pPr>
      <w:r w:rsidRPr="00C769FA">
        <w:rPr>
          <w:color w:val="000000"/>
        </w:rPr>
        <w:t>обязанности работодателя по обеспечению безопасных условий и охраны труда;</w:t>
      </w:r>
    </w:p>
    <w:p w:rsidR="00C769FA" w:rsidRPr="00C769FA" w:rsidRDefault="00C769FA" w:rsidP="00C769FA">
      <w:pPr>
        <w:pStyle w:val="a3"/>
        <w:numPr>
          <w:ilvl w:val="0"/>
          <w:numId w:val="2"/>
        </w:numPr>
        <w:jc w:val="both"/>
        <w:rPr>
          <w:color w:val="000000"/>
        </w:rPr>
      </w:pPr>
      <w:r w:rsidRPr="00C769FA">
        <w:rPr>
          <w:color w:val="000000"/>
        </w:rPr>
        <w:t>обязанности работника в области охраны труда;</w:t>
      </w:r>
    </w:p>
    <w:p w:rsidR="00C769FA" w:rsidRPr="00C769FA" w:rsidRDefault="00C769FA" w:rsidP="00C769FA">
      <w:pPr>
        <w:pStyle w:val="a3"/>
        <w:numPr>
          <w:ilvl w:val="0"/>
          <w:numId w:val="2"/>
        </w:numPr>
        <w:jc w:val="both"/>
        <w:rPr>
          <w:color w:val="000000"/>
        </w:rPr>
      </w:pPr>
      <w:r w:rsidRPr="00C769FA">
        <w:rPr>
          <w:color w:val="000000"/>
        </w:rPr>
        <w:t>государственное управление охраной труда;</w:t>
      </w:r>
    </w:p>
    <w:p w:rsidR="00C769FA" w:rsidRPr="00C769FA" w:rsidRDefault="00C769FA" w:rsidP="00C769FA">
      <w:pPr>
        <w:pStyle w:val="a3"/>
        <w:numPr>
          <w:ilvl w:val="0"/>
          <w:numId w:val="2"/>
        </w:numPr>
        <w:jc w:val="both"/>
        <w:rPr>
          <w:color w:val="000000"/>
        </w:rPr>
      </w:pPr>
      <w:r w:rsidRPr="00C769FA">
        <w:rPr>
          <w:color w:val="000000"/>
        </w:rPr>
        <w:t>мероприятия по обеспечению охраны труда;</w:t>
      </w:r>
    </w:p>
    <w:p w:rsidR="00C769FA" w:rsidRPr="00C769FA" w:rsidRDefault="00C769FA" w:rsidP="00C769FA">
      <w:pPr>
        <w:pStyle w:val="a3"/>
        <w:numPr>
          <w:ilvl w:val="0"/>
          <w:numId w:val="2"/>
        </w:numPr>
        <w:jc w:val="both"/>
        <w:rPr>
          <w:color w:val="000000"/>
        </w:rPr>
      </w:pPr>
      <w:r w:rsidRPr="00C769FA">
        <w:rPr>
          <w:color w:val="000000"/>
        </w:rPr>
        <w:t>основные функции органов государственного надзора и контроля за соблюдением законодательства о труде и об охране труда;</w:t>
      </w:r>
    </w:p>
    <w:p w:rsidR="00C769FA" w:rsidRPr="00C769FA" w:rsidRDefault="00C769FA" w:rsidP="00C769FA">
      <w:pPr>
        <w:pStyle w:val="a3"/>
        <w:numPr>
          <w:ilvl w:val="0"/>
          <w:numId w:val="2"/>
        </w:numPr>
        <w:jc w:val="both"/>
        <w:rPr>
          <w:color w:val="000000"/>
        </w:rPr>
      </w:pPr>
      <w:r w:rsidRPr="00C769FA">
        <w:rPr>
          <w:color w:val="000000"/>
        </w:rPr>
        <w:t>организации, которые должны осуществлять </w:t>
      </w:r>
      <w:r w:rsidRPr="00C769FA">
        <w:rPr>
          <w:b/>
          <w:bCs/>
          <w:color w:val="000000"/>
        </w:rPr>
        <w:t>общественный контроль </w:t>
      </w:r>
      <w:r w:rsidRPr="00C769FA">
        <w:rPr>
          <w:color w:val="000000"/>
        </w:rPr>
        <w:t>за охраной труда;</w:t>
      </w:r>
    </w:p>
    <w:p w:rsidR="00C769FA" w:rsidRPr="00C769FA" w:rsidRDefault="00C769FA" w:rsidP="00C769FA">
      <w:pPr>
        <w:pStyle w:val="a3"/>
        <w:numPr>
          <w:ilvl w:val="0"/>
          <w:numId w:val="2"/>
        </w:numPr>
        <w:jc w:val="both"/>
        <w:rPr>
          <w:color w:val="000000"/>
        </w:rPr>
      </w:pPr>
      <w:r w:rsidRPr="00C769FA">
        <w:rPr>
          <w:color w:val="000000"/>
        </w:rPr>
        <w:t>принципы управления охраной труда непосредственно в организации;</w:t>
      </w:r>
    </w:p>
    <w:p w:rsidR="00C769FA" w:rsidRPr="00C769FA" w:rsidRDefault="00C769FA" w:rsidP="00C769FA">
      <w:pPr>
        <w:pStyle w:val="a3"/>
        <w:numPr>
          <w:ilvl w:val="0"/>
          <w:numId w:val="2"/>
        </w:numPr>
        <w:jc w:val="both"/>
        <w:rPr>
          <w:color w:val="000000"/>
        </w:rPr>
      </w:pPr>
      <w:r w:rsidRPr="00C769FA">
        <w:rPr>
          <w:color w:val="000000"/>
        </w:rPr>
        <w:t>обеспечение прав работника на охрану труда;</w:t>
      </w:r>
    </w:p>
    <w:p w:rsidR="00C769FA" w:rsidRPr="00C769FA" w:rsidRDefault="00C769FA" w:rsidP="00C769FA">
      <w:pPr>
        <w:pStyle w:val="a3"/>
        <w:numPr>
          <w:ilvl w:val="0"/>
          <w:numId w:val="2"/>
        </w:numPr>
        <w:jc w:val="both"/>
        <w:rPr>
          <w:color w:val="000000"/>
        </w:rPr>
      </w:pPr>
      <w:r w:rsidRPr="00C769FA">
        <w:rPr>
          <w:color w:val="000000"/>
        </w:rPr>
        <w:t>право и гарантии работника на труд в условиях, соответствующих требованиям охраны труда;</w:t>
      </w:r>
    </w:p>
    <w:p w:rsidR="00C769FA" w:rsidRPr="00C769FA" w:rsidRDefault="00C769FA" w:rsidP="00C769FA">
      <w:pPr>
        <w:pStyle w:val="a3"/>
        <w:numPr>
          <w:ilvl w:val="0"/>
          <w:numId w:val="2"/>
        </w:numPr>
        <w:jc w:val="both"/>
        <w:rPr>
          <w:color w:val="000000"/>
        </w:rPr>
      </w:pPr>
      <w:r w:rsidRPr="00C769FA">
        <w:rPr>
          <w:color w:val="000000"/>
        </w:rPr>
        <w:t>финансирование мероприятий по улучшению условий и охраны труда.</w:t>
      </w:r>
    </w:p>
    <w:p w:rsidR="00C769FA" w:rsidRPr="00C769FA" w:rsidRDefault="00C769FA" w:rsidP="00C769FA">
      <w:pPr>
        <w:pStyle w:val="a3"/>
        <w:jc w:val="both"/>
        <w:rPr>
          <w:color w:val="000000"/>
        </w:rPr>
      </w:pPr>
      <w:r w:rsidRPr="00C769FA">
        <w:rPr>
          <w:b/>
          <w:bCs/>
          <w:color w:val="000000"/>
        </w:rPr>
        <w:t>Государственными нормативными требованиями охраны труда</w:t>
      </w:r>
      <w:r w:rsidRPr="00C769FA">
        <w:rPr>
          <w:color w:val="000000"/>
        </w:rPr>
        <w:t xml:space="preserve">, содержащимися в федеральных законах и иных нормативных правовых Российской Федерации и законах и иных </w:t>
      </w:r>
      <w:proofErr w:type="gramStart"/>
      <w:r w:rsidRPr="00C769FA">
        <w:rPr>
          <w:color w:val="000000"/>
        </w:rPr>
        <w:t>нормативных правовых актах субъектов Российской Федерации</w:t>
      </w:r>
      <w:proofErr w:type="gramEnd"/>
      <w:r w:rsidRPr="00C769FA">
        <w:rPr>
          <w:color w:val="000000"/>
        </w:rPr>
        <w:t> </w:t>
      </w:r>
      <w:r w:rsidRPr="00C769FA">
        <w:rPr>
          <w:b/>
          <w:bCs/>
          <w:color w:val="000000"/>
        </w:rPr>
        <w:t>устанавливают правила, процедуры и критерии, направленные на сохранение жизни и здоровья работников в процессе трудовой деятельности</w:t>
      </w:r>
      <w:r w:rsidRPr="00C769FA">
        <w:rPr>
          <w:color w:val="000000"/>
        </w:rPr>
        <w:t> (ст. 211 ТК РФ). В Положении о разработке, утверждении и изменении нормативных правовых актов, содержащих государственные нормативные требования охраны труда утверждённый Постановлением Правительства РФ от 27.12.2010 N 1160 «Об утверждении положения о разработке, утверждении и изменении нормативных правовых актов, содержащих государственные нормативные требования охраны труда», вошли:</w:t>
      </w:r>
    </w:p>
    <w:p w:rsidR="00C769FA" w:rsidRPr="00C769FA" w:rsidRDefault="00C769FA" w:rsidP="00C769FA">
      <w:pPr>
        <w:pStyle w:val="a3"/>
        <w:numPr>
          <w:ilvl w:val="0"/>
          <w:numId w:val="3"/>
        </w:numPr>
        <w:jc w:val="both"/>
        <w:rPr>
          <w:color w:val="000000"/>
        </w:rPr>
      </w:pPr>
      <w:r w:rsidRPr="00C769FA">
        <w:rPr>
          <w:color w:val="000000"/>
        </w:rPr>
        <w:t>стандарты безопасности труда,</w:t>
      </w:r>
    </w:p>
    <w:p w:rsidR="00C769FA" w:rsidRPr="00C769FA" w:rsidRDefault="00C769FA" w:rsidP="00C769FA">
      <w:pPr>
        <w:pStyle w:val="a3"/>
        <w:numPr>
          <w:ilvl w:val="0"/>
          <w:numId w:val="3"/>
        </w:numPr>
        <w:jc w:val="both"/>
        <w:rPr>
          <w:color w:val="000000"/>
        </w:rPr>
      </w:pPr>
      <w:r w:rsidRPr="00C769FA">
        <w:rPr>
          <w:color w:val="000000"/>
        </w:rPr>
        <w:t>правила и типовые инструкции по охране труда,</w:t>
      </w:r>
    </w:p>
    <w:p w:rsidR="00C769FA" w:rsidRPr="00C769FA" w:rsidRDefault="00C769FA" w:rsidP="00C769FA">
      <w:pPr>
        <w:pStyle w:val="a3"/>
        <w:numPr>
          <w:ilvl w:val="0"/>
          <w:numId w:val="3"/>
        </w:numPr>
        <w:jc w:val="both"/>
        <w:rPr>
          <w:color w:val="000000"/>
        </w:rPr>
      </w:pPr>
      <w:r w:rsidRPr="00C769FA">
        <w:rPr>
          <w:color w:val="000000"/>
        </w:rPr>
        <w:lastRenderedPageBreak/>
        <w:t>государственные санитарно-эпидемиологические правила и нормативы (санитарные правила и нормы, санитарные нормы, санитарные правила и гигиенические нормативы, устанавливающие требования к факторам рабочей среды и трудового процесса).</w:t>
      </w:r>
    </w:p>
    <w:p w:rsidR="00C769FA" w:rsidRPr="00C769FA" w:rsidRDefault="00C769FA" w:rsidP="00C769FA">
      <w:pPr>
        <w:pStyle w:val="a3"/>
        <w:jc w:val="both"/>
        <w:rPr>
          <w:color w:val="000000"/>
        </w:rPr>
      </w:pPr>
      <w:r w:rsidRPr="00C769FA">
        <w:rPr>
          <w:color w:val="000000"/>
        </w:rPr>
        <w:t>Проекты актов, содержащих требования охраны труда, разрабатываются:</w:t>
      </w:r>
    </w:p>
    <w:p w:rsidR="00C769FA" w:rsidRPr="00C769FA" w:rsidRDefault="00C769FA" w:rsidP="00C769FA">
      <w:pPr>
        <w:pStyle w:val="a3"/>
        <w:numPr>
          <w:ilvl w:val="0"/>
          <w:numId w:val="4"/>
        </w:numPr>
        <w:jc w:val="both"/>
        <w:rPr>
          <w:color w:val="000000"/>
        </w:rPr>
      </w:pPr>
      <w:r w:rsidRPr="00C769FA">
        <w:rPr>
          <w:color w:val="000000"/>
        </w:rPr>
        <w:t>организациями, учреждениями, ассоциациями, объединениями, государственными внебюджетными фондами;</w:t>
      </w:r>
    </w:p>
    <w:p w:rsidR="00C769FA" w:rsidRPr="00C769FA" w:rsidRDefault="00C769FA" w:rsidP="00C769FA">
      <w:pPr>
        <w:pStyle w:val="a3"/>
        <w:numPr>
          <w:ilvl w:val="0"/>
          <w:numId w:val="4"/>
        </w:numPr>
        <w:jc w:val="both"/>
        <w:rPr>
          <w:color w:val="000000"/>
        </w:rPr>
      </w:pPr>
      <w:r w:rsidRPr="00C769FA">
        <w:rPr>
          <w:color w:val="000000"/>
        </w:rPr>
        <w:t>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с участием представителей отраслевых объединений профсоюзов и отраслевых объединений работодателей.</w:t>
      </w:r>
    </w:p>
    <w:p w:rsidR="00C769FA" w:rsidRPr="00C769FA" w:rsidRDefault="00C769FA" w:rsidP="00C769FA">
      <w:pPr>
        <w:pStyle w:val="a3"/>
        <w:jc w:val="both"/>
        <w:rPr>
          <w:color w:val="000000"/>
        </w:rPr>
      </w:pPr>
      <w:r w:rsidRPr="00C769FA">
        <w:rPr>
          <w:color w:val="000000"/>
        </w:rPr>
        <w:t>Государственные нормативные требования охраны труда </w:t>
      </w:r>
      <w:r w:rsidRPr="00C769FA">
        <w:rPr>
          <w:b/>
          <w:bCs/>
          <w:color w:val="000000"/>
        </w:rPr>
        <w:t>обязательны для исполнения </w:t>
      </w:r>
      <w:r w:rsidRPr="00C769FA">
        <w:rPr>
          <w:color w:val="000000"/>
        </w:rPr>
        <w:t>юридическими и физическими лицами при осуществлении ими любых видов деятельности, в том числе:</w:t>
      </w:r>
    </w:p>
    <w:p w:rsidR="00C769FA" w:rsidRPr="00C769FA" w:rsidRDefault="00C769FA" w:rsidP="00C769FA">
      <w:pPr>
        <w:pStyle w:val="a3"/>
        <w:numPr>
          <w:ilvl w:val="0"/>
          <w:numId w:val="5"/>
        </w:numPr>
        <w:jc w:val="both"/>
        <w:rPr>
          <w:color w:val="000000"/>
        </w:rPr>
      </w:pPr>
      <w:r w:rsidRPr="00C769FA">
        <w:rPr>
          <w:color w:val="000000"/>
        </w:rPr>
        <w:t>при проектировании, строительстве (реконструкции) и эксплуатации объектов;</w:t>
      </w:r>
    </w:p>
    <w:p w:rsidR="00C769FA" w:rsidRPr="00C769FA" w:rsidRDefault="00C769FA" w:rsidP="00C769FA">
      <w:pPr>
        <w:pStyle w:val="a3"/>
        <w:numPr>
          <w:ilvl w:val="0"/>
          <w:numId w:val="5"/>
        </w:numPr>
        <w:jc w:val="both"/>
        <w:rPr>
          <w:color w:val="000000"/>
        </w:rPr>
      </w:pPr>
      <w:r w:rsidRPr="00C769FA">
        <w:rPr>
          <w:color w:val="000000"/>
        </w:rPr>
        <w:t>конструировании машин, механизмов и другого оборудования;</w:t>
      </w:r>
    </w:p>
    <w:p w:rsidR="00C769FA" w:rsidRPr="00C769FA" w:rsidRDefault="00C769FA" w:rsidP="00C769FA">
      <w:pPr>
        <w:pStyle w:val="a3"/>
        <w:numPr>
          <w:ilvl w:val="0"/>
          <w:numId w:val="5"/>
        </w:numPr>
        <w:jc w:val="both"/>
        <w:rPr>
          <w:color w:val="000000"/>
        </w:rPr>
      </w:pPr>
      <w:r w:rsidRPr="00C769FA">
        <w:rPr>
          <w:color w:val="000000"/>
        </w:rPr>
        <w:t>разработке технологических процессов;</w:t>
      </w:r>
    </w:p>
    <w:p w:rsidR="00C769FA" w:rsidRPr="00C769FA" w:rsidRDefault="00C769FA" w:rsidP="00C769FA">
      <w:pPr>
        <w:pStyle w:val="a3"/>
        <w:numPr>
          <w:ilvl w:val="0"/>
          <w:numId w:val="5"/>
        </w:numPr>
        <w:jc w:val="both"/>
        <w:rPr>
          <w:color w:val="000000"/>
        </w:rPr>
      </w:pPr>
      <w:r w:rsidRPr="00C769FA">
        <w:rPr>
          <w:color w:val="000000"/>
        </w:rPr>
        <w:t>организации производства и труда.</w:t>
      </w:r>
    </w:p>
    <w:p w:rsidR="00C769FA" w:rsidRPr="00C769FA" w:rsidRDefault="00C769FA" w:rsidP="00C769FA">
      <w:pPr>
        <w:pStyle w:val="a3"/>
        <w:jc w:val="both"/>
        <w:rPr>
          <w:color w:val="000000"/>
        </w:rPr>
      </w:pPr>
      <w:r w:rsidRPr="00C769FA">
        <w:rPr>
          <w:color w:val="000000"/>
        </w:rPr>
        <w:t>Порядок разработки, утверждения и изменения подзаконных нормативных правовых актов, содержащих государственные нормативные требования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 (ст. 211 ТК РФ). </w:t>
      </w:r>
      <w:r w:rsidRPr="00C769FA">
        <w:rPr>
          <w:b/>
          <w:bCs/>
          <w:color w:val="000000"/>
        </w:rPr>
        <w:t>Локальный нормативный акт</w:t>
      </w:r>
      <w:r w:rsidRPr="00C769FA">
        <w:rPr>
          <w:color w:val="000000"/>
        </w:rPr>
        <w:t>, содержащий нормы трудового права - нормативный акт, принятый работодателем, за исключением работодателей - физических лиц, не являющихся индивидуальными предпринимателями, в пределах своей компетенции в соответствии:</w:t>
      </w:r>
    </w:p>
    <w:p w:rsidR="00C769FA" w:rsidRPr="00C769FA" w:rsidRDefault="00C769FA" w:rsidP="00C769FA">
      <w:pPr>
        <w:pStyle w:val="a3"/>
        <w:numPr>
          <w:ilvl w:val="0"/>
          <w:numId w:val="6"/>
        </w:numPr>
        <w:jc w:val="both"/>
        <w:rPr>
          <w:color w:val="000000"/>
        </w:rPr>
      </w:pPr>
      <w:r w:rsidRPr="00C769FA">
        <w:rPr>
          <w:color w:val="000000"/>
        </w:rPr>
        <w:t>с трудовым законодательством;</w:t>
      </w:r>
    </w:p>
    <w:p w:rsidR="00C769FA" w:rsidRPr="00C769FA" w:rsidRDefault="00C769FA" w:rsidP="00C769FA">
      <w:pPr>
        <w:pStyle w:val="a3"/>
        <w:numPr>
          <w:ilvl w:val="0"/>
          <w:numId w:val="6"/>
        </w:numPr>
        <w:jc w:val="both"/>
        <w:rPr>
          <w:color w:val="000000"/>
        </w:rPr>
      </w:pPr>
      <w:r w:rsidRPr="00C769FA">
        <w:rPr>
          <w:color w:val="000000"/>
        </w:rPr>
        <w:t>иными нормативными правовыми актами, содержащими нормы трудового права;</w:t>
      </w:r>
    </w:p>
    <w:p w:rsidR="00C769FA" w:rsidRPr="00C769FA" w:rsidRDefault="00C769FA" w:rsidP="00C769FA">
      <w:pPr>
        <w:pStyle w:val="a3"/>
        <w:numPr>
          <w:ilvl w:val="0"/>
          <w:numId w:val="6"/>
        </w:numPr>
        <w:jc w:val="both"/>
        <w:rPr>
          <w:color w:val="000000"/>
        </w:rPr>
      </w:pPr>
      <w:r w:rsidRPr="00C769FA">
        <w:rPr>
          <w:color w:val="000000"/>
        </w:rPr>
        <w:t>коллективными договорами;</w:t>
      </w:r>
    </w:p>
    <w:p w:rsidR="00C769FA" w:rsidRPr="00C769FA" w:rsidRDefault="00C769FA" w:rsidP="00C769FA">
      <w:pPr>
        <w:pStyle w:val="a3"/>
        <w:numPr>
          <w:ilvl w:val="0"/>
          <w:numId w:val="6"/>
        </w:numPr>
        <w:jc w:val="both"/>
        <w:rPr>
          <w:color w:val="000000"/>
        </w:rPr>
      </w:pPr>
      <w:r w:rsidRPr="00C769FA">
        <w:rPr>
          <w:color w:val="000000"/>
        </w:rPr>
        <w:t>соглашениями.</w:t>
      </w:r>
    </w:p>
    <w:p w:rsidR="00C769FA" w:rsidRPr="00C769FA" w:rsidRDefault="00C769FA" w:rsidP="00C769FA">
      <w:pPr>
        <w:pStyle w:val="a3"/>
        <w:jc w:val="both"/>
        <w:rPr>
          <w:color w:val="000000"/>
        </w:rPr>
      </w:pPr>
      <w:r w:rsidRPr="00C769FA">
        <w:rPr>
          <w:b/>
          <w:bCs/>
          <w:color w:val="000000"/>
        </w:rPr>
        <w:t>Работодатель</w:t>
      </w:r>
      <w:r w:rsidRPr="00C769FA">
        <w:rPr>
          <w:color w:val="000000"/>
        </w:rPr>
        <w:t> при принятии локальных нормативных актов </w:t>
      </w:r>
      <w:r w:rsidRPr="00C769FA">
        <w:rPr>
          <w:b/>
          <w:bCs/>
          <w:color w:val="000000"/>
        </w:rPr>
        <w:t>учитывает мнение представительного органа работников </w:t>
      </w:r>
      <w:r w:rsidRPr="00C769FA">
        <w:rPr>
          <w:color w:val="000000"/>
        </w:rPr>
        <w:t>(при наличии такого представительного органа) в случаях, предусмотренных Трудовым Кодексом, другими федеральными законами и иными нормативными правовыми актами Российской Федерации, коллективным договором, соглашениями. Принятие локальных нормативных актов </w:t>
      </w:r>
      <w:r w:rsidRPr="00C769FA">
        <w:rPr>
          <w:b/>
          <w:bCs/>
          <w:color w:val="000000"/>
        </w:rPr>
        <w:t>по согласованию </w:t>
      </w:r>
      <w:r w:rsidRPr="00C769FA">
        <w:rPr>
          <w:color w:val="000000"/>
        </w:rPr>
        <w:t>с </w:t>
      </w:r>
      <w:r w:rsidRPr="00C769FA">
        <w:rPr>
          <w:b/>
          <w:bCs/>
          <w:color w:val="000000"/>
        </w:rPr>
        <w:t>представительным органом работников </w:t>
      </w:r>
      <w:r w:rsidRPr="00C769FA">
        <w:rPr>
          <w:color w:val="000000"/>
        </w:rPr>
        <w:t xml:space="preserve">может быть предусмотрено коллективным договором, соглашениями. </w:t>
      </w:r>
      <w:proofErr w:type="gramStart"/>
      <w:r w:rsidRPr="00C769FA">
        <w:rPr>
          <w:color w:val="000000"/>
        </w:rPr>
        <w:t>Например</w:t>
      </w:r>
      <w:proofErr w:type="gramEnd"/>
      <w:r w:rsidRPr="00C769FA">
        <w:rPr>
          <w:color w:val="000000"/>
        </w:rPr>
        <w:t>: локальные нормативные акты при утверждении которых необходимо учитывать мнение выборного органа первичной профсоюзной организации:</w:t>
      </w:r>
    </w:p>
    <w:p w:rsidR="00C769FA" w:rsidRPr="00C769FA" w:rsidRDefault="00C769FA" w:rsidP="00C769FA">
      <w:pPr>
        <w:pStyle w:val="a3"/>
        <w:numPr>
          <w:ilvl w:val="0"/>
          <w:numId w:val="7"/>
        </w:numPr>
        <w:jc w:val="both"/>
        <w:rPr>
          <w:color w:val="000000"/>
        </w:rPr>
      </w:pPr>
      <w:r w:rsidRPr="00C769FA">
        <w:rPr>
          <w:color w:val="000000"/>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 когда эти причины могут повлечь за собой массовое увольнение работников;</w:t>
      </w:r>
    </w:p>
    <w:p w:rsidR="00C769FA" w:rsidRPr="00C769FA" w:rsidRDefault="00C769FA" w:rsidP="00C769FA">
      <w:pPr>
        <w:pStyle w:val="a3"/>
        <w:numPr>
          <w:ilvl w:val="0"/>
          <w:numId w:val="7"/>
        </w:numPr>
        <w:jc w:val="both"/>
        <w:rPr>
          <w:color w:val="000000"/>
        </w:rPr>
      </w:pPr>
      <w:r w:rsidRPr="00C769FA">
        <w:rPr>
          <w:color w:val="000000"/>
        </w:rPr>
        <w:t>отмена режима неполного рабочего дня (смены) и (или) неполной рабочей недели ранее срока, на который они были установлены;</w:t>
      </w:r>
    </w:p>
    <w:p w:rsidR="00C769FA" w:rsidRPr="00C769FA" w:rsidRDefault="00C769FA" w:rsidP="00C769FA">
      <w:pPr>
        <w:pStyle w:val="a3"/>
        <w:numPr>
          <w:ilvl w:val="0"/>
          <w:numId w:val="7"/>
        </w:numPr>
        <w:jc w:val="both"/>
        <w:rPr>
          <w:color w:val="000000"/>
        </w:rPr>
      </w:pPr>
      <w:r w:rsidRPr="00C769FA">
        <w:rPr>
          <w:color w:val="000000"/>
        </w:rPr>
        <w:t>привлечение в определенных случаях к сверхурочным работам;</w:t>
      </w:r>
    </w:p>
    <w:p w:rsidR="00C769FA" w:rsidRPr="00C769FA" w:rsidRDefault="00C769FA" w:rsidP="00C769FA">
      <w:pPr>
        <w:pStyle w:val="a3"/>
        <w:numPr>
          <w:ilvl w:val="0"/>
          <w:numId w:val="7"/>
        </w:numPr>
        <w:jc w:val="both"/>
        <w:rPr>
          <w:color w:val="000000"/>
        </w:rPr>
      </w:pPr>
      <w:r w:rsidRPr="00C769FA">
        <w:rPr>
          <w:color w:val="000000"/>
        </w:rPr>
        <w:lastRenderedPageBreak/>
        <w:t>регулирование вопросов, связанных с разделением рабочего дня на части;</w:t>
      </w:r>
    </w:p>
    <w:p w:rsidR="00C769FA" w:rsidRPr="00C769FA" w:rsidRDefault="00C769FA" w:rsidP="00C769FA">
      <w:pPr>
        <w:pStyle w:val="a3"/>
        <w:numPr>
          <w:ilvl w:val="0"/>
          <w:numId w:val="7"/>
        </w:numPr>
        <w:jc w:val="both"/>
        <w:rPr>
          <w:color w:val="000000"/>
        </w:rPr>
      </w:pPr>
      <w:r w:rsidRPr="00C769FA">
        <w:rPr>
          <w:color w:val="000000"/>
        </w:rPr>
        <w:t>определение размера и порядка выплаты вознаграждения за работу в нерабочие и праздничные дни;</w:t>
      </w:r>
    </w:p>
    <w:p w:rsidR="00C769FA" w:rsidRPr="00C769FA" w:rsidRDefault="00C769FA" w:rsidP="00C769FA">
      <w:pPr>
        <w:pStyle w:val="a3"/>
        <w:numPr>
          <w:ilvl w:val="0"/>
          <w:numId w:val="7"/>
        </w:numPr>
        <w:jc w:val="both"/>
        <w:rPr>
          <w:color w:val="000000"/>
        </w:rPr>
      </w:pPr>
      <w:r w:rsidRPr="00C769FA">
        <w:rPr>
          <w:color w:val="000000"/>
        </w:rPr>
        <w:t>привлечение к работе в выходные и нерабочие праздничные дни;</w:t>
      </w:r>
    </w:p>
    <w:p w:rsidR="00C769FA" w:rsidRPr="00C769FA" w:rsidRDefault="00C769FA" w:rsidP="00C769FA">
      <w:pPr>
        <w:pStyle w:val="a3"/>
        <w:numPr>
          <w:ilvl w:val="0"/>
          <w:numId w:val="7"/>
        </w:numPr>
        <w:jc w:val="both"/>
        <w:rPr>
          <w:color w:val="000000"/>
        </w:rPr>
      </w:pPr>
      <w:r w:rsidRPr="00C769FA">
        <w:rPr>
          <w:color w:val="000000"/>
        </w:rPr>
        <w:t>порядок и условия предоставление дополнительных отпусков;</w:t>
      </w:r>
    </w:p>
    <w:p w:rsidR="00C769FA" w:rsidRPr="00C769FA" w:rsidRDefault="00C769FA" w:rsidP="00C769FA">
      <w:pPr>
        <w:pStyle w:val="a3"/>
        <w:numPr>
          <w:ilvl w:val="0"/>
          <w:numId w:val="7"/>
        </w:numPr>
        <w:jc w:val="both"/>
        <w:rPr>
          <w:color w:val="000000"/>
        </w:rPr>
      </w:pPr>
      <w:r w:rsidRPr="00C769FA">
        <w:rPr>
          <w:color w:val="000000"/>
        </w:rPr>
        <w:t>утверждение графика предоставления оплачиваемых отпусков;</w:t>
      </w:r>
    </w:p>
    <w:p w:rsidR="00C769FA" w:rsidRPr="00C769FA" w:rsidRDefault="00C769FA" w:rsidP="00C769FA">
      <w:pPr>
        <w:pStyle w:val="a3"/>
        <w:numPr>
          <w:ilvl w:val="0"/>
          <w:numId w:val="7"/>
        </w:numPr>
        <w:jc w:val="both"/>
        <w:rPr>
          <w:color w:val="000000"/>
        </w:rPr>
      </w:pPr>
      <w:r w:rsidRPr="00C769FA">
        <w:rPr>
          <w:color w:val="000000"/>
        </w:rPr>
        <w:t>определение конкретных размеров повышения оплаты труда за работу в ночное время;</w:t>
      </w:r>
    </w:p>
    <w:p w:rsidR="00C769FA" w:rsidRPr="00C769FA" w:rsidRDefault="00C769FA" w:rsidP="00C769FA">
      <w:pPr>
        <w:pStyle w:val="a3"/>
        <w:numPr>
          <w:ilvl w:val="0"/>
          <w:numId w:val="7"/>
        </w:numPr>
        <w:jc w:val="both"/>
        <w:rPr>
          <w:color w:val="000000"/>
        </w:rPr>
      </w:pPr>
      <w:r w:rsidRPr="00C769FA">
        <w:rPr>
          <w:color w:val="000000"/>
        </w:rPr>
        <w:t>принятие необходимых мер при угрозе массовых увольнений.</w:t>
      </w:r>
    </w:p>
    <w:p w:rsidR="00C769FA" w:rsidRPr="00C769FA" w:rsidRDefault="00C769FA" w:rsidP="00C769FA">
      <w:pPr>
        <w:pStyle w:val="a3"/>
        <w:jc w:val="both"/>
        <w:rPr>
          <w:color w:val="000000"/>
        </w:rPr>
      </w:pPr>
      <w:r w:rsidRPr="00C769FA">
        <w:rPr>
          <w:b/>
          <w:bCs/>
          <w:color w:val="000000"/>
        </w:rPr>
        <w:t>Не подлежат применению:</w:t>
      </w:r>
    </w:p>
    <w:p w:rsidR="00C769FA" w:rsidRPr="00C769FA" w:rsidRDefault="00C769FA" w:rsidP="00C769FA">
      <w:pPr>
        <w:pStyle w:val="a3"/>
        <w:numPr>
          <w:ilvl w:val="0"/>
          <w:numId w:val="8"/>
        </w:numPr>
        <w:jc w:val="both"/>
        <w:rPr>
          <w:color w:val="000000"/>
        </w:rPr>
      </w:pPr>
      <w:r w:rsidRPr="00C769FA">
        <w:rPr>
          <w:color w:val="000000"/>
        </w:rPr>
        <w:t>нормы локальных нормативных актов, ухудшающие положение работников по сравнению с трудовым законодательством и иными нормативными правовыми актами, содержащими нормы трудового права, коллективным договором, соглашениями;</w:t>
      </w:r>
    </w:p>
    <w:p w:rsidR="00C769FA" w:rsidRPr="00C769FA" w:rsidRDefault="00C769FA" w:rsidP="00C769FA">
      <w:pPr>
        <w:pStyle w:val="a3"/>
        <w:numPr>
          <w:ilvl w:val="0"/>
          <w:numId w:val="8"/>
        </w:numPr>
        <w:jc w:val="both"/>
        <w:rPr>
          <w:color w:val="000000"/>
        </w:rPr>
      </w:pPr>
      <w:r w:rsidRPr="00C769FA">
        <w:rPr>
          <w:color w:val="000000"/>
        </w:rPr>
        <w:t>локальные нормативные акты, принятые без соблюдения установленного порядка </w:t>
      </w:r>
      <w:r w:rsidRPr="00C769FA">
        <w:rPr>
          <w:b/>
          <w:bCs/>
          <w:color w:val="000000"/>
        </w:rPr>
        <w:t>учета мнения представительного органа работников (ст. 8 ТК РФ)</w:t>
      </w:r>
      <w:r w:rsidRPr="00C769FA">
        <w:rPr>
          <w:color w:val="000000"/>
        </w:rPr>
        <w:t>.</w:t>
      </w:r>
    </w:p>
    <w:p w:rsidR="00C769FA" w:rsidRPr="00C769FA" w:rsidRDefault="00C769FA" w:rsidP="00C769FA">
      <w:pPr>
        <w:pStyle w:val="a3"/>
        <w:numPr>
          <w:ilvl w:val="0"/>
          <w:numId w:val="8"/>
        </w:numPr>
        <w:jc w:val="both"/>
        <w:rPr>
          <w:color w:val="000000"/>
        </w:rPr>
      </w:pPr>
      <w:r w:rsidRPr="00C769FA">
        <w:rPr>
          <w:color w:val="000000"/>
        </w:rPr>
        <w:t>принятие необходимых мер при угрозе массовых увольнений.</w:t>
      </w:r>
    </w:p>
    <w:p w:rsidR="00C769FA" w:rsidRPr="00C769FA" w:rsidRDefault="00C769FA" w:rsidP="00C769FA">
      <w:pPr>
        <w:pStyle w:val="a3"/>
        <w:jc w:val="both"/>
        <w:rPr>
          <w:color w:val="000000"/>
        </w:rPr>
      </w:pPr>
      <w:r w:rsidRPr="00C769FA">
        <w:rPr>
          <w:color w:val="000000"/>
        </w:rPr>
        <w:t>В таких случаях применяются трудовое законодательство и иные нормативно-правовые акты, содержащие нормы трудового права. </w:t>
      </w:r>
      <w:r w:rsidRPr="00C769FA">
        <w:rPr>
          <w:b/>
          <w:bCs/>
          <w:color w:val="000000"/>
        </w:rPr>
        <w:t>Установленный порядок учета мнения выборного органа первичной профсоюзной организации при принятии локального нормативного акта</w:t>
      </w:r>
      <w:r w:rsidRPr="00C769FA">
        <w:rPr>
          <w:color w:val="000000"/>
        </w:rPr>
        <w:t>.</w:t>
      </w:r>
    </w:p>
    <w:p w:rsidR="00C769FA" w:rsidRPr="00C769FA" w:rsidRDefault="00C769FA" w:rsidP="00C769FA">
      <w:pPr>
        <w:pStyle w:val="a3"/>
        <w:numPr>
          <w:ilvl w:val="0"/>
          <w:numId w:val="9"/>
        </w:numPr>
        <w:jc w:val="both"/>
        <w:rPr>
          <w:color w:val="000000"/>
        </w:rPr>
      </w:pPr>
      <w:r w:rsidRPr="00C769FA">
        <w:rPr>
          <w:b/>
          <w:bCs/>
          <w:color w:val="000000"/>
        </w:rPr>
        <w:t>Работодатель</w:t>
      </w:r>
      <w:r w:rsidRPr="00C769FA">
        <w:rPr>
          <w:color w:val="000000"/>
        </w:rPr>
        <w:t> перед принятием решения направляет </w:t>
      </w:r>
      <w:r w:rsidRPr="00C769FA">
        <w:rPr>
          <w:b/>
          <w:bCs/>
          <w:color w:val="000000"/>
        </w:rPr>
        <w:t>проект локального нормативного акта</w:t>
      </w:r>
      <w:r w:rsidRPr="00C769FA">
        <w:rPr>
          <w:color w:val="000000"/>
        </w:rPr>
        <w:t> и </w:t>
      </w:r>
      <w:r w:rsidRPr="00C769FA">
        <w:rPr>
          <w:b/>
          <w:bCs/>
          <w:color w:val="000000"/>
        </w:rPr>
        <w:t>обоснование</w:t>
      </w:r>
      <w:r w:rsidRPr="00C769FA">
        <w:rPr>
          <w:color w:val="000000"/>
        </w:rPr>
        <w:t> по нему в выборный орган профсоюзной организации, представляющий интересы всех или большинства работников.</w:t>
      </w:r>
    </w:p>
    <w:p w:rsidR="00C769FA" w:rsidRPr="00C769FA" w:rsidRDefault="00C769FA" w:rsidP="00C769FA">
      <w:pPr>
        <w:pStyle w:val="a3"/>
        <w:numPr>
          <w:ilvl w:val="0"/>
          <w:numId w:val="9"/>
        </w:numPr>
        <w:jc w:val="both"/>
        <w:rPr>
          <w:color w:val="000000"/>
        </w:rPr>
      </w:pPr>
      <w:r w:rsidRPr="00C769FA">
        <w:rPr>
          <w:b/>
          <w:bCs/>
          <w:color w:val="000000"/>
        </w:rPr>
        <w:t>Выборный орган</w:t>
      </w:r>
      <w:r w:rsidRPr="00C769FA">
        <w:rPr>
          <w:color w:val="000000"/>
        </w:rPr>
        <w:t> направляет работодателю </w:t>
      </w:r>
      <w:r w:rsidRPr="00C769FA">
        <w:rPr>
          <w:b/>
          <w:bCs/>
          <w:color w:val="000000"/>
        </w:rPr>
        <w:t>мотивированное мнение </w:t>
      </w:r>
      <w:r w:rsidRPr="00C769FA">
        <w:rPr>
          <w:color w:val="000000"/>
        </w:rPr>
        <w:t xml:space="preserve">в письменной форме не позднее 5 дней со дня получения </w:t>
      </w:r>
      <w:proofErr w:type="gramStart"/>
      <w:r w:rsidRPr="00C769FA">
        <w:rPr>
          <w:color w:val="000000"/>
        </w:rPr>
        <w:t>проекта</w:t>
      </w:r>
      <w:proofErr w:type="gramEnd"/>
      <w:r w:rsidRPr="00C769FA">
        <w:rPr>
          <w:color w:val="000000"/>
        </w:rPr>
        <w:t xml:space="preserve"> указанного локального нормативного акта.</w:t>
      </w:r>
    </w:p>
    <w:p w:rsidR="00C769FA" w:rsidRPr="00C769FA" w:rsidRDefault="00C769FA" w:rsidP="00C769FA">
      <w:pPr>
        <w:pStyle w:val="a3"/>
        <w:numPr>
          <w:ilvl w:val="0"/>
          <w:numId w:val="9"/>
        </w:numPr>
        <w:jc w:val="both"/>
        <w:rPr>
          <w:color w:val="000000"/>
        </w:rPr>
      </w:pPr>
      <w:r w:rsidRPr="00C769FA">
        <w:rPr>
          <w:color w:val="000000"/>
        </w:rPr>
        <w:t>Если мотивированное мнение выборного органа первичной профсоюзной организации:</w:t>
      </w:r>
    </w:p>
    <w:p w:rsidR="00C769FA" w:rsidRPr="00C769FA" w:rsidRDefault="00C769FA" w:rsidP="00C769FA">
      <w:pPr>
        <w:pStyle w:val="a3"/>
        <w:numPr>
          <w:ilvl w:val="0"/>
          <w:numId w:val="10"/>
        </w:numPr>
        <w:jc w:val="both"/>
        <w:rPr>
          <w:color w:val="000000"/>
        </w:rPr>
      </w:pPr>
      <w:r w:rsidRPr="00C769FA">
        <w:rPr>
          <w:color w:val="000000"/>
        </w:rPr>
        <w:t>не содержит согласия с проектом, либо</w:t>
      </w:r>
    </w:p>
    <w:p w:rsidR="00C769FA" w:rsidRPr="00C769FA" w:rsidRDefault="00C769FA" w:rsidP="00C769FA">
      <w:pPr>
        <w:pStyle w:val="a3"/>
        <w:numPr>
          <w:ilvl w:val="0"/>
          <w:numId w:val="10"/>
        </w:numPr>
        <w:jc w:val="both"/>
        <w:rPr>
          <w:color w:val="000000"/>
        </w:rPr>
      </w:pPr>
      <w:r w:rsidRPr="00C769FA">
        <w:rPr>
          <w:color w:val="000000"/>
        </w:rPr>
        <w:t>содержит предложения по его совершенствованию,</w:t>
      </w:r>
    </w:p>
    <w:p w:rsidR="00C769FA" w:rsidRPr="00C769FA" w:rsidRDefault="00C769FA" w:rsidP="00C769FA">
      <w:pPr>
        <w:pStyle w:val="a3"/>
        <w:jc w:val="both"/>
        <w:rPr>
          <w:color w:val="000000"/>
        </w:rPr>
      </w:pPr>
      <w:r w:rsidRPr="00C769FA">
        <w:rPr>
          <w:b/>
          <w:bCs/>
          <w:color w:val="000000"/>
        </w:rPr>
        <w:t>работодатель может согласиться с ним либо обязан </w:t>
      </w:r>
      <w:r w:rsidRPr="00C769FA">
        <w:rPr>
          <w:color w:val="000000"/>
        </w:rPr>
        <w:t>в течение 3 дней после получения мотивированного мнения </w:t>
      </w:r>
      <w:r w:rsidRPr="00C769FA">
        <w:rPr>
          <w:b/>
          <w:bCs/>
          <w:color w:val="000000"/>
        </w:rPr>
        <w:t>провести дополнительные консультации </w:t>
      </w:r>
      <w:r w:rsidRPr="00C769FA">
        <w:rPr>
          <w:color w:val="000000"/>
        </w:rPr>
        <w:t>с выборным органом первичной профсоюзной организации в целях достижения взаимоприемлемого решения.</w:t>
      </w:r>
    </w:p>
    <w:p w:rsidR="00C769FA" w:rsidRPr="00C769FA" w:rsidRDefault="00C769FA" w:rsidP="00C769FA">
      <w:pPr>
        <w:pStyle w:val="a3"/>
        <w:numPr>
          <w:ilvl w:val="0"/>
          <w:numId w:val="11"/>
        </w:numPr>
        <w:jc w:val="both"/>
        <w:rPr>
          <w:color w:val="000000"/>
        </w:rPr>
      </w:pPr>
      <w:r w:rsidRPr="00C769FA">
        <w:rPr>
          <w:color w:val="000000"/>
        </w:rPr>
        <w:t xml:space="preserve">При </w:t>
      </w:r>
      <w:proofErr w:type="spellStart"/>
      <w:r w:rsidRPr="00C769FA">
        <w:rPr>
          <w:color w:val="000000"/>
        </w:rPr>
        <w:t>недостижении</w:t>
      </w:r>
      <w:proofErr w:type="spellEnd"/>
      <w:r w:rsidRPr="00C769FA">
        <w:rPr>
          <w:color w:val="000000"/>
        </w:rPr>
        <w:t xml:space="preserve"> согласия возникшие разногласия оформляются протоколом, после </w:t>
      </w:r>
      <w:r w:rsidRPr="00C769FA">
        <w:rPr>
          <w:b/>
          <w:bCs/>
          <w:color w:val="000000"/>
        </w:rPr>
        <w:t>чего работодатель имеет право принять локальный нормативный акт, </w:t>
      </w:r>
      <w:r w:rsidRPr="00C769FA">
        <w:rPr>
          <w:color w:val="000000"/>
        </w:rPr>
        <w:t>который может быть обжалован выборным органом первичной профсоюзной организации в государственную инспекцию труда или в суд.</w:t>
      </w:r>
    </w:p>
    <w:p w:rsidR="00C769FA" w:rsidRPr="00C769FA" w:rsidRDefault="00C769FA" w:rsidP="00C769FA">
      <w:pPr>
        <w:pStyle w:val="a3"/>
        <w:numPr>
          <w:ilvl w:val="0"/>
          <w:numId w:val="11"/>
        </w:numPr>
        <w:jc w:val="both"/>
        <w:rPr>
          <w:color w:val="000000"/>
        </w:rPr>
      </w:pPr>
      <w:r w:rsidRPr="00C769FA">
        <w:rPr>
          <w:color w:val="000000"/>
        </w:rPr>
        <w:t>Государственная инспекция труда </w:t>
      </w:r>
      <w:r w:rsidRPr="00C769FA">
        <w:rPr>
          <w:b/>
          <w:bCs/>
          <w:color w:val="000000"/>
        </w:rPr>
        <w:t>обязана </w:t>
      </w:r>
      <w:r w:rsidRPr="00C769FA">
        <w:rPr>
          <w:color w:val="000000"/>
        </w:rPr>
        <w:t>провести в течение одного месяца со дня получения жалобы проверку и в случае </w:t>
      </w:r>
      <w:r w:rsidRPr="00C769FA">
        <w:rPr>
          <w:b/>
          <w:bCs/>
          <w:color w:val="000000"/>
        </w:rPr>
        <w:t>выявления нарушения </w:t>
      </w:r>
      <w:r w:rsidRPr="00C769FA">
        <w:rPr>
          <w:color w:val="000000"/>
        </w:rPr>
        <w:t>выдать работодателю предписание об отмене указанного локального нормативного акта (ст. 372 ТКРФ).</w:t>
      </w:r>
    </w:p>
    <w:p w:rsidR="00C769FA" w:rsidRPr="00C769FA" w:rsidRDefault="00C769FA" w:rsidP="00C769FA">
      <w:pPr>
        <w:pStyle w:val="a3"/>
        <w:jc w:val="both"/>
        <w:rPr>
          <w:color w:val="000000"/>
        </w:rPr>
      </w:pPr>
      <w:r w:rsidRPr="00C769FA">
        <w:rPr>
          <w:color w:val="000000"/>
        </w:rPr>
        <w:t>Каждый работник имеет право на охрану труда (ст. 37 Конституции РФ, ст. 21 Кодекса и ст. 4 Закона об охране труда).</w:t>
      </w:r>
    </w:p>
    <w:p w:rsidR="00C769FA" w:rsidRPr="00C769FA" w:rsidRDefault="00C769FA" w:rsidP="00C769FA">
      <w:pPr>
        <w:pStyle w:val="a3"/>
        <w:jc w:val="both"/>
        <w:rPr>
          <w:color w:val="000000"/>
        </w:rPr>
      </w:pPr>
      <w:r w:rsidRPr="00C769FA">
        <w:rPr>
          <w:color w:val="000000"/>
        </w:rPr>
        <w:lastRenderedPageBreak/>
        <w:t>Право на охрану труда – это право работника, реализуемое в процессе его труда. Неработающий гражданин не может его фактически осуществить, в его правовом статусе это право не реализуется. С поступлением его на работу оно активно реализуется, и обеспечить это право обязан работодатель, его администрация.</w:t>
      </w:r>
    </w:p>
    <w:p w:rsidR="00C769FA" w:rsidRPr="00C769FA" w:rsidRDefault="00C769FA" w:rsidP="00C769FA">
      <w:pPr>
        <w:pStyle w:val="a3"/>
        <w:jc w:val="both"/>
        <w:rPr>
          <w:color w:val="000000"/>
        </w:rPr>
      </w:pPr>
      <w:r w:rsidRPr="00C769FA">
        <w:rPr>
          <w:i/>
          <w:iCs/>
          <w:color w:val="000000"/>
        </w:rPr>
        <w:t>Содержание права на охрану труда </w:t>
      </w:r>
      <w:r w:rsidRPr="00C769FA">
        <w:rPr>
          <w:color w:val="000000"/>
        </w:rPr>
        <w:t>включает ряд прав (возможностей) работника (как бы право в праве):</w:t>
      </w:r>
    </w:p>
    <w:p w:rsidR="00C769FA" w:rsidRPr="00C769FA" w:rsidRDefault="00C769FA" w:rsidP="00C769FA">
      <w:pPr>
        <w:pStyle w:val="a3"/>
        <w:jc w:val="both"/>
        <w:rPr>
          <w:color w:val="000000"/>
        </w:rPr>
      </w:pPr>
      <w:r w:rsidRPr="00C769FA">
        <w:rPr>
          <w:color w:val="000000"/>
        </w:rPr>
        <w:t>1) на безопасное рабочее место, защищенное от воздействия опасных или вредных производственных факторов, которые могут вызвать производственную травму, профессиональное заболевание или снижение работоспособности;</w:t>
      </w:r>
    </w:p>
    <w:p w:rsidR="00C769FA" w:rsidRPr="00C769FA" w:rsidRDefault="00C769FA" w:rsidP="00C769FA">
      <w:pPr>
        <w:pStyle w:val="a3"/>
        <w:jc w:val="both"/>
        <w:rPr>
          <w:color w:val="000000"/>
        </w:rPr>
      </w:pPr>
      <w:r w:rsidRPr="00C769FA">
        <w:rPr>
          <w:color w:val="000000"/>
        </w:rPr>
        <w:t>2) на возмещение вреда, если произошло повреждение здоровья работника в связи с исполнением им трудовых обязанностей;</w:t>
      </w:r>
    </w:p>
    <w:p w:rsidR="00C769FA" w:rsidRPr="00C769FA" w:rsidRDefault="00C769FA" w:rsidP="00C769FA">
      <w:pPr>
        <w:pStyle w:val="a3"/>
        <w:jc w:val="both"/>
        <w:rPr>
          <w:color w:val="000000"/>
        </w:rPr>
      </w:pPr>
      <w:r w:rsidRPr="00C769FA">
        <w:rPr>
          <w:color w:val="000000"/>
        </w:rPr>
        <w:t>3) на получение достоверной информации от работодателя или государственных и общественных органов о состоянии охраны труда на его рабочем месте, о имеющемся риске повреждения здоровья и принятых мерах по его защите от этого;</w:t>
      </w:r>
    </w:p>
    <w:p w:rsidR="00C769FA" w:rsidRPr="00C769FA" w:rsidRDefault="00C769FA" w:rsidP="00C769FA">
      <w:pPr>
        <w:pStyle w:val="a3"/>
        <w:jc w:val="both"/>
        <w:rPr>
          <w:color w:val="000000"/>
        </w:rPr>
      </w:pPr>
      <w:r w:rsidRPr="00C769FA">
        <w:rPr>
          <w:color w:val="000000"/>
        </w:rPr>
        <w:t>4) на отказ от выполнения работ в случае возникновения непосредственной опасности для его жизни и здоровья до устранения этой опасности;</w:t>
      </w:r>
    </w:p>
    <w:p w:rsidR="00C769FA" w:rsidRPr="00C769FA" w:rsidRDefault="00C769FA" w:rsidP="00C769FA">
      <w:pPr>
        <w:pStyle w:val="a3"/>
        <w:jc w:val="both"/>
        <w:rPr>
          <w:color w:val="000000"/>
        </w:rPr>
      </w:pPr>
      <w:r w:rsidRPr="00C769FA">
        <w:rPr>
          <w:color w:val="000000"/>
        </w:rPr>
        <w:t>5) на обеспечение его бесплатно средствами коллективной и индивидуальной защиты в соответствии с законодательством за счет работодателя;</w:t>
      </w:r>
    </w:p>
    <w:p w:rsidR="00C769FA" w:rsidRPr="00C769FA" w:rsidRDefault="00C769FA" w:rsidP="00C769FA">
      <w:pPr>
        <w:pStyle w:val="a3"/>
        <w:jc w:val="both"/>
        <w:rPr>
          <w:color w:val="000000"/>
        </w:rPr>
      </w:pPr>
      <w:r w:rsidRPr="00C769FA">
        <w:rPr>
          <w:color w:val="000000"/>
        </w:rPr>
        <w:t>6) на обучение безопасным методам и приемам труда за счет работодателя;</w:t>
      </w:r>
    </w:p>
    <w:p w:rsidR="00C769FA" w:rsidRPr="00C769FA" w:rsidRDefault="00C769FA" w:rsidP="00C769FA">
      <w:pPr>
        <w:pStyle w:val="a3"/>
        <w:jc w:val="both"/>
        <w:rPr>
          <w:color w:val="000000"/>
        </w:rPr>
      </w:pPr>
      <w:r w:rsidRPr="00C769FA">
        <w:rPr>
          <w:color w:val="000000"/>
        </w:rPr>
        <w:t>7) на бесплатную переподготовку за счет работодателя, если приостанавливается или закрывается предприятие, цех, участок либо ликвидируется рабочее место из-за неудовлетворительных условий труда, а также в случае производственной травмы;</w:t>
      </w:r>
    </w:p>
    <w:p w:rsidR="00C769FA" w:rsidRPr="00C769FA" w:rsidRDefault="00C769FA" w:rsidP="00C769FA">
      <w:pPr>
        <w:pStyle w:val="a3"/>
        <w:jc w:val="both"/>
        <w:rPr>
          <w:color w:val="000000"/>
        </w:rPr>
      </w:pPr>
      <w:r w:rsidRPr="00C769FA">
        <w:rPr>
          <w:color w:val="000000"/>
        </w:rPr>
        <w:t>8) на проведение инспектирования соответствующими органами условий и охраны труда, в том числе по запросу работника на его рабочем месте;</w:t>
      </w:r>
    </w:p>
    <w:p w:rsidR="00C769FA" w:rsidRPr="00C769FA" w:rsidRDefault="00C769FA" w:rsidP="00C769FA">
      <w:pPr>
        <w:pStyle w:val="a3"/>
        <w:jc w:val="both"/>
        <w:rPr>
          <w:color w:val="000000"/>
        </w:rPr>
      </w:pPr>
      <w:r w:rsidRPr="00C769FA">
        <w:rPr>
          <w:color w:val="000000"/>
        </w:rPr>
        <w:t>9) на обращение с жалобой в соответствующие органы власти и профсоюзы о неудовлетворительных условиях и охране труда;</w:t>
      </w:r>
    </w:p>
    <w:p w:rsidR="00C769FA" w:rsidRPr="00C769FA" w:rsidRDefault="00C769FA" w:rsidP="00C769FA">
      <w:pPr>
        <w:pStyle w:val="a3"/>
        <w:jc w:val="both"/>
        <w:rPr>
          <w:color w:val="000000"/>
        </w:rPr>
      </w:pPr>
      <w:r w:rsidRPr="00C769FA">
        <w:rPr>
          <w:color w:val="000000"/>
        </w:rPr>
        <w:t>10) на участие в проверке и рассмотрении вопросов об улучшении условий и охраны труда.</w:t>
      </w:r>
    </w:p>
    <w:p w:rsidR="00C769FA" w:rsidRPr="00C769FA" w:rsidRDefault="00C769FA" w:rsidP="00C769FA">
      <w:pPr>
        <w:pStyle w:val="a3"/>
        <w:jc w:val="both"/>
        <w:rPr>
          <w:color w:val="000000"/>
        </w:rPr>
      </w:pPr>
      <w:r w:rsidRPr="00C769FA">
        <w:rPr>
          <w:color w:val="000000"/>
        </w:rPr>
        <w:t>Первая из указанных возможностей – получить безопасное рабочее место – отражает и требование дифференциации регулирования труда женщин и молодежи.</w:t>
      </w:r>
    </w:p>
    <w:p w:rsidR="00C769FA" w:rsidRPr="00C769FA" w:rsidRDefault="00C769FA" w:rsidP="00C769FA">
      <w:pPr>
        <w:pStyle w:val="a3"/>
        <w:jc w:val="both"/>
        <w:rPr>
          <w:color w:val="000000"/>
        </w:rPr>
      </w:pPr>
      <w:r w:rsidRPr="00C769FA">
        <w:rPr>
          <w:color w:val="000000"/>
        </w:rPr>
        <w:t>Раскрытое нами в учебнике содержание права работника, их охраны труда закреплено теперь легально и в ст. 219 Кодекса.</w:t>
      </w:r>
    </w:p>
    <w:p w:rsidR="00C769FA" w:rsidRPr="00C769FA" w:rsidRDefault="00C769FA" w:rsidP="00C769FA">
      <w:pPr>
        <w:pStyle w:val="a3"/>
        <w:jc w:val="both"/>
        <w:rPr>
          <w:color w:val="000000"/>
        </w:rPr>
      </w:pPr>
      <w:r w:rsidRPr="00C769FA">
        <w:rPr>
          <w:i/>
          <w:iCs/>
          <w:color w:val="000000"/>
        </w:rPr>
        <w:t>Гарантии права работника на охрану труда </w:t>
      </w:r>
      <w:r w:rsidRPr="00C769FA">
        <w:rPr>
          <w:color w:val="000000"/>
        </w:rPr>
        <w:t>довольно многочисленны. Основная экономическая гарантия данного права – планомерное непрерывное улучшение охраны труда на производстве. Статья 9 Закона об охране труда и ст. 220 ТК закрепляют следующие гарантии права работника на охрану труда:</w:t>
      </w:r>
    </w:p>
    <w:p w:rsidR="00C769FA" w:rsidRPr="00C769FA" w:rsidRDefault="00C769FA" w:rsidP="00C769FA">
      <w:pPr>
        <w:pStyle w:val="a3"/>
        <w:jc w:val="both"/>
        <w:rPr>
          <w:color w:val="000000"/>
        </w:rPr>
      </w:pPr>
      <w:r w:rsidRPr="00C769FA">
        <w:rPr>
          <w:color w:val="000000"/>
        </w:rPr>
        <w:t>1) государство гарантирует работникам защиту их права на труд в условиях, соответствующих требованиям охраны труда;</w:t>
      </w:r>
    </w:p>
    <w:p w:rsidR="00C769FA" w:rsidRPr="00C769FA" w:rsidRDefault="00C769FA" w:rsidP="00C769FA">
      <w:pPr>
        <w:pStyle w:val="a3"/>
        <w:jc w:val="both"/>
        <w:rPr>
          <w:color w:val="000000"/>
        </w:rPr>
      </w:pPr>
      <w:r w:rsidRPr="00C769FA">
        <w:rPr>
          <w:color w:val="000000"/>
        </w:rPr>
        <w:lastRenderedPageBreak/>
        <w:t>2) условия трудового договора должны соответствовать требованиям охраны труда: компенсации и льготы за тяжелые работы с вредными и опасными условиями труда;</w:t>
      </w:r>
    </w:p>
    <w:p w:rsidR="00C769FA" w:rsidRPr="00C769FA" w:rsidRDefault="00C769FA" w:rsidP="00C769FA">
      <w:pPr>
        <w:pStyle w:val="a3"/>
        <w:jc w:val="both"/>
        <w:rPr>
          <w:color w:val="000000"/>
        </w:rPr>
      </w:pPr>
      <w:r w:rsidRPr="00C769FA">
        <w:rPr>
          <w:color w:val="000000"/>
        </w:rPr>
        <w:t>3) при приостановке работы из-за нарушения законодательства об охране труда за работником сохраняется место работы, (должность) и средний заработок;</w:t>
      </w:r>
    </w:p>
    <w:p w:rsidR="00C769FA" w:rsidRPr="00C769FA" w:rsidRDefault="00C769FA" w:rsidP="00C769FA">
      <w:pPr>
        <w:pStyle w:val="a3"/>
        <w:jc w:val="both"/>
        <w:rPr>
          <w:color w:val="000000"/>
        </w:rPr>
      </w:pPr>
      <w:r w:rsidRPr="00C769FA">
        <w:rPr>
          <w:color w:val="000000"/>
        </w:rPr>
        <w:t xml:space="preserve">4) при приостановке деятельности или закрытии предприятия из-за нарушения </w:t>
      </w:r>
      <w:proofErr w:type="gramStart"/>
      <w:r w:rsidRPr="00C769FA">
        <w:rPr>
          <w:color w:val="000000"/>
        </w:rPr>
        <w:t>охраны .труда</w:t>
      </w:r>
      <w:proofErr w:type="gramEnd"/>
      <w:r w:rsidRPr="00C769FA">
        <w:rPr>
          <w:color w:val="000000"/>
        </w:rPr>
        <w:t>, что подтверждается органами государственного надзора и контроля, работник обеспечивается рабочим местом в соответствии с действующим законодательством;</w:t>
      </w:r>
    </w:p>
    <w:p w:rsidR="00C769FA" w:rsidRPr="00C769FA" w:rsidRDefault="00C769FA" w:rsidP="00C769FA">
      <w:pPr>
        <w:pStyle w:val="a3"/>
        <w:jc w:val="both"/>
        <w:rPr>
          <w:color w:val="000000"/>
        </w:rPr>
      </w:pPr>
      <w:r w:rsidRPr="00C769FA">
        <w:rPr>
          <w:color w:val="000000"/>
        </w:rPr>
        <w:t>5) при ликвидации цеха, участка, рабочего места по требованию органов государственного надзора и контроля вследствие невозможности обеспечения здоровых и безопасных условий труда работодатель обязан предоставить работнику новое рабочее место, соответствующее его квалификации, или обеспечить его бесплатное обучение новой профессии (специальности) с сохранением на период переподготовки среднего заработка;</w:t>
      </w:r>
    </w:p>
    <w:p w:rsidR="00C769FA" w:rsidRPr="00C769FA" w:rsidRDefault="00C769FA" w:rsidP="00C769FA">
      <w:pPr>
        <w:pStyle w:val="a3"/>
        <w:jc w:val="both"/>
        <w:rPr>
          <w:color w:val="000000"/>
        </w:rPr>
      </w:pPr>
      <w:r w:rsidRPr="00C769FA">
        <w:rPr>
          <w:color w:val="000000"/>
        </w:rPr>
        <w:t>6) отказ работника от выполнения работ в случае возникновения непосредственной опасности для его жизни и здоровья либо от выполнения тяжелых работ и работ с вредными или опасными условиями труда, не предусмотренных трудовым договором, не влечет для него каких-либо необоснованных последствий привлечения к дисциплинарной ответственности.</w:t>
      </w:r>
    </w:p>
    <w:p w:rsidR="00C769FA" w:rsidRPr="00C769FA" w:rsidRDefault="00C769FA" w:rsidP="00C769FA">
      <w:pPr>
        <w:pStyle w:val="a3"/>
        <w:jc w:val="both"/>
        <w:rPr>
          <w:color w:val="000000"/>
        </w:rPr>
      </w:pPr>
      <w:r w:rsidRPr="00C769FA">
        <w:rPr>
          <w:color w:val="000000"/>
        </w:rPr>
        <w:t>Нельзя ограничивать гарантии права на охрану труда лишь указанными в ст. 220 Кодекса и в ст. 9 соответствующих Основ. Правовыми гарантиями права работника на охрану труда будут все нормы института охраны труда об ее организации, предупредительном и текущем надзоре за охраной труда, а также обязанности работодателя по обеспечению охраны труда. Глава III</w:t>
      </w:r>
      <w:r>
        <w:rPr>
          <w:color w:val="000000"/>
        </w:rPr>
        <w:t xml:space="preserve"> </w:t>
      </w:r>
      <w:r w:rsidRPr="00C769FA">
        <w:rPr>
          <w:color w:val="000000"/>
        </w:rPr>
        <w:t>этих Основ, названная «Обеспечение охраны труда», целиком является такими гарантиями.</w:t>
      </w:r>
    </w:p>
    <w:p w:rsidR="00C769FA" w:rsidRPr="00C769FA" w:rsidRDefault="00C769FA" w:rsidP="00C769FA">
      <w:pPr>
        <w:pStyle w:val="a3"/>
        <w:jc w:val="both"/>
        <w:rPr>
          <w:color w:val="000000"/>
        </w:rPr>
      </w:pPr>
      <w:r w:rsidRPr="00C769FA">
        <w:rPr>
          <w:color w:val="000000"/>
        </w:rPr>
        <w:t>Запрещается допуск к работе лиц, не прошедших в установленном порядке инструктаж, обучение и проверку знаний правил, норм и инструкций по охране труда.</w:t>
      </w:r>
    </w:p>
    <w:p w:rsidR="00C769FA" w:rsidRPr="00C769FA" w:rsidRDefault="00C769FA" w:rsidP="00C769FA">
      <w:pPr>
        <w:pStyle w:val="a3"/>
        <w:jc w:val="both"/>
        <w:rPr>
          <w:color w:val="000000"/>
        </w:rPr>
      </w:pPr>
      <w:r w:rsidRPr="00C769FA">
        <w:rPr>
          <w:color w:val="000000"/>
        </w:rPr>
        <w:t>Статья 14 указанного Закона довольно широко закрепила обязанности работодателя по обеспечению безопасных условий и охраны труда. Эти обязанности закрепляет и ст. 212 Кодекса.</w:t>
      </w:r>
    </w:p>
    <w:p w:rsidR="00C769FA" w:rsidRPr="00C769FA" w:rsidRDefault="00C769FA" w:rsidP="00C769FA">
      <w:pPr>
        <w:pStyle w:val="a3"/>
        <w:jc w:val="both"/>
        <w:rPr>
          <w:color w:val="000000"/>
        </w:rPr>
      </w:pPr>
      <w:r w:rsidRPr="00C769FA">
        <w:rPr>
          <w:color w:val="000000"/>
        </w:rPr>
        <w:t>Работодатель обязан обеспечить:</w:t>
      </w:r>
    </w:p>
    <w:p w:rsidR="00C769FA" w:rsidRPr="00C769FA" w:rsidRDefault="00C769FA" w:rsidP="00C769FA">
      <w:pPr>
        <w:pStyle w:val="a3"/>
        <w:jc w:val="both"/>
        <w:rPr>
          <w:color w:val="000000"/>
        </w:rPr>
      </w:pPr>
      <w:r w:rsidRPr="00C769FA">
        <w:rPr>
          <w:color w:val="000000"/>
        </w:rPr>
        <w:t>1) безопасность работников при эксплуатации зданий, сооружений, оборудования, осуществлении технологических процессов, а также при использовании применяемых в производстве сырья и материалов;</w:t>
      </w:r>
    </w:p>
    <w:p w:rsidR="00C769FA" w:rsidRPr="00C769FA" w:rsidRDefault="00C769FA" w:rsidP="00C769FA">
      <w:pPr>
        <w:pStyle w:val="a3"/>
        <w:jc w:val="both"/>
        <w:rPr>
          <w:color w:val="000000"/>
        </w:rPr>
      </w:pPr>
      <w:r w:rsidRPr="00C769FA">
        <w:rPr>
          <w:color w:val="000000"/>
        </w:rPr>
        <w:t>2) применение средств индивидуальной и коллективной защиты работников;</w:t>
      </w:r>
    </w:p>
    <w:p w:rsidR="00C769FA" w:rsidRPr="00C769FA" w:rsidRDefault="00C769FA" w:rsidP="00C769FA">
      <w:pPr>
        <w:pStyle w:val="a3"/>
        <w:jc w:val="both"/>
        <w:rPr>
          <w:color w:val="000000"/>
        </w:rPr>
      </w:pPr>
      <w:r w:rsidRPr="00C769FA">
        <w:rPr>
          <w:color w:val="000000"/>
        </w:rPr>
        <w:t>3) условия труда на каждом рабочем месте, соответствующие требованиям охраны труда;</w:t>
      </w:r>
    </w:p>
    <w:p w:rsidR="00C769FA" w:rsidRPr="00C769FA" w:rsidRDefault="00C769FA" w:rsidP="00C769FA">
      <w:pPr>
        <w:pStyle w:val="a3"/>
        <w:jc w:val="both"/>
        <w:rPr>
          <w:color w:val="000000"/>
        </w:rPr>
      </w:pPr>
      <w:r w:rsidRPr="00C769FA">
        <w:rPr>
          <w:color w:val="000000"/>
        </w:rPr>
        <w:t>4) режим труда и отдыха работников в соответствии с трудовым законодательством;</w:t>
      </w:r>
    </w:p>
    <w:p w:rsidR="00C769FA" w:rsidRPr="00C769FA" w:rsidRDefault="00C769FA" w:rsidP="00C769FA">
      <w:pPr>
        <w:pStyle w:val="a3"/>
        <w:jc w:val="both"/>
        <w:rPr>
          <w:color w:val="000000"/>
        </w:rPr>
      </w:pPr>
      <w:r w:rsidRPr="00C769FA">
        <w:rPr>
          <w:color w:val="000000"/>
        </w:rPr>
        <w:t xml:space="preserve">5) приобретение за счет собственных средств и выдачу по установленным нормам специальной одежды, специальной обуви и других средств индивидуальной защиты (очки, респираторы и т. п.), смывающих и обезвреживающих веществ работникам с вредными и </w:t>
      </w:r>
      <w:r w:rsidRPr="00C769FA">
        <w:rPr>
          <w:color w:val="000000"/>
        </w:rPr>
        <w:lastRenderedPageBreak/>
        <w:t>опасными условиями труда, а также с особыми температурными условиями или связанных с загрязнением;</w:t>
      </w:r>
    </w:p>
    <w:p w:rsidR="00C769FA" w:rsidRPr="00C769FA" w:rsidRDefault="00C769FA" w:rsidP="00C769FA">
      <w:pPr>
        <w:pStyle w:val="a3"/>
        <w:jc w:val="both"/>
        <w:rPr>
          <w:color w:val="000000"/>
        </w:rPr>
      </w:pPr>
      <w:r w:rsidRPr="00C769FA">
        <w:rPr>
          <w:color w:val="000000"/>
        </w:rPr>
        <w:t>6) обучение безопасным методам и приемам выполнения работ, инструктаж по охране труда, инструктаж, стажировку и проверку знаний требований охраны труда;</w:t>
      </w:r>
    </w:p>
    <w:p w:rsidR="00C769FA" w:rsidRPr="00C769FA" w:rsidRDefault="00C769FA" w:rsidP="00C769FA">
      <w:pPr>
        <w:pStyle w:val="a3"/>
        <w:jc w:val="both"/>
        <w:rPr>
          <w:color w:val="000000"/>
        </w:rPr>
      </w:pPr>
      <w:r w:rsidRPr="00C769FA">
        <w:rPr>
          <w:color w:val="000000"/>
        </w:rPr>
        <w:t>7) организацию контроля за состоянием условий труда на рабочих местах и применением работником средств индивидуальной и коллективной защиты;</w:t>
      </w:r>
    </w:p>
    <w:p w:rsidR="00C769FA" w:rsidRPr="00C769FA" w:rsidRDefault="00C769FA" w:rsidP="00C769FA">
      <w:pPr>
        <w:pStyle w:val="a3"/>
        <w:jc w:val="both"/>
        <w:rPr>
          <w:color w:val="000000"/>
        </w:rPr>
      </w:pPr>
      <w:r w:rsidRPr="00C769FA">
        <w:rPr>
          <w:color w:val="000000"/>
        </w:rPr>
        <w:t>8) проведение аттестации рабочих мест по условиям труда с последующей сертификацией работ по охране труда в организации;</w:t>
      </w:r>
    </w:p>
    <w:p w:rsidR="00C769FA" w:rsidRPr="00C769FA" w:rsidRDefault="00C769FA" w:rsidP="00C769FA">
      <w:pPr>
        <w:pStyle w:val="a3"/>
        <w:jc w:val="both"/>
        <w:rPr>
          <w:color w:val="000000"/>
        </w:rPr>
      </w:pPr>
      <w:r w:rsidRPr="00C769FA">
        <w:rPr>
          <w:color w:val="000000"/>
        </w:rPr>
        <w:t xml:space="preserve">9) инструктирование работников об условиях и охране труда на рабочих местах, о существующем риске повреждения здоровья и </w:t>
      </w:r>
      <w:proofErr w:type="gramStart"/>
      <w:r w:rsidRPr="00C769FA">
        <w:rPr>
          <w:color w:val="000000"/>
        </w:rPr>
        <w:t>полагающихся им средствах индивидуальной защиты</w:t>
      </w:r>
      <w:proofErr w:type="gramEnd"/>
      <w:r w:rsidRPr="00C769FA">
        <w:rPr>
          <w:color w:val="000000"/>
        </w:rPr>
        <w:t xml:space="preserve"> и компенсациях;</w:t>
      </w:r>
    </w:p>
    <w:p w:rsidR="00C769FA" w:rsidRPr="00C769FA" w:rsidRDefault="00C769FA" w:rsidP="00C769FA">
      <w:pPr>
        <w:pStyle w:val="a3"/>
        <w:jc w:val="both"/>
        <w:rPr>
          <w:color w:val="000000"/>
        </w:rPr>
      </w:pPr>
      <w:r w:rsidRPr="00C769FA">
        <w:rPr>
          <w:color w:val="000000"/>
        </w:rPr>
        <w:t>10) принятие мер по предотвращению аварийных ситуаций, сохранению жизни и здоровья работников при их возникновении, в том числе по оказанию пострадавшим первой помощи;</w:t>
      </w:r>
    </w:p>
    <w:p w:rsidR="00C769FA" w:rsidRPr="00C769FA" w:rsidRDefault="00C769FA" w:rsidP="00C769FA">
      <w:pPr>
        <w:pStyle w:val="a3"/>
        <w:jc w:val="both"/>
        <w:rPr>
          <w:color w:val="000000"/>
        </w:rPr>
      </w:pPr>
      <w:r w:rsidRPr="00C769FA">
        <w:rPr>
          <w:color w:val="000000"/>
        </w:rPr>
        <w:t>11) расследование в установленном законодательством порядке несчастных случаев на производстве и профессиональных заболеваний;</w:t>
      </w:r>
    </w:p>
    <w:p w:rsidR="00C769FA" w:rsidRPr="00C769FA" w:rsidRDefault="00C769FA" w:rsidP="00C769FA">
      <w:pPr>
        <w:pStyle w:val="a3"/>
        <w:jc w:val="both"/>
        <w:rPr>
          <w:color w:val="000000"/>
        </w:rPr>
      </w:pPr>
      <w:r w:rsidRPr="00C769FA">
        <w:rPr>
          <w:color w:val="000000"/>
        </w:rPr>
        <w:t>12) санитарно-бы</w:t>
      </w:r>
      <w:bookmarkStart w:id="0" w:name="_GoBack"/>
      <w:bookmarkEnd w:id="0"/>
      <w:r w:rsidRPr="00C769FA">
        <w:rPr>
          <w:color w:val="000000"/>
        </w:rPr>
        <w:t>товое и лечебно-профилактическое обслуживание работников в соответствии с требованиями охраны труда;</w:t>
      </w:r>
    </w:p>
    <w:p w:rsidR="00C769FA" w:rsidRPr="00A80FB6" w:rsidRDefault="00C769FA" w:rsidP="00A80FB6">
      <w:pPr>
        <w:pStyle w:val="a3"/>
        <w:jc w:val="both"/>
        <w:rPr>
          <w:color w:val="000000"/>
        </w:rPr>
      </w:pPr>
      <w:r w:rsidRPr="00C769FA">
        <w:rPr>
          <w:color w:val="000000"/>
        </w:rPr>
        <w:t>13) обязательное социальное страхование работников от несчастных случаев на производстве и профессиональных заболеваний.</w:t>
      </w:r>
    </w:p>
    <w:p w:rsidR="00C769FA" w:rsidRPr="00A80FB6" w:rsidRDefault="00C769FA" w:rsidP="00A80FB6">
      <w:pPr>
        <w:pStyle w:val="a3"/>
        <w:jc w:val="both"/>
        <w:rPr>
          <w:color w:val="000000"/>
        </w:rPr>
      </w:pPr>
      <w:r w:rsidRPr="00A80FB6">
        <w:rPr>
          <w:color w:val="000000"/>
        </w:rPr>
        <w:t>Эти и другие обязанности работодателя в то же время означают и права работников на их обеспечение в сфере охраны труда.</w:t>
      </w:r>
    </w:p>
    <w:p w:rsidR="00A80FB6" w:rsidRPr="00A80FB6" w:rsidRDefault="00A80FB6" w:rsidP="00A80FB6">
      <w:pPr>
        <w:pStyle w:val="a3"/>
        <w:jc w:val="both"/>
        <w:rPr>
          <w:color w:val="000000"/>
        </w:rPr>
      </w:pPr>
      <w:r w:rsidRPr="00A80FB6">
        <w:rPr>
          <w:color w:val="000000"/>
        </w:rP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A80FB6" w:rsidRPr="00A80FB6" w:rsidRDefault="00A80FB6" w:rsidP="00A80FB6">
      <w:pPr>
        <w:pStyle w:val="a3"/>
        <w:jc w:val="both"/>
        <w:rPr>
          <w:color w:val="000000"/>
        </w:rPr>
      </w:pPr>
      <w:r w:rsidRPr="00A80FB6">
        <w:rPr>
          <w:color w:val="000000"/>
        </w:rPr>
        <w:t>В установленных случаях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 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A80FB6" w:rsidRPr="00A80FB6" w:rsidRDefault="00A80FB6" w:rsidP="00A80FB6">
      <w:pPr>
        <w:pStyle w:val="a3"/>
        <w:jc w:val="both"/>
        <w:rPr>
          <w:color w:val="000000"/>
        </w:rPr>
      </w:pPr>
      <w:r w:rsidRPr="00A80FB6">
        <w:rPr>
          <w:color w:val="000000"/>
        </w:rP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 (ст. 8 ТК РФ).</w:t>
      </w:r>
    </w:p>
    <w:p w:rsidR="00A80FB6" w:rsidRPr="00A80FB6" w:rsidRDefault="00A80FB6" w:rsidP="00A80FB6">
      <w:pPr>
        <w:pStyle w:val="a3"/>
        <w:jc w:val="both"/>
        <w:rPr>
          <w:color w:val="000000"/>
        </w:rPr>
      </w:pPr>
      <w:r w:rsidRPr="00A80FB6">
        <w:rPr>
          <w:color w:val="000000"/>
        </w:rPr>
        <w:lastRenderedPageBreak/>
        <w:t>Назначением локальных нормативных актов является конкретизация трудового законодательства с учетом особенностей и условий работы у конкретного работодателя, повышение гарантий, предоставляемых работникам, а также определение условий их труда.</w:t>
      </w:r>
    </w:p>
    <w:p w:rsidR="00A80FB6" w:rsidRPr="00A80FB6" w:rsidRDefault="00A80FB6" w:rsidP="00A80FB6">
      <w:pPr>
        <w:pStyle w:val="a3"/>
        <w:jc w:val="both"/>
        <w:rPr>
          <w:color w:val="000000"/>
        </w:rPr>
      </w:pPr>
      <w:r w:rsidRPr="00A80FB6">
        <w:rPr>
          <w:color w:val="000000"/>
        </w:rPr>
        <w:t>Работодатель принимает локальные нормативные акты как единолично, так и с учетом мнения представительных органов работников. Без учета мнения представительного органа работников (единолично) принимаются: штатное расписание, должностные инструкции, приказы, распоряжения и т.п.</w:t>
      </w:r>
    </w:p>
    <w:p w:rsidR="00A80FB6" w:rsidRPr="00A80FB6" w:rsidRDefault="00A80FB6" w:rsidP="00A80FB6">
      <w:pPr>
        <w:pStyle w:val="a3"/>
        <w:jc w:val="both"/>
        <w:rPr>
          <w:color w:val="000000"/>
        </w:rPr>
      </w:pPr>
      <w:r w:rsidRPr="00A80FB6">
        <w:rPr>
          <w:color w:val="000000"/>
        </w:rPr>
        <w:t>Акты, устанавливающие условия и оплаты труда, по общему правилу принимаются с учетом мнения представительного органа работников. К ним относятся:</w:t>
      </w:r>
    </w:p>
    <w:p w:rsidR="00A80FB6" w:rsidRPr="00A80FB6" w:rsidRDefault="00A80FB6" w:rsidP="00A80FB6">
      <w:pPr>
        <w:pStyle w:val="a3"/>
        <w:jc w:val="both"/>
        <w:rPr>
          <w:color w:val="000000"/>
        </w:rPr>
      </w:pPr>
      <w:r w:rsidRPr="00A80FB6">
        <w:rPr>
          <w:color w:val="000000"/>
        </w:rPr>
        <w:t>- локальные нормативные акты, устанавливающие нормы труда, независимо от их наименования (ст. 162 ТК РФ);</w:t>
      </w:r>
    </w:p>
    <w:p w:rsidR="00A80FB6" w:rsidRPr="00A80FB6" w:rsidRDefault="00A80FB6" w:rsidP="00A80FB6">
      <w:pPr>
        <w:pStyle w:val="a3"/>
        <w:jc w:val="both"/>
        <w:rPr>
          <w:color w:val="000000"/>
        </w:rPr>
      </w:pPr>
      <w:r w:rsidRPr="00A80FB6">
        <w:rPr>
          <w:color w:val="000000"/>
        </w:rPr>
        <w:t>- графики сменности, которые, как правило, являются приложением к коллективному договору (ст. 103 ТК РФ);</w:t>
      </w:r>
    </w:p>
    <w:p w:rsidR="00A80FB6" w:rsidRPr="00A80FB6" w:rsidRDefault="00A80FB6" w:rsidP="00A80FB6">
      <w:pPr>
        <w:pStyle w:val="a3"/>
        <w:jc w:val="both"/>
        <w:rPr>
          <w:color w:val="000000"/>
        </w:rPr>
      </w:pPr>
      <w:r w:rsidRPr="00A80FB6">
        <w:rPr>
          <w:color w:val="000000"/>
        </w:rPr>
        <w:t>- локальные нормативные акты об оплате труда (положения об оплате труда) (ст. 135 ТК РФ);</w:t>
      </w:r>
    </w:p>
    <w:p w:rsidR="00A80FB6" w:rsidRPr="00A80FB6" w:rsidRDefault="00A80FB6" w:rsidP="00A80FB6">
      <w:pPr>
        <w:pStyle w:val="a3"/>
        <w:jc w:val="both"/>
        <w:rPr>
          <w:color w:val="000000"/>
        </w:rPr>
      </w:pPr>
      <w:r w:rsidRPr="00A80FB6">
        <w:rPr>
          <w:color w:val="000000"/>
        </w:rPr>
        <w:t>- правила внутреннего трудового распорядка, которые, как правило, являются приложением к коллективному договору (ст. 189, 190 ТК РФ).</w:t>
      </w:r>
    </w:p>
    <w:p w:rsidR="00A80FB6" w:rsidRPr="00A80FB6" w:rsidRDefault="00A80FB6" w:rsidP="00A80FB6">
      <w:pPr>
        <w:pStyle w:val="a3"/>
        <w:jc w:val="both"/>
        <w:rPr>
          <w:color w:val="000000"/>
        </w:rPr>
      </w:pPr>
      <w:r w:rsidRPr="00A80FB6">
        <w:rPr>
          <w:color w:val="000000"/>
        </w:rPr>
        <w:t>По решению работодателя могут приниматься и другие локальные нормативные акты, например, положение о персонале, положение о порядке ведения коллективных переговоров в организации, положение об участии работников в управлении организацией, положение о комиссии по трудовым спорам и т.п.</w:t>
      </w:r>
    </w:p>
    <w:p w:rsidR="00A80FB6" w:rsidRPr="00A80FB6" w:rsidRDefault="00A80FB6" w:rsidP="00A80FB6">
      <w:pPr>
        <w:pStyle w:val="a3"/>
        <w:jc w:val="both"/>
        <w:rPr>
          <w:color w:val="000000"/>
        </w:rPr>
      </w:pPr>
      <w:r w:rsidRPr="00A80FB6">
        <w:rPr>
          <w:color w:val="000000"/>
        </w:rPr>
        <w:t>Если постоянно действующий представительный орган работников в организации не сформирован, проект локального нормативного акта должен быть направлен представителям работников, избранным в соответствии со ст. 31 ТК РФ. В том случае, когда работники не воспользовались своим правом избрать представителей, работодатель имеет право принять соответствующий локальный акт единолично.</w:t>
      </w:r>
    </w:p>
    <w:p w:rsidR="00A80FB6" w:rsidRPr="00A80FB6" w:rsidRDefault="00A80FB6" w:rsidP="00A80FB6">
      <w:pPr>
        <w:pStyle w:val="a3"/>
        <w:jc w:val="both"/>
        <w:rPr>
          <w:color w:val="000000"/>
        </w:rPr>
      </w:pPr>
      <w:r w:rsidRPr="00A80FB6">
        <w:rPr>
          <w:color w:val="000000"/>
        </w:rPr>
        <w:t>Порядок учета мнения представительного органа, представляющего интересы работников организации при принятии локальных нормативных актов, содержащих нормы трудового права определен статьей 372 ТК РФ. Так, работодатель в предусмотренных ТК РФ случаях, перед принятием решения направляет проект такого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 который не позднее пяти рабочих дней направляет работодателю мотивированное мнение по данному проекту в письменной форме.</w:t>
      </w:r>
    </w:p>
    <w:p w:rsidR="00A80FB6" w:rsidRPr="00A80FB6" w:rsidRDefault="00A80FB6" w:rsidP="00A80FB6">
      <w:pPr>
        <w:pStyle w:val="a3"/>
        <w:jc w:val="both"/>
        <w:rPr>
          <w:color w:val="000000"/>
        </w:rPr>
      </w:pPr>
      <w:r w:rsidRPr="00A80FB6">
        <w:rPr>
          <w:color w:val="000000"/>
        </w:rPr>
        <w:t>В случае если это мнение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работников в целях достижения взаимоприемлемого решения.</w:t>
      </w:r>
    </w:p>
    <w:p w:rsidR="00A80FB6" w:rsidRPr="00A80FB6" w:rsidRDefault="00A80FB6" w:rsidP="00A80FB6">
      <w:pPr>
        <w:pStyle w:val="a3"/>
        <w:jc w:val="both"/>
        <w:rPr>
          <w:color w:val="000000"/>
        </w:rPr>
      </w:pPr>
      <w:r w:rsidRPr="00A80FB6">
        <w:rPr>
          <w:color w:val="000000"/>
        </w:rPr>
        <w:t xml:space="preserve">При </w:t>
      </w:r>
      <w:proofErr w:type="spellStart"/>
      <w:r w:rsidRPr="00A80FB6">
        <w:rPr>
          <w:color w:val="000000"/>
        </w:rPr>
        <w:t>недостижении</w:t>
      </w:r>
      <w:proofErr w:type="spellEnd"/>
      <w:r w:rsidRPr="00A80FB6">
        <w:rPr>
          <w:color w:val="000000"/>
        </w:rPr>
        <w:t xml:space="preserve"> согласия возникшие разногласия оформляются протоколом, после чего работодатель имеет право принять локальный нормативный акт, который может быть </w:t>
      </w:r>
      <w:r w:rsidRPr="00A80FB6">
        <w:rPr>
          <w:color w:val="000000"/>
        </w:rPr>
        <w:lastRenderedPageBreak/>
        <w:t>обжалован выборным органом первичной профсоюзной организации в Федеральную службу по труду и занятости или в суд. Выборный орган первичной профсоюзной организации также имеет право начать процедуру коллективного трудового спора в порядке, установленном ТК РФ.</w:t>
      </w:r>
    </w:p>
    <w:p w:rsidR="00A80FB6" w:rsidRPr="00A80FB6" w:rsidRDefault="00A80FB6" w:rsidP="00A80FB6">
      <w:pPr>
        <w:pStyle w:val="a3"/>
        <w:jc w:val="both"/>
        <w:rPr>
          <w:color w:val="000000"/>
        </w:rPr>
      </w:pPr>
      <w:r w:rsidRPr="00A80FB6">
        <w:rPr>
          <w:color w:val="000000"/>
        </w:rPr>
        <w:t>Государственная инспекция труда при получении жалобы (заявления) выборного органа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A80FB6" w:rsidRPr="00A80FB6" w:rsidRDefault="00A80FB6" w:rsidP="00A80FB6">
      <w:pPr>
        <w:pStyle w:val="a3"/>
        <w:jc w:val="both"/>
        <w:rPr>
          <w:color w:val="000000"/>
        </w:rPr>
      </w:pPr>
      <w:r w:rsidRPr="00A80FB6">
        <w:rPr>
          <w:color w:val="000000"/>
        </w:rPr>
        <w:t>Локальные нормативные акты следует отличать от коллективного договора, который представляет собой нормативное соглашение, принимаемое в договорном порядке (</w:t>
      </w:r>
      <w:proofErr w:type="spellStart"/>
      <w:r w:rsidRPr="00A80FB6">
        <w:rPr>
          <w:color w:val="000000"/>
        </w:rPr>
        <w:t>ст.ст</w:t>
      </w:r>
      <w:proofErr w:type="spellEnd"/>
      <w:r w:rsidRPr="00A80FB6">
        <w:rPr>
          <w:color w:val="000000"/>
        </w:rPr>
        <w:t>. 40, 41 ТК РФ). В отличие от коллективных договоров и соглашений, которые заключаются после проведения коллективных переговоров и действуют в течение определенного срока (до трех лет), локальные нормативные акты принимаются обычно по инициативе работодателя, процедура их принятия не определена (за исключением указания об учете мнения представительного органа работников), они могут быть как срочными, так и постоянными.</w:t>
      </w:r>
    </w:p>
    <w:p w:rsidR="00A80FB6" w:rsidRPr="00A80FB6" w:rsidRDefault="00A80FB6" w:rsidP="00A80FB6">
      <w:pPr>
        <w:pStyle w:val="a3"/>
        <w:jc w:val="both"/>
        <w:rPr>
          <w:color w:val="000000"/>
        </w:rPr>
      </w:pPr>
      <w:r w:rsidRPr="00A80FB6">
        <w:rPr>
          <w:color w:val="000000"/>
        </w:rPr>
        <w:t>В системе источников трудового права локальные нормативные акты занимают низшее положение. Они не должны содержать норм, ухудшающих положение работников по сравнению с трудовым законодательством, подзаконными нормативными актами (Указами Президента РФ, постановлениями Правительства РФ, актами федеральных органов исполнительной власти), законами и подзаконными актами субъектов РФ, нормативными актами органов местного самоуправления, а также соглашениями и коллективными договорами.</w:t>
      </w:r>
    </w:p>
    <w:p w:rsidR="00A80FB6" w:rsidRPr="00A80FB6" w:rsidRDefault="00A80FB6" w:rsidP="00A80FB6">
      <w:pPr>
        <w:pStyle w:val="a3"/>
        <w:jc w:val="both"/>
        <w:rPr>
          <w:color w:val="000000"/>
        </w:rPr>
      </w:pPr>
      <w:r w:rsidRPr="00A80FB6">
        <w:rPr>
          <w:color w:val="000000"/>
        </w:rPr>
        <w:t>Порядок принятия локальных нормативных актов очень важен с точки зрения определения их действия. Акты, принятые с нарушением установленного порядка учета мнения представительного органа работников (либо в случаях, предусмотренных коллективным договором, соглашением, - без согласования с таким органом), считаются недействительными с момента принятия и не подлежат применению с момента их принятия.</w:t>
      </w:r>
    </w:p>
    <w:p w:rsidR="00C769FA" w:rsidRDefault="00C769FA"/>
    <w:sectPr w:rsidR="00C76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35622"/>
    <w:multiLevelType w:val="multilevel"/>
    <w:tmpl w:val="1E32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E0A48"/>
    <w:multiLevelType w:val="multilevel"/>
    <w:tmpl w:val="46B8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75338"/>
    <w:multiLevelType w:val="multilevel"/>
    <w:tmpl w:val="85C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A5033"/>
    <w:multiLevelType w:val="multilevel"/>
    <w:tmpl w:val="F5A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F3398"/>
    <w:multiLevelType w:val="multilevel"/>
    <w:tmpl w:val="3DC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41F1B"/>
    <w:multiLevelType w:val="multilevel"/>
    <w:tmpl w:val="064C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4815B3"/>
    <w:multiLevelType w:val="multilevel"/>
    <w:tmpl w:val="656A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57C16"/>
    <w:multiLevelType w:val="multilevel"/>
    <w:tmpl w:val="6E7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702C7"/>
    <w:multiLevelType w:val="multilevel"/>
    <w:tmpl w:val="978A0D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5D3144"/>
    <w:multiLevelType w:val="multilevel"/>
    <w:tmpl w:val="67F0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464AD"/>
    <w:multiLevelType w:val="multilevel"/>
    <w:tmpl w:val="1A90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0"/>
  </w:num>
  <w:num w:numId="4">
    <w:abstractNumId w:val="10"/>
  </w:num>
  <w:num w:numId="5">
    <w:abstractNumId w:val="5"/>
  </w:num>
  <w:num w:numId="6">
    <w:abstractNumId w:val="4"/>
  </w:num>
  <w:num w:numId="7">
    <w:abstractNumId w:val="6"/>
  </w:num>
  <w:num w:numId="8">
    <w:abstractNumId w:val="3"/>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4F"/>
    <w:rsid w:val="004313E0"/>
    <w:rsid w:val="00A80FB6"/>
    <w:rsid w:val="00BA624F"/>
    <w:rsid w:val="00C76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648A5-B451-406E-AB70-4DD85E10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24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62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C769F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082">
      <w:bodyDiv w:val="1"/>
      <w:marLeft w:val="0"/>
      <w:marRight w:val="0"/>
      <w:marTop w:val="0"/>
      <w:marBottom w:val="0"/>
      <w:divBdr>
        <w:top w:val="none" w:sz="0" w:space="0" w:color="auto"/>
        <w:left w:val="none" w:sz="0" w:space="0" w:color="auto"/>
        <w:bottom w:val="none" w:sz="0" w:space="0" w:color="auto"/>
        <w:right w:val="none" w:sz="0" w:space="0" w:color="auto"/>
      </w:divBdr>
    </w:div>
    <w:div w:id="1205673210">
      <w:bodyDiv w:val="1"/>
      <w:marLeft w:val="0"/>
      <w:marRight w:val="0"/>
      <w:marTop w:val="0"/>
      <w:marBottom w:val="0"/>
      <w:divBdr>
        <w:top w:val="none" w:sz="0" w:space="0" w:color="auto"/>
        <w:left w:val="none" w:sz="0" w:space="0" w:color="auto"/>
        <w:bottom w:val="none" w:sz="0" w:space="0" w:color="auto"/>
        <w:right w:val="none" w:sz="0" w:space="0" w:color="auto"/>
      </w:divBdr>
    </w:div>
    <w:div w:id="1349484160">
      <w:bodyDiv w:val="1"/>
      <w:marLeft w:val="0"/>
      <w:marRight w:val="0"/>
      <w:marTop w:val="0"/>
      <w:marBottom w:val="0"/>
      <w:divBdr>
        <w:top w:val="none" w:sz="0" w:space="0" w:color="auto"/>
        <w:left w:val="none" w:sz="0" w:space="0" w:color="auto"/>
        <w:bottom w:val="none" w:sz="0" w:space="0" w:color="auto"/>
        <w:right w:val="none" w:sz="0" w:space="0" w:color="auto"/>
      </w:divBdr>
    </w:div>
    <w:div w:id="19659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3085</Words>
  <Characters>17585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2025-12-04T06:59:00Z</dcterms:created>
  <dcterms:modified xsi:type="dcterms:W3CDTF">2025-12-04T07:06:00Z</dcterms:modified>
</cp:coreProperties>
</file>