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F2" w:rsidRPr="000475B2" w:rsidRDefault="008926F2" w:rsidP="008926F2">
      <w:pPr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Тема 2</w:t>
      </w:r>
      <w:r w:rsidRPr="005809EF">
        <w:rPr>
          <w:b/>
          <w:noProof/>
          <w:sz w:val="24"/>
          <w:szCs w:val="24"/>
        </w:rPr>
        <w:t xml:space="preserve">. </w:t>
      </w:r>
      <w:r w:rsidRPr="00344E64">
        <w:rPr>
          <w:noProof/>
          <w:sz w:val="24"/>
          <w:szCs w:val="24"/>
        </w:rPr>
        <w:t>Государственные нормативные требования по охране труда (2 часа)</w:t>
      </w:r>
    </w:p>
    <w:p w:rsidR="008926F2" w:rsidRPr="00D1169D" w:rsidRDefault="008926F2" w:rsidP="008926F2">
      <w:pPr>
        <w:pStyle w:val="Default"/>
        <w:jc w:val="both"/>
      </w:pPr>
      <w:r w:rsidRPr="000475B2">
        <w:rPr>
          <w:noProof/>
        </w:rPr>
        <w:tab/>
      </w:r>
      <w:r w:rsidRPr="00AF3F0F">
        <w:t>Вопросы, раскрывающие содержание темы:</w:t>
      </w:r>
    </w:p>
    <w:p w:rsidR="008926F2" w:rsidRPr="00303388" w:rsidRDefault="008926F2" w:rsidP="008926F2">
      <w:pPr>
        <w:ind w:firstLine="708"/>
        <w:jc w:val="both"/>
        <w:rPr>
          <w:noProof/>
          <w:sz w:val="24"/>
          <w:szCs w:val="24"/>
        </w:rPr>
      </w:pPr>
      <w:r w:rsidRPr="00303388">
        <w:rPr>
          <w:noProof/>
          <w:sz w:val="24"/>
          <w:szCs w:val="24"/>
        </w:rPr>
        <w:t>Основы принятия государственных нормативных требований охраны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труда. Виды подзаконных нормативных правовых актов, содержащих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государственные нормативные требования охраны труда. Порядок разработки и утверждения подзаконных нормативных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правовых актов об охране труда.</w:t>
      </w:r>
    </w:p>
    <w:p w:rsidR="004313E0" w:rsidRDefault="004313E0"/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труда, обязательность их исполнения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Российским законодателем в статье 209 Трудового кодекса РФ требования охраны труда определяются как: государственные нормативные требования охраны труда (в том числе стандарты безопасности труда), а также тре</w:t>
      </w:r>
      <w:r w:rsidRPr="00D17C5C">
        <w:rPr>
          <w:color w:val="000000"/>
          <w:sz w:val="24"/>
          <w:szCs w:val="24"/>
        </w:rPr>
        <w:softHyphen/>
        <w:t>бования охраны труда, установленные правилами и инструкциями по охране труда.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 В свою очередь статья 211 Трудового кодекса РФ дает определение государствен</w:t>
      </w:r>
      <w:r w:rsidRPr="00D17C5C">
        <w:rPr>
          <w:color w:val="000000"/>
          <w:sz w:val="24"/>
          <w:szCs w:val="24"/>
        </w:rPr>
        <w:softHyphen/>
        <w:t>ным нормативным требованиям охраны труда:</w:t>
      </w:r>
    </w:p>
    <w:p w:rsidR="00D17C5C" w:rsidRPr="00D17C5C" w:rsidRDefault="00D17C5C" w:rsidP="00D17C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 – это содержащиеся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Федерации, установленные правила, процедуры, критерии и нормативы, направленные на сохранение жизни и здоровья работников в процессе трудовой деятельности. 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 обяза</w:t>
      </w:r>
      <w:r w:rsidRPr="00D17C5C">
        <w:rPr>
          <w:color w:val="000000"/>
          <w:sz w:val="24"/>
          <w:szCs w:val="24"/>
        </w:rPr>
        <w:softHyphen/>
        <w:t>тельны для исполнения юридическими и физическими лицами при осуществлении ими любых видов деятельности, в том числе:</w:t>
      </w:r>
    </w:p>
    <w:p w:rsidR="00D17C5C" w:rsidRPr="00D17C5C" w:rsidRDefault="00D17C5C" w:rsidP="00D17C5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при про</w:t>
      </w:r>
      <w:r w:rsidRPr="00D17C5C">
        <w:rPr>
          <w:color w:val="000000"/>
          <w:sz w:val="24"/>
          <w:szCs w:val="24"/>
        </w:rPr>
        <w:softHyphen/>
        <w:t>ектировании, строительстве (реконструкции) и эксплуатации объектов;</w:t>
      </w:r>
    </w:p>
    <w:p w:rsidR="00D17C5C" w:rsidRPr="00D17C5C" w:rsidRDefault="00D17C5C" w:rsidP="00D17C5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конструировании машин, механизмов и другого оборудовани</w:t>
      </w:r>
      <w:r>
        <w:rPr>
          <w:color w:val="000000"/>
          <w:sz w:val="24"/>
          <w:szCs w:val="24"/>
        </w:rPr>
        <w:t>я</w:t>
      </w:r>
      <w:r w:rsidRPr="00D17C5C">
        <w:rPr>
          <w:color w:val="000000"/>
          <w:sz w:val="24"/>
          <w:szCs w:val="24"/>
        </w:rPr>
        <w:t>;</w:t>
      </w:r>
    </w:p>
    <w:p w:rsidR="00D17C5C" w:rsidRPr="00D17C5C" w:rsidRDefault="00D17C5C" w:rsidP="00D17C5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разра</w:t>
      </w:r>
      <w:r w:rsidRPr="00D17C5C">
        <w:rPr>
          <w:color w:val="000000"/>
          <w:sz w:val="24"/>
          <w:szCs w:val="24"/>
        </w:rPr>
        <w:softHyphen/>
        <w:t>ботке технологических процессов;</w:t>
      </w:r>
    </w:p>
    <w:p w:rsidR="00D17C5C" w:rsidRPr="00D17C5C" w:rsidRDefault="00D17C5C" w:rsidP="00D17C5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организации производства и труда.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Виды нормативных актов, содержащих государственные нормативные требования охраны труда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В соответствии с постановлением Правительства Российской Федерации от 27.12.2010 №1160 «Об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 к нормативно-правовым актам, содержащим государственные нормативные требования охраны труда, относятся: </w:t>
      </w:r>
    </w:p>
    <w:p w:rsidR="00D17C5C" w:rsidRPr="00D17C5C" w:rsidRDefault="00D17C5C" w:rsidP="00D17C5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Стандарты безопасности труда</w:t>
      </w:r>
    </w:p>
    <w:p w:rsidR="00D17C5C" w:rsidRPr="00D17C5C" w:rsidRDefault="00D17C5C" w:rsidP="00D17C5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Правила и типовые инструкции по охране труда</w:t>
      </w:r>
    </w:p>
    <w:p w:rsidR="00D17C5C" w:rsidRPr="00D17C5C" w:rsidRDefault="00D17C5C" w:rsidP="00D17C5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 санитарно-эпидемиологические правила и нормативы (санитарные правила и нормы, санитарные нормы, санитарные правила, гигиенические нормативы, устанавливающие требования к факторам производственной среды и трудового процесса). 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 Нормативные акты, содержащие государственные нормативные требования охраны труда: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lastRenderedPageBreak/>
        <w:t>Государственные стандарты и системы стандартов безопасности труда (ГОСТ Р ССБТ)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Межотраслевые правила по охране труда (ПОТ РМ)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Межотраслевые типовые инструкции по охране труда (ТИ РМ)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Отраслевые правила по охране труда (ПОТ РО)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Типовые инструкции по охране труда (ТИ РО)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Правила безопасности (ПБ)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Правила устройства и безопасной эксплуатации (ПУБЭ)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Инструкции по безопасности (ИБ)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Строительные нормы и правила (СНиП)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Своды правил по проектированию и строительству (СП)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Санитарные правила (СП)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Гигиенические нормативы (ГН)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Санитарные правила и нормы (СанПиН)</w:t>
      </w:r>
    </w:p>
    <w:p w:rsidR="00D17C5C" w:rsidRPr="00D17C5C" w:rsidRDefault="00D17C5C" w:rsidP="00D17C5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Санитарные нормы (СН)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Основные отличия государственных нормативных требований охраны труда от требований охраны труда, установленных правилами и инструкциями по охране труда: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Основные отличия государственных нормативных требований охраны труда от требований охраны труда, установленных правилами и инструкциями по охране труда, состоят в следующем:</w:t>
      </w:r>
    </w:p>
    <w:p w:rsidR="00D17C5C" w:rsidRPr="00D17C5C" w:rsidRDefault="00D17C5C" w:rsidP="00D17C5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 носят императивный характер, т.е. не допускают никаких отступлений от установленного ими правилами поведения, действуя неза</w:t>
      </w:r>
      <w:r w:rsidRPr="00D17C5C">
        <w:rPr>
          <w:color w:val="000000"/>
          <w:sz w:val="24"/>
          <w:szCs w:val="24"/>
        </w:rPr>
        <w:softHyphen/>
        <w:t>висимо от усмотрения субъектов трудового права.</w:t>
      </w:r>
    </w:p>
    <w:p w:rsidR="00D17C5C" w:rsidRPr="00D17C5C" w:rsidRDefault="00D17C5C" w:rsidP="00D17C5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обладают большей юридической силой по от</w:t>
      </w:r>
      <w:r w:rsidRPr="00D17C5C">
        <w:rPr>
          <w:color w:val="000000"/>
          <w:sz w:val="24"/>
          <w:szCs w:val="24"/>
        </w:rPr>
        <w:softHyphen/>
        <w:t>ношению к требованиям охраны труда, установленным правилами и инструкциями по охране труда.</w:t>
      </w:r>
    </w:p>
    <w:p w:rsidR="00D17C5C" w:rsidRPr="00D17C5C" w:rsidRDefault="00D17C5C" w:rsidP="00D17C5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Требования охраны груда, установленные правилами и инструкциями по охране труда, разрабатываются па основе государственных нормативных требований охраны труда.</w:t>
      </w:r>
    </w:p>
    <w:p w:rsidR="00D17C5C" w:rsidRPr="00D17C5C" w:rsidRDefault="00D17C5C" w:rsidP="00D17C5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 содержатся в законах и подзаконных актах Российской Федера</w:t>
      </w:r>
      <w:r w:rsidRPr="00D17C5C">
        <w:rPr>
          <w:color w:val="000000"/>
          <w:sz w:val="24"/>
          <w:szCs w:val="24"/>
        </w:rPr>
        <w:softHyphen/>
        <w:t>ции и субъектов Российской Федерации, к которым относятся стандар</w:t>
      </w:r>
      <w:r w:rsidRPr="00D17C5C">
        <w:rPr>
          <w:color w:val="000000"/>
          <w:sz w:val="24"/>
          <w:szCs w:val="24"/>
        </w:rPr>
        <w:softHyphen/>
        <w:t>ты безопасности труда, правила и типовые инструкции по охране труда, санитарные правила и нормы, санитарные нормы, санитарные правила и гигиенические нормативы, устанавливающие требования к факторам рабочей среды и трудового процесса.</w:t>
      </w:r>
    </w:p>
    <w:p w:rsidR="00D17C5C" w:rsidRPr="00D17C5C" w:rsidRDefault="00D17C5C" w:rsidP="00D17C5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 обязательны для исполнения всеми юридическими и физическими ли</w:t>
      </w:r>
      <w:r w:rsidRPr="00D17C5C">
        <w:rPr>
          <w:color w:val="000000"/>
          <w:sz w:val="24"/>
          <w:szCs w:val="24"/>
        </w:rPr>
        <w:softHyphen/>
        <w:t>цами при осуществлении ими любых видов производственной деятель</w:t>
      </w:r>
      <w:r w:rsidRPr="00D17C5C">
        <w:rPr>
          <w:color w:val="000000"/>
          <w:sz w:val="24"/>
          <w:szCs w:val="24"/>
        </w:rPr>
        <w:softHyphen/>
        <w:t>ности, тогда как требования охраны труда, установленные правилами и инструкциями по охране труда, носят местный характер (разработан</w:t>
      </w:r>
      <w:r w:rsidRPr="00D17C5C">
        <w:rPr>
          <w:color w:val="000000"/>
          <w:sz w:val="24"/>
          <w:szCs w:val="24"/>
        </w:rPr>
        <w:softHyphen/>
        <w:t>ные органами местного самоуправления или у конкретного работода</w:t>
      </w:r>
      <w:r w:rsidRPr="00D17C5C">
        <w:rPr>
          <w:color w:val="000000"/>
          <w:sz w:val="24"/>
          <w:szCs w:val="24"/>
        </w:rPr>
        <w:softHyphen/>
        <w:t>теля) либо распространяются на отдельные субъекты трудового права.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Порядок принятия актов, содержащих государственные нормативные требования охраны труда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Порядок разработки, утверждения и изменения подзаконных нормативных правовых актов, содержащих государственные нормативные требования охраны труда, в том числе стандарты безопасности труда, устанавливается Правительством РФ с учетом мнения Российской трехсторонней комиссии по регулированию социально-трудовых отношений.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lastRenderedPageBreak/>
        <w:t> 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Акты, содержащие государственные нормативные требования охраны труда (стандарты безопасности труда, правила и типовые инструкции по охране труда, санитарно-эпидемиологические прави</w:t>
      </w:r>
      <w:r w:rsidRPr="00D17C5C">
        <w:rPr>
          <w:color w:val="000000"/>
          <w:sz w:val="24"/>
          <w:szCs w:val="24"/>
        </w:rPr>
        <w:softHyphen/>
        <w:t>ла и нормативы, устанавливающие требования к факторам рабочей среды и трудового процесса), издаются после рассмотрения проектов указанных актов па заседании Российской трехсторонней комиссии по регулированию социально-трудовых отношений. 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Внесение изменений в акты, содержащие требования охраны труда, осуществляется: </w:t>
      </w:r>
    </w:p>
    <w:p w:rsidR="00D17C5C" w:rsidRPr="00D17C5C" w:rsidRDefault="00D17C5C" w:rsidP="00D17C5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При изменении законодательства Российской Федерации об охране труда.</w:t>
      </w:r>
    </w:p>
    <w:p w:rsidR="00D17C5C" w:rsidRPr="00D17C5C" w:rsidRDefault="00D17C5C" w:rsidP="00D17C5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По результатам комплексных исследований состояния и причин производственного травматизма и профессиональных заболеваний.</w:t>
      </w:r>
    </w:p>
    <w:p w:rsidR="00D17C5C" w:rsidRPr="00D17C5C" w:rsidRDefault="00D17C5C" w:rsidP="00D17C5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По результатам изучения российского и международного опыта работы по улучшению условий труда.</w:t>
      </w:r>
    </w:p>
    <w:p w:rsidR="00D17C5C" w:rsidRPr="00D17C5C" w:rsidRDefault="00D17C5C" w:rsidP="00D17C5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На основании анализа результатов специальной оценки условий труда, результатов внедрения новой техники и технологий.</w:t>
      </w:r>
    </w:p>
    <w:p w:rsidR="00D17C5C" w:rsidRPr="00D17C5C" w:rsidRDefault="00D17C5C" w:rsidP="00D17C5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По предложениям федеральных органов исполнительной власти и (или) органов исполнительной власти субъектов Российской Федерации, в том числе о гармонизации актов, содержащих требования охраны труда, с нормами международного права в области охраны труда.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 утверждаются сроком на 5 (пять) лет и могут быть продлены не более чем на 2 (два) срока. Решение о продлении срока действия государственных нормативных требований охраны труда либо об их досрочной отмене может быть принято не позднее чем за 9 (девять) месяцев до окончания срока их действия.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Государственные нормативные требования охраны труда и техническое регулирование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Одной из важнейших функций государственных нормативных требований охраны труда является их использование для регулирования социально-трудовых отношений.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 Техническое регулирование характеристик и параметров безопас</w:t>
      </w:r>
      <w:r w:rsidRPr="00D17C5C">
        <w:rPr>
          <w:color w:val="000000"/>
          <w:sz w:val="24"/>
          <w:szCs w:val="24"/>
        </w:rPr>
        <w:softHyphen/>
        <w:t>ности продукции и производственных процессов, в соответствии с За</w:t>
      </w:r>
      <w:r w:rsidRPr="00D17C5C">
        <w:rPr>
          <w:color w:val="000000"/>
          <w:sz w:val="24"/>
          <w:szCs w:val="24"/>
        </w:rPr>
        <w:softHyphen/>
        <w:t>коном о техническом регулировании, осуществляется техническими регламентами. Названный закон не регулирует отношения, связанные с разработкой, принятием, применением и исполнением требований в области охраны труда, но регулирует отношения, связанные с разра</w:t>
      </w:r>
      <w:r w:rsidRPr="00D17C5C">
        <w:rPr>
          <w:color w:val="000000"/>
          <w:sz w:val="24"/>
          <w:szCs w:val="24"/>
        </w:rPr>
        <w:softHyphen/>
        <w:t>боткой, принятием, применением и исполнением требований к продук</w:t>
      </w:r>
      <w:r w:rsidRPr="00D17C5C">
        <w:rPr>
          <w:color w:val="000000"/>
          <w:sz w:val="24"/>
          <w:szCs w:val="24"/>
        </w:rPr>
        <w:softHyphen/>
        <w:t>ции или к продукции и связанным с требованием к продукции процессам проектирования (включая изыскания), производства, строительства, монтажа, наладки, эксплуатации, хранения, пер</w:t>
      </w:r>
      <w:r>
        <w:rPr>
          <w:color w:val="000000"/>
          <w:sz w:val="24"/>
          <w:szCs w:val="24"/>
        </w:rPr>
        <w:t>евозки, реализации и утилизации.</w:t>
      </w:r>
      <w:r w:rsidRPr="00D17C5C">
        <w:rPr>
          <w:color w:val="000000"/>
          <w:sz w:val="24"/>
          <w:szCs w:val="24"/>
        </w:rPr>
        <w:t> 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С момента вступления в силу Закона о техническом регулировании решается проблема гармонизации российских норм с международными нормами и нормами Европейского союза. В настоящее время из 400 запланированных к разработке технических регламентов введены в действие несколько десятков, в том числе:</w:t>
      </w:r>
    </w:p>
    <w:p w:rsidR="00D17C5C" w:rsidRPr="00D17C5C" w:rsidRDefault="00D17C5C" w:rsidP="00D17C5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«Технический регламент о требованиях пожарной безопас</w:t>
      </w:r>
      <w:r w:rsidRPr="00D17C5C">
        <w:rPr>
          <w:color w:val="000000"/>
          <w:sz w:val="24"/>
          <w:szCs w:val="24"/>
        </w:rPr>
        <w:softHyphen/>
        <w:t>ности» принят Федеральным законом от 22.07.2008 № 123-ФЗ в целях защиты жизни, здоровья, имущества граждан и юриди</w:t>
      </w:r>
      <w:r w:rsidRPr="00D17C5C">
        <w:rPr>
          <w:color w:val="000000"/>
          <w:sz w:val="24"/>
          <w:szCs w:val="24"/>
        </w:rPr>
        <w:softHyphen/>
        <w:t xml:space="preserve">ческих лиц, государственного и муниципального </w:t>
      </w:r>
      <w:r w:rsidRPr="00D17C5C">
        <w:rPr>
          <w:color w:val="000000"/>
          <w:sz w:val="24"/>
          <w:szCs w:val="24"/>
        </w:rPr>
        <w:lastRenderedPageBreak/>
        <w:t>имущества от пожаров, определяет основные положения технического регу</w:t>
      </w:r>
      <w:r w:rsidRPr="00D17C5C">
        <w:rPr>
          <w:color w:val="000000"/>
          <w:sz w:val="24"/>
          <w:szCs w:val="24"/>
        </w:rPr>
        <w:softHyphen/>
        <w:t>лирования в области пожарной безопасности и устанавливает общие требования пожарной безопасности к объектам защиты (продукции), в том числе к зданиям, сооружениям и строениям, промышленным объектам, пожарно-технической продукции и продукции общего назначения.</w:t>
      </w:r>
    </w:p>
    <w:p w:rsidR="00D17C5C" w:rsidRPr="00D17C5C" w:rsidRDefault="00D17C5C" w:rsidP="00D17C5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«Технический регламент о безопасности зданий и сооруже</w:t>
      </w:r>
      <w:r w:rsidRPr="00D17C5C">
        <w:rPr>
          <w:color w:val="000000"/>
          <w:sz w:val="24"/>
          <w:szCs w:val="24"/>
        </w:rPr>
        <w:softHyphen/>
        <w:t>ний» принят Федеральным законом от 30.12.2009 № 384-ФЗ в целях защиты жизни и здоровья граждан, имущества физи</w:t>
      </w:r>
      <w:r w:rsidRPr="00D17C5C">
        <w:rPr>
          <w:color w:val="000000"/>
          <w:sz w:val="24"/>
          <w:szCs w:val="24"/>
        </w:rPr>
        <w:softHyphen/>
        <w:t>ческих и юридических лиц, государственного и муниципаль</w:t>
      </w:r>
      <w:r w:rsidRPr="00D17C5C">
        <w:rPr>
          <w:color w:val="000000"/>
          <w:sz w:val="24"/>
          <w:szCs w:val="24"/>
        </w:rPr>
        <w:softHyphen/>
        <w:t>ного имущества, охраны окружающей среды, жизни и здоровья животных и растений, предупреждения действий, вводящих в заблуждение, приобретателей, обеспечения энергетической эффективности зданий и сооружений.</w:t>
      </w:r>
    </w:p>
    <w:p w:rsidR="00D17C5C" w:rsidRPr="00D17C5C" w:rsidRDefault="00D17C5C" w:rsidP="00D17C5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«Технический регламент Таможенного союза «О безопасности средств индивидуальной защиты» (ТР ТС 019/2011)» принят решением Комиссии Таможенного союза от 09.12.2011 № 878 с целью установления на единой таможенной территории Таможенного союза обязательных для применения и исполнения требований к средствам индивидуальной защиты, обеспечения свободного перемещения средств индивидуальной защиты, выпускаемых в обращение на единой таможенной территории Таможенного союза, а также в целях обеспечения на территории Таможенного союза защиты жизни и здоровья граждан, охраны окружающей среды, предупреждения действий, вводящих в заблуждение потребителей.</w:t>
      </w:r>
    </w:p>
    <w:p w:rsidR="00D17C5C" w:rsidRPr="00D17C5C" w:rsidRDefault="00D17C5C" w:rsidP="00D17C5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«Технический регламент о безопасности сетей газораспределе</w:t>
      </w:r>
      <w:r w:rsidRPr="00D17C5C">
        <w:rPr>
          <w:color w:val="000000"/>
          <w:sz w:val="24"/>
          <w:szCs w:val="24"/>
        </w:rPr>
        <w:softHyphen/>
        <w:t xml:space="preserve">ния и </w:t>
      </w:r>
      <w:proofErr w:type="spellStart"/>
      <w:r w:rsidRPr="00D17C5C">
        <w:rPr>
          <w:color w:val="000000"/>
          <w:sz w:val="24"/>
          <w:szCs w:val="24"/>
        </w:rPr>
        <w:t>газопотребления</w:t>
      </w:r>
      <w:proofErr w:type="spellEnd"/>
      <w:r w:rsidRPr="00D17C5C">
        <w:rPr>
          <w:color w:val="000000"/>
          <w:sz w:val="24"/>
          <w:szCs w:val="24"/>
        </w:rPr>
        <w:t>» принят постановлением Правительства РФ от 29.10.2010 № 870 в целях защиты жизни и (или) здоровья граждан, имущества, физических и (или) юридических лиц, государственного и (или) муниципального имущества, окружающей среды, жизни и (или) здоровья животных и рас</w:t>
      </w:r>
      <w:r w:rsidRPr="00D17C5C">
        <w:rPr>
          <w:color w:val="000000"/>
          <w:sz w:val="24"/>
          <w:szCs w:val="24"/>
        </w:rPr>
        <w:softHyphen/>
        <w:t>тений, предупреждения действий, вводящих в заблуждение потребителей, а также для обеспечения энергетической эффек</w:t>
      </w:r>
      <w:r w:rsidRPr="00D17C5C">
        <w:rPr>
          <w:color w:val="000000"/>
          <w:sz w:val="24"/>
          <w:szCs w:val="24"/>
        </w:rPr>
        <w:softHyphen/>
        <w:t>тивности.</w:t>
      </w:r>
    </w:p>
    <w:p w:rsidR="00D17C5C" w:rsidRPr="00D17C5C" w:rsidRDefault="00D17C5C" w:rsidP="00D17C5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17C5C">
        <w:rPr>
          <w:color w:val="000000"/>
          <w:sz w:val="24"/>
          <w:szCs w:val="24"/>
        </w:rPr>
        <w:t>Кроме указанных выше принят и ряд других технических регламентов.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Статья 211 Трудового кодекса РФ определяет, что «порядок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отношений».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Постановлением Правительства РФ от 23 мая 2000 г. № 399 «О нормативных правовых актах, содержащих государственные нормативные требования охраны труда» было установлено, что в Российской Федерации действует система нормативных правовых актов, содержащих государственные нормативные требования охраны труда, состоящая из межотраслевых и отраслевых правил и типовых инструкций по охране труда, строительных и санитарных норм и правил, правил и инструкций по безопасности, правил устройства и безопасной эксплуатации, свода правил по проектированию и строительству, гигиенических нормативов и государственных стандартов безопасности труда.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Этим же постановлением было установлено, что государственные нормативные требования охраны труда, содержащиеся в нормативных правовых актах, указанных выше, разрабатываются и утверждаются федеральными органами исполнительной власти в определенном порядке.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lastRenderedPageBreak/>
        <w:t>Кроме того, в целях оказания помощи заинтересованным организациям по подготовке и оформлению нормативных правовых актов, содержащих государственные нормативные требования охраны труда, были разработаны и приняты «Методические рекомендации по разработке государственных нормативных требований охраны труда» (далее – Методические рекомендации).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Они, в частности, в межотраслевые и отраслевые правила по охране труда рекомендуют включать главы: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1. Общие требования.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2. Требования охраны труда работников при организации и проведении работ.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3. Требования, предъявляемые к производственным помещениям и производственным площадкам (для процессов, выполняемых вне производственных помещений), для обеспечения охраны труда работников.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4. Требования, предъявляемые к оборудованию, его размещению и организации рабочих мест, для обеспечения охраны труда работников.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5. Требования, предъявляемые к хранению и транспортировке исходных материалов, заготовок, полуфабрикатов, готовой продукции и отходов производства, для обеспечения охраны труда работников.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При необходимости в межотраслевые и отраслевые правила по охране труда могут быть включены другие главы.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В главе «Общие требования» предусматриваются:</w:t>
      </w:r>
    </w:p>
    <w:p w:rsidR="00D17C5C" w:rsidRPr="00D17C5C" w:rsidRDefault="00D17C5C" w:rsidP="00D17C5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D17C5C">
        <w:rPr>
          <w:color w:val="000000"/>
        </w:rPr>
        <w:t>сфера действия межотраслевых и отраслевых правил;</w:t>
      </w:r>
    </w:p>
    <w:p w:rsidR="00D17C5C" w:rsidRPr="00D17C5C" w:rsidRDefault="00D17C5C" w:rsidP="00D17C5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D17C5C">
        <w:rPr>
          <w:color w:val="000000"/>
        </w:rPr>
        <w:t>описание опасных и вредных производственных факторов, характерных для данных производственных процессов;</w:t>
      </w:r>
    </w:p>
    <w:p w:rsidR="00D17C5C" w:rsidRPr="00D17C5C" w:rsidRDefault="00D17C5C" w:rsidP="00D17C5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D17C5C">
        <w:rPr>
          <w:color w:val="000000"/>
        </w:rPr>
        <w:t>допускаемые действующими нормативными правовыми актами параметры опасных и вредных производственных факторов.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Требования охраны труда работников при организации и проведении работ должны содержать: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требования охраны труда, предъявляемые к организации производственных процессов;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меры по удалению опасных и вредных веществ и материалов из рабочей зоны, а также меры по удалению и обезвреживанию отходов производства, являющихся источниками опасных и вредных производственных факторов;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способы контроля и управления, обеспечивающие защиту работников и аварийное отключение оборудования, а также указания по применению средств индивидуальной защиты работников;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способы своевременного уведомления о возникновении опасных и вредных производственных факторов на отдельных технологических операциях;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lastRenderedPageBreak/>
        <w:t>меры по защите работников от воздействия опасных и вредных производственных факторов, возникающих в аварийных случаях;</w:t>
      </w:r>
    </w:p>
    <w:p w:rsidR="00D17C5C" w:rsidRPr="00D17C5C" w:rsidRDefault="00D17C5C" w:rsidP="00D17C5C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D17C5C">
        <w:rPr>
          <w:color w:val="000000"/>
        </w:rPr>
        <w:t>рациональную организацию труда и отдыха с целью профилактики монотонности и гиподинамии, а также ограничение тяжести труда.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В главе «Требования, предъявляемые к производственным помещениям и производственным площадкам (для процессов, выполняемых вне производственных помещений), для обеспечения охраны труда работников» приводятся допустимые уровни опасных и вредных производственных факторов в производственных помещениях (на площадках – для процессов, выполняемых вне производственных помещений) и на рабочих местах, а также параметры освещенности, температурного режима, влажности и других факторов.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В главе «Требования, предъявляемые к оборудованию, его размещению и организации рабочих мест, для обеспечения охраны труда работников» приводятся общие требования, предъявляемые к оборудованию, отдельным его группам и видам, коммуникациям, их размещению, обеспечивающие охрану труда работников.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В главе «Требования, предъявляемые к хранению и транспортировке исходных материалов, заготовок, полуфабрикатов, готовой продукции и отходов производства, для обеспечения охраны труда работников» отражаются особенности исходных материалов, заготовок, полуфабрикатов, готовой продукции и отходов производства, рациональные способы их хранения, требования, предъявляемые к механизации и автоматизации погрузочно-разгрузочных работ, влияющих на обеспечение охраны труда работников.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Межотраслевые правила и типовые инструкции по охране труда разрабатываются с участием заинтересованных федеральных органов исполнительной власти и утверждаются в установленном порядке.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Отраслевые правила и типовые инструкции по охране труда разрабатываются и согласуются в установленном порядке, а затем утверждаются соответствующими федеральными органами исполнительной власти.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Правила и инструкции по безопасности, правила устройства и безопасной эксплуатации, строительные и санитарные нормы и правила, гигиенические нормативы и государственные стандарты безопасности труда, своды правил по проектированию и строительству в части государственных нормативных требований охраны труда разрабатываются и утверждаются соответствующими федеральными органами исполнительной власти после согласования в установленном порядке.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>Все разрабатываемые нормативные правовые акты, содержащие государственные нормативные требования охраны труда, рассматриваются и согласуются в соответствующих профсоюзных органах.</w:t>
      </w:r>
    </w:p>
    <w:p w:rsidR="00D17C5C" w:rsidRPr="00D17C5C" w:rsidRDefault="00D17C5C" w:rsidP="00D17C5C">
      <w:pPr>
        <w:pStyle w:val="a3"/>
        <w:jc w:val="both"/>
        <w:rPr>
          <w:color w:val="000000"/>
        </w:rPr>
      </w:pPr>
      <w:r w:rsidRPr="00D17C5C">
        <w:rPr>
          <w:color w:val="000000"/>
        </w:rPr>
        <w:t xml:space="preserve">В настоящее время в связи с интеграцией России в международное экономическое пространство предстоит гармонизировать российское законодательство с международным. Перед специалистами охраны труда и других видов безопасности стоит нелегкая задача – привести национальную нормативную базу в соответствие с международной и расширить ее в тех областях, которым ранее у нас не уделялось должного внимания. При этом важно не забывать о необходимости разумной гармонизации европейских и/или международных стандартов с отечественными нормами, поскольку механический «перевод» зарубежных </w:t>
      </w:r>
      <w:r w:rsidRPr="00D17C5C">
        <w:rPr>
          <w:color w:val="000000"/>
        </w:rPr>
        <w:lastRenderedPageBreak/>
        <w:t>стандартов и их внедрение в сложную и реорганизуемую систему российских норм довольно непредсказуемо по своим последствиям. Эта работа должна включать в себя:</w:t>
      </w:r>
    </w:p>
    <w:p w:rsidR="00D17C5C" w:rsidRPr="00D17C5C" w:rsidRDefault="00D17C5C" w:rsidP="00D17C5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D17C5C">
        <w:rPr>
          <w:color w:val="000000"/>
        </w:rPr>
        <w:t>анализ действующих отечественных норм, предполагающий выявление возможных противоречий по отношению друг к другу и международным нормам;</w:t>
      </w:r>
    </w:p>
    <w:p w:rsidR="00D17C5C" w:rsidRPr="00D17C5C" w:rsidRDefault="00D17C5C" w:rsidP="00D17C5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D17C5C">
        <w:rPr>
          <w:color w:val="000000"/>
        </w:rPr>
        <w:t>формирование основного пакета действующих международных документов, относящихся к охране труда;</w:t>
      </w:r>
    </w:p>
    <w:p w:rsidR="00D17C5C" w:rsidRPr="00D17C5C" w:rsidRDefault="00D17C5C" w:rsidP="00D17C5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D17C5C">
        <w:rPr>
          <w:color w:val="000000"/>
        </w:rPr>
        <w:t>анализ международной концепции обеспечения охраны труда;</w:t>
      </w:r>
    </w:p>
    <w:p w:rsidR="00D17C5C" w:rsidRPr="00D17C5C" w:rsidRDefault="00D17C5C" w:rsidP="00D17C5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D17C5C">
        <w:rPr>
          <w:color w:val="000000"/>
        </w:rPr>
        <w:t>выработку концепции собственной политики;</w:t>
      </w:r>
    </w:p>
    <w:p w:rsidR="00D17C5C" w:rsidRPr="00EF6DCB" w:rsidRDefault="00D17C5C" w:rsidP="00EF6DCB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D17C5C">
        <w:rPr>
          <w:color w:val="000000"/>
        </w:rPr>
        <w:t>определение перечней</w:t>
      </w:r>
      <w:r>
        <w:rPr>
          <w:color w:val="000000"/>
        </w:rPr>
        <w:t>,</w:t>
      </w:r>
      <w:r w:rsidRPr="00D17C5C">
        <w:rPr>
          <w:color w:val="000000"/>
        </w:rPr>
        <w:t xml:space="preserve"> подлежащих переработке и вновь разрабатываемых отечественных нормативных документов в соответствии с концепцией.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Постановлением Правительства РФ от 27.12.2010 N 1160 "О нормативных правовых актах, содержащих государственные нормативные требования охраны труда" установлено: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Настоящее Положение определяет порядок разработки, утверждения и изменения нормативных правовых актов, содержащих государственные нормативные требования охраны труда.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К нормативным правовым актам, содержащим государственные нормативные требования охраны труда, относятся стандарты безопасности труда, правила и типовые инструкции по охране труда, государственные санитарно-эпидемиологические правила и нормативы (санитарные правила и нормы, санитарные нормы, санитарные правила и гигиенические нормативы, устанавливающие требования к факторам рабочей среды и трудового процесса) (далее - акты, содержащие требования охраны труда).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Проекты актов, содержащих требования охраны труда, разрабатываются: организациями, учреждениями, ассоциациями, объединениями, государственными внебюджетными фондами;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с участием представителей отраслевых объединений профсоюзов и отраслевых объединений работодателей.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Проекты актов, содержащих требования охраны труда, разработанные в соответствии с абзацем вторым пункта 3 настоящего Положения, направляются организациями, учреждениями, ассоциациями, объединениями, государственными внебюджетными фондами в 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 (при отсутствии такого федерального органа исполнительной власти - в Министерство здравоохранения и социального развития Российской Федерации).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Проекты актов, содержащих требования охраны труда, представляются в Министерство здравоохранения и социального развития Российской Федерации в бумажном и электронном виде (федеральными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- с приложением заключений отраслевых объединений профсоюзов и отраслевых объединений работодателей).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t>Акты, содержащие требования охраны труда, издаются Министерством здравоохранения и социального развития Российской Федерации после рассмотрения проектов указанных актов на заседании Российской трехсторонней комиссии по регулированию социально-трудовых отношений.</w:t>
      </w:r>
    </w:p>
    <w:p w:rsidR="00EF6DCB" w:rsidRPr="00EF6DCB" w:rsidRDefault="00EF6DCB" w:rsidP="00EF6DCB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EF6DCB">
        <w:rPr>
          <w:color w:val="000000"/>
        </w:rPr>
        <w:lastRenderedPageBreak/>
        <w:t>Внесение изменений в акты, содержащие требования охраны труда, осуществляется Министерством здравоохранения и социального развития Российской Федерации в порядке, определенном настоящим Положением для их разработки и утверждения: а) при изменении законодательства Российской Федерации об охране труда; б) по результатам комплексных исследований состояния и причин производственного травматизма и профессиональных заболеваний; в) по результатам изучения российского и международного опыта работы по улучшению условий труда; г) на основании анализа результатов аттестации рабочих мест по условиям труда, результатов внедрения новой техники и технологий; д) по предложениям (с обоснованием) федеральных органов исполнительной власти и (или) органов исполнительной власти субъектов Российской Федерации, в том числе о гармонизации актов, содержащих требования охраны труда, с нормами международного права в области охраны труда.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На федеральные органы исполнительной власти возложена обязанность ежегодно, информировать Минтруд России о планах разработки и пересмотра нормативных правовых актов, содержащих государственные нормативные требования охраны труда; осуществлять разработку и пересмотр указанных требований на основе комплексных исследований состояния и причин производственного травматизма, аварийных ситуаций и профессиональных заболеваний, изучения передового отечественного и зарубежного опыта работы по улучшению условий и охраны труда, анализа результатов сертификации работ по охране труда, руководствуясь при этом соответствующими методическими рекомендациями Минтруда России.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Государственные нормативные требования охраны труда утверждаются сроком на 5 лет и могут продлеваться, но не более чем на два срока.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Пересмотр требований охраны труда осуществляется в таком же порядке, как и их разработка.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Срок действия санитарных правил устанавливается при их утверждении, но не более чем на 10 лет, с возможностью его продления, но не более чем на 5 лет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Правила по охране труда обязательны для работодателя.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Инструкции по охране труда для работников организации разрабатываются работодателем на основе межотраслевых или отраслевых типовых инструкций по охране труда, требований безопасности, изложенных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Проверка и пересмотр инструкций по охране труда организуется и проводится работодателем не реже одного раза в 5 лет. Ознакомление работников с требованиями охраны труда является обязанностью работодателя.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Постоянный контроль за соблюдением работниками требований инструкций по охране труда возложен на работодателя. Конкретные обязанности должностных лиц в этой сфере закрепляются в должностных инструкциях либо определяются приказами руководителей.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Непосредственный систематический контроль за соблюдением работниками требований инструкций по охране труда осуществляется службами охраны труда организаций.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lastRenderedPageBreak/>
        <w:t>Предложения о привлечении к дисциплинарной ответственности вправе также вносить комитеты (комиссии) по охране труда, создаваемые в организациях с численностью работников более 10 человек.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В соответствии с ч. 3 статьи 211 Трудового кодекса РФ, порядок разработки и утверждения подзаконных нормативных правовых актов об охране труда, а также сроки их пересмотра устанавливаются Правительством РФ.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Главная цель государственной политики в области охраны труда — сохранение жизни и здоровья работников в процессе их трудовой деятельности, что предопределяет само понятие охраны труда.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Для достижения этой цели необходимо создать стройную систему управления охраной труда (СУОТ) и обеспечить четкое функционирование всех составляющих ее звеньев — субъектов управления, как на федеральном уровне, так и на уровне субъектов РФ и муниципальных образований. Объектами управления являются предприятия, организации, учреждения (далее — организации), где практически решаются вопросы сохранения жизни и здоровья работников в процессе их трудовой деятельности.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Вместе с тем процессы экономической интеграции России в международное сообщество выдвигают новые требования к СУОТ, ориентированные на международные стандарты.</w:t>
      </w:r>
    </w:p>
    <w:p w:rsidR="00EF6DCB" w:rsidRPr="00EF6DCB" w:rsidRDefault="00EF6DCB" w:rsidP="00EF6DCB">
      <w:pPr>
        <w:pStyle w:val="a3"/>
        <w:jc w:val="both"/>
        <w:rPr>
          <w:color w:val="000000"/>
        </w:rPr>
      </w:pPr>
      <w:r w:rsidRPr="00EF6DCB">
        <w:rPr>
          <w:color w:val="000000"/>
        </w:rPr>
        <w:t>Эти требования нашли отражение в ГОСТ Р 12.0.006-2002 "ССБТ. Общие требования к системе управления охраной труда в организации, гармонизированным с международным стандартом ОНSАS 18001-99 и Руководством Международной организации труда 1LО-ОSН 2001.</w:t>
      </w:r>
    </w:p>
    <w:p w:rsidR="00D17C5C" w:rsidRDefault="00D17C5C">
      <w:bookmarkStart w:id="0" w:name="_GoBack"/>
      <w:bookmarkEnd w:id="0"/>
    </w:p>
    <w:sectPr w:rsidR="00D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3F"/>
    <w:multiLevelType w:val="multilevel"/>
    <w:tmpl w:val="D2A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E323E"/>
    <w:multiLevelType w:val="multilevel"/>
    <w:tmpl w:val="5D2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11241"/>
    <w:multiLevelType w:val="multilevel"/>
    <w:tmpl w:val="0BE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24D8B"/>
    <w:multiLevelType w:val="multilevel"/>
    <w:tmpl w:val="429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575C4"/>
    <w:multiLevelType w:val="multilevel"/>
    <w:tmpl w:val="786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F2417"/>
    <w:multiLevelType w:val="multilevel"/>
    <w:tmpl w:val="5FE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90E23"/>
    <w:multiLevelType w:val="multilevel"/>
    <w:tmpl w:val="F3E6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D2EF5"/>
    <w:multiLevelType w:val="multilevel"/>
    <w:tmpl w:val="50C2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B4244"/>
    <w:multiLevelType w:val="multilevel"/>
    <w:tmpl w:val="D71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483311"/>
    <w:multiLevelType w:val="multilevel"/>
    <w:tmpl w:val="A5D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B0FC9"/>
    <w:multiLevelType w:val="multilevel"/>
    <w:tmpl w:val="7BD4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2"/>
    <w:rsid w:val="004313E0"/>
    <w:rsid w:val="008926F2"/>
    <w:rsid w:val="00D17C5C"/>
    <w:rsid w:val="00E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8619D-1CC1-453E-B6E6-1DDF7415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7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2025-12-04T07:10:00Z</dcterms:created>
  <dcterms:modified xsi:type="dcterms:W3CDTF">2025-12-04T07:22:00Z</dcterms:modified>
</cp:coreProperties>
</file>