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F494" w14:textId="77777777" w:rsidR="00F83DE0" w:rsidRPr="000475B2" w:rsidRDefault="00F83DE0" w:rsidP="00F83DE0">
      <w:pPr>
        <w:jc w:val="both"/>
        <w:rPr>
          <w:noProof/>
          <w:sz w:val="24"/>
          <w:szCs w:val="24"/>
        </w:rPr>
      </w:pPr>
      <w:r>
        <w:rPr>
          <w:b/>
          <w:noProof/>
          <w:sz w:val="24"/>
          <w:szCs w:val="24"/>
        </w:rPr>
        <w:t>Тема 9</w:t>
      </w:r>
      <w:r w:rsidRPr="005809EF">
        <w:rPr>
          <w:b/>
          <w:noProof/>
          <w:sz w:val="24"/>
          <w:szCs w:val="24"/>
        </w:rPr>
        <w:t xml:space="preserve">. </w:t>
      </w:r>
      <w:r w:rsidRPr="00344E64">
        <w:rPr>
          <w:noProof/>
          <w:sz w:val="24"/>
          <w:szCs w:val="24"/>
        </w:rPr>
        <w:t>Порядок расследования и учета несчастных случаев на производстве и профессиональных заболеваний (2 часа)</w:t>
      </w:r>
    </w:p>
    <w:p w14:paraId="4294BCEA" w14:textId="77777777" w:rsidR="00F83DE0" w:rsidRPr="001E28D5" w:rsidRDefault="00F83DE0" w:rsidP="00F83DE0">
      <w:pPr>
        <w:pStyle w:val="Default"/>
        <w:jc w:val="both"/>
      </w:pPr>
      <w:r w:rsidRPr="000475B2">
        <w:tab/>
      </w:r>
      <w:r w:rsidRPr="00AF3F0F">
        <w:t>Вопросы, раскрывающие содержание темы:</w:t>
      </w:r>
    </w:p>
    <w:p w14:paraId="5F202D41" w14:textId="77777777" w:rsidR="00F83DE0" w:rsidRPr="00303388" w:rsidRDefault="00F83DE0" w:rsidP="00F83DE0">
      <w:pPr>
        <w:ind w:firstLine="708"/>
        <w:jc w:val="both"/>
        <w:rPr>
          <w:noProof/>
          <w:sz w:val="24"/>
          <w:szCs w:val="24"/>
        </w:rPr>
      </w:pPr>
      <w:r w:rsidRPr="00303388">
        <w:rPr>
          <w:noProof/>
          <w:sz w:val="24"/>
          <w:szCs w:val="24"/>
        </w:rPr>
        <w:t>Порядок расследования и учета несч</w:t>
      </w:r>
      <w:r>
        <w:rPr>
          <w:noProof/>
          <w:sz w:val="24"/>
          <w:szCs w:val="24"/>
        </w:rPr>
        <w:t xml:space="preserve">астных случаев на производстве. </w:t>
      </w:r>
      <w:r w:rsidRPr="00303388">
        <w:rPr>
          <w:noProof/>
          <w:sz w:val="24"/>
          <w:szCs w:val="24"/>
        </w:rPr>
        <w:t>Порядок расследования и учета профессиональных заболеваний.</w:t>
      </w:r>
    </w:p>
    <w:p w14:paraId="236F6CE3" w14:textId="77777777" w:rsidR="008E1669" w:rsidRDefault="008E1669"/>
    <w:p w14:paraId="123E05EF" w14:textId="77777777" w:rsidR="000D60DC" w:rsidRPr="000D60DC" w:rsidRDefault="000D60DC" w:rsidP="000D60DC">
      <w:pPr>
        <w:ind w:firstLine="709"/>
        <w:jc w:val="both"/>
        <w:rPr>
          <w:sz w:val="24"/>
          <w:szCs w:val="24"/>
        </w:rPr>
      </w:pPr>
      <w:r w:rsidRPr="000D60DC">
        <w:rPr>
          <w:sz w:val="24"/>
          <w:szCs w:val="24"/>
        </w:rPr>
        <w:t>Законодательство по охране труда содействует облегчению и оздоровлению условий труда, предотвращению травматизма и профессиональных заболеваний. Если несчастный случай все же произошел, закон призван содействовать выявлению и устранению его причин, а также возмещению ущерба потерпевшему.</w:t>
      </w:r>
    </w:p>
    <w:p w14:paraId="707649C2" w14:textId="77777777" w:rsidR="000D60DC" w:rsidRPr="000D60DC" w:rsidRDefault="000D60DC" w:rsidP="000D60DC">
      <w:pPr>
        <w:ind w:firstLine="709"/>
        <w:jc w:val="both"/>
        <w:rPr>
          <w:sz w:val="24"/>
          <w:szCs w:val="24"/>
        </w:rPr>
      </w:pPr>
      <w:r w:rsidRPr="000D60DC">
        <w:rPr>
          <w:sz w:val="24"/>
          <w:szCs w:val="24"/>
        </w:rPr>
        <w:t xml:space="preserve">Производственный травматизм и профессиональные заболевания </w:t>
      </w:r>
      <w:proofErr w:type="gramStart"/>
      <w:r w:rsidRPr="000D60DC">
        <w:rPr>
          <w:sz w:val="24"/>
          <w:szCs w:val="24"/>
        </w:rPr>
        <w:t>- это</w:t>
      </w:r>
      <w:proofErr w:type="gramEnd"/>
      <w:r w:rsidRPr="000D60DC">
        <w:rPr>
          <w:sz w:val="24"/>
          <w:szCs w:val="24"/>
        </w:rPr>
        <w:t xml:space="preserve"> сложные многофакторные явления, обусловленные действием на человека в процессе его трудовой деятельности опасных (вызывающих травмы) и вредных (вызывающих заболевание) факторов.</w:t>
      </w:r>
    </w:p>
    <w:p w14:paraId="04F89091" w14:textId="77777777" w:rsidR="000D60DC" w:rsidRPr="000D60DC" w:rsidRDefault="000D60DC" w:rsidP="000D60DC">
      <w:pPr>
        <w:ind w:firstLine="709"/>
        <w:jc w:val="both"/>
        <w:rPr>
          <w:sz w:val="24"/>
          <w:szCs w:val="24"/>
        </w:rPr>
      </w:pPr>
      <w:r w:rsidRPr="000D60DC">
        <w:rPr>
          <w:sz w:val="24"/>
          <w:szCs w:val="24"/>
        </w:rPr>
        <w:t>Расследование и учет несчастных случаев на производстве необходимы для разработки и осуществления мероприятий по профилактике травматизма, улучшению состояния условий и охраны труда.</w:t>
      </w:r>
    </w:p>
    <w:p w14:paraId="4ECEAC2B" w14:textId="77777777" w:rsidR="000D60DC" w:rsidRPr="000D60DC" w:rsidRDefault="000D60DC" w:rsidP="000D60DC">
      <w:pPr>
        <w:ind w:firstLine="709"/>
        <w:jc w:val="both"/>
        <w:rPr>
          <w:sz w:val="24"/>
          <w:szCs w:val="24"/>
        </w:rPr>
      </w:pPr>
      <w:r w:rsidRPr="000D60DC">
        <w:rPr>
          <w:sz w:val="24"/>
          <w:szCs w:val="24"/>
        </w:rPr>
        <w:t xml:space="preserve">Несчастный случай на производстве </w:t>
      </w:r>
      <w:proofErr w:type="gramStart"/>
      <w:r w:rsidRPr="000D60DC">
        <w:rPr>
          <w:sz w:val="24"/>
          <w:szCs w:val="24"/>
        </w:rPr>
        <w:t>- это</w:t>
      </w:r>
      <w:proofErr w:type="gramEnd"/>
      <w:r w:rsidRPr="000D60DC">
        <w:rPr>
          <w:sz w:val="24"/>
          <w:szCs w:val="24"/>
        </w:rPr>
        <w:t xml:space="preserve"> случай воздействия на работающего опасного производственного фактора при выполнении работающим трудовых обязанностей или заданий руководителя работ.</w:t>
      </w:r>
    </w:p>
    <w:p w14:paraId="69AFCEE0" w14:textId="77777777" w:rsidR="000D60DC" w:rsidRPr="000D60DC" w:rsidRDefault="000D60DC" w:rsidP="000D60DC">
      <w:pPr>
        <w:ind w:firstLine="709"/>
        <w:jc w:val="both"/>
        <w:rPr>
          <w:sz w:val="24"/>
          <w:szCs w:val="24"/>
        </w:rPr>
      </w:pPr>
      <w:r w:rsidRPr="000D60DC">
        <w:rPr>
          <w:b/>
          <w:bCs/>
          <w:sz w:val="24"/>
          <w:szCs w:val="24"/>
        </w:rPr>
        <w:t>Опасный производственный фактор</w:t>
      </w:r>
      <w:r w:rsidRPr="000D60DC">
        <w:rPr>
          <w:sz w:val="24"/>
          <w:szCs w:val="24"/>
        </w:rPr>
        <w:t> — это производственный фактор, воздействие которого на работающего в определенных условиях, приводит к травме.</w:t>
      </w:r>
    </w:p>
    <w:p w14:paraId="18A05EBD" w14:textId="77777777" w:rsidR="000D60DC" w:rsidRPr="000D60DC" w:rsidRDefault="000D60DC" w:rsidP="000D60DC">
      <w:pPr>
        <w:ind w:firstLine="709"/>
        <w:jc w:val="both"/>
        <w:rPr>
          <w:sz w:val="24"/>
          <w:szCs w:val="24"/>
        </w:rPr>
      </w:pPr>
      <w:r w:rsidRPr="000D60DC">
        <w:rPr>
          <w:b/>
          <w:bCs/>
          <w:sz w:val="24"/>
          <w:szCs w:val="24"/>
        </w:rPr>
        <w:t>К опасным производственным факторам относятся:</w:t>
      </w:r>
    </w:p>
    <w:p w14:paraId="5B5F39B2" w14:textId="77777777" w:rsidR="000D60DC" w:rsidRPr="000D60DC" w:rsidRDefault="000D60DC" w:rsidP="000D60DC">
      <w:pPr>
        <w:numPr>
          <w:ilvl w:val="0"/>
          <w:numId w:val="1"/>
        </w:numPr>
        <w:ind w:firstLine="709"/>
        <w:jc w:val="both"/>
        <w:rPr>
          <w:sz w:val="24"/>
          <w:szCs w:val="24"/>
        </w:rPr>
      </w:pPr>
      <w:r w:rsidRPr="000D60DC">
        <w:rPr>
          <w:sz w:val="24"/>
          <w:szCs w:val="24"/>
        </w:rPr>
        <w:t>движущиеся машины и механизмы;</w:t>
      </w:r>
    </w:p>
    <w:p w14:paraId="6F3554FA" w14:textId="77777777" w:rsidR="000D60DC" w:rsidRPr="000D60DC" w:rsidRDefault="000D60DC" w:rsidP="000D60DC">
      <w:pPr>
        <w:numPr>
          <w:ilvl w:val="0"/>
          <w:numId w:val="1"/>
        </w:numPr>
        <w:ind w:firstLine="709"/>
        <w:jc w:val="both"/>
        <w:rPr>
          <w:sz w:val="24"/>
          <w:szCs w:val="24"/>
        </w:rPr>
      </w:pPr>
      <w:r w:rsidRPr="000D60DC">
        <w:rPr>
          <w:sz w:val="24"/>
          <w:szCs w:val="24"/>
        </w:rPr>
        <w:t>различные подъемно-транспортные устройства и перемещаемые грузы;</w:t>
      </w:r>
    </w:p>
    <w:p w14:paraId="6C09E990" w14:textId="77777777" w:rsidR="000D60DC" w:rsidRPr="000D60DC" w:rsidRDefault="000D60DC" w:rsidP="000D60DC">
      <w:pPr>
        <w:numPr>
          <w:ilvl w:val="0"/>
          <w:numId w:val="1"/>
        </w:numPr>
        <w:ind w:firstLine="709"/>
        <w:jc w:val="both"/>
        <w:rPr>
          <w:sz w:val="24"/>
          <w:szCs w:val="24"/>
        </w:rPr>
      </w:pPr>
      <w:r w:rsidRPr="000D60DC">
        <w:rPr>
          <w:sz w:val="24"/>
          <w:szCs w:val="24"/>
        </w:rPr>
        <w:t>незащищенные подвижные элементы производственного оборудования (приводные и передаточные механизмы, режущие инструменты, вращающиеся и перемещающиеся приспособления и др.);</w:t>
      </w:r>
    </w:p>
    <w:p w14:paraId="53522522" w14:textId="77777777" w:rsidR="000D60DC" w:rsidRPr="000D60DC" w:rsidRDefault="000D60DC" w:rsidP="000D60DC">
      <w:pPr>
        <w:numPr>
          <w:ilvl w:val="0"/>
          <w:numId w:val="1"/>
        </w:numPr>
        <w:ind w:firstLine="709"/>
        <w:jc w:val="both"/>
        <w:rPr>
          <w:sz w:val="24"/>
          <w:szCs w:val="24"/>
        </w:rPr>
      </w:pPr>
      <w:r w:rsidRPr="000D60DC">
        <w:rPr>
          <w:sz w:val="24"/>
          <w:szCs w:val="24"/>
        </w:rPr>
        <w:t>отлетающие частицы обрабатываемого материала и инструмента,</w:t>
      </w:r>
    </w:p>
    <w:p w14:paraId="116771E1" w14:textId="77777777" w:rsidR="000D60DC" w:rsidRPr="000D60DC" w:rsidRDefault="000D60DC" w:rsidP="000D60DC">
      <w:pPr>
        <w:numPr>
          <w:ilvl w:val="0"/>
          <w:numId w:val="1"/>
        </w:numPr>
        <w:ind w:firstLine="709"/>
        <w:jc w:val="both"/>
        <w:rPr>
          <w:sz w:val="24"/>
          <w:szCs w:val="24"/>
        </w:rPr>
      </w:pPr>
      <w:r w:rsidRPr="000D60DC">
        <w:rPr>
          <w:sz w:val="24"/>
          <w:szCs w:val="24"/>
        </w:rPr>
        <w:t>электрический ток,</w:t>
      </w:r>
    </w:p>
    <w:p w14:paraId="48888720" w14:textId="77777777" w:rsidR="000D60DC" w:rsidRPr="000D60DC" w:rsidRDefault="000D60DC" w:rsidP="000D60DC">
      <w:pPr>
        <w:numPr>
          <w:ilvl w:val="0"/>
          <w:numId w:val="1"/>
        </w:numPr>
        <w:ind w:firstLine="709"/>
        <w:jc w:val="both"/>
        <w:rPr>
          <w:sz w:val="24"/>
          <w:szCs w:val="24"/>
        </w:rPr>
      </w:pPr>
      <w:r w:rsidRPr="000D60DC">
        <w:rPr>
          <w:sz w:val="24"/>
          <w:szCs w:val="24"/>
        </w:rPr>
        <w:t>повышенная температура поверхностей оборудования и обрабатываемых материалов и т.д.</w:t>
      </w:r>
    </w:p>
    <w:p w14:paraId="38B4ADEB" w14:textId="77777777" w:rsidR="000D60DC" w:rsidRPr="000D60DC" w:rsidRDefault="000D60DC" w:rsidP="000D60DC">
      <w:pPr>
        <w:ind w:firstLine="709"/>
        <w:jc w:val="both"/>
        <w:rPr>
          <w:sz w:val="24"/>
          <w:szCs w:val="24"/>
        </w:rPr>
      </w:pPr>
      <w:r w:rsidRPr="000D60DC">
        <w:rPr>
          <w:sz w:val="24"/>
          <w:szCs w:val="24"/>
        </w:rPr>
        <w:t>Несчастные случаи делятся на две группы: связанные и не связанные с работой (бытовые травмы).</w:t>
      </w:r>
    </w:p>
    <w:p w14:paraId="0680DB4E" w14:textId="77777777" w:rsidR="000D60DC" w:rsidRPr="000D60DC" w:rsidRDefault="000D60DC" w:rsidP="000D60DC">
      <w:pPr>
        <w:ind w:firstLine="709"/>
        <w:jc w:val="both"/>
        <w:rPr>
          <w:sz w:val="24"/>
          <w:szCs w:val="24"/>
        </w:rPr>
      </w:pPr>
      <w:r w:rsidRPr="000D60DC">
        <w:rPr>
          <w:b/>
          <w:bCs/>
          <w:sz w:val="24"/>
          <w:szCs w:val="24"/>
        </w:rPr>
        <w:t>Несчастные случаи на производстве</w:t>
      </w:r>
      <w:r w:rsidRPr="000D60DC">
        <w:rPr>
          <w:sz w:val="24"/>
          <w:szCs w:val="24"/>
        </w:rPr>
        <w:t> — это несчастные случаи, происшедшие на территории и вне территории предприятия при выполнении работы по заданию работодателя, при следовании на работу и с работы на транспорте предприятия, при сопровождении грузов предприятия.</w:t>
      </w:r>
    </w:p>
    <w:p w14:paraId="1869E507" w14:textId="77777777" w:rsidR="000D60DC" w:rsidRPr="000D60DC" w:rsidRDefault="000D60DC" w:rsidP="000D60DC">
      <w:pPr>
        <w:ind w:firstLine="709"/>
        <w:jc w:val="both"/>
        <w:rPr>
          <w:sz w:val="24"/>
          <w:szCs w:val="24"/>
        </w:rPr>
      </w:pPr>
      <w:r w:rsidRPr="000D60DC">
        <w:rPr>
          <w:b/>
          <w:bCs/>
          <w:sz w:val="24"/>
          <w:szCs w:val="24"/>
        </w:rPr>
        <w:t>Несчастные случаи вне производства, но связанные с работой,</w:t>
      </w:r>
      <w:r w:rsidRPr="000D60DC">
        <w:rPr>
          <w:sz w:val="24"/>
          <w:szCs w:val="24"/>
        </w:rPr>
        <w:t> — это несчастные случаи, происшедшие при выполнении трудовых обязанностей, при следовании на работу или с работы на общественном или личном транспорте. При выполнении командировочного задания, при выполнении некоторых государственных или общественных обязанностей, при спасении человека, охране правопорядка и др.</w:t>
      </w:r>
    </w:p>
    <w:p w14:paraId="3183FF08" w14:textId="77777777" w:rsidR="000D60DC" w:rsidRPr="000D60DC" w:rsidRDefault="000D60DC" w:rsidP="000D60DC">
      <w:pPr>
        <w:ind w:firstLine="709"/>
        <w:jc w:val="both"/>
        <w:rPr>
          <w:sz w:val="24"/>
          <w:szCs w:val="24"/>
        </w:rPr>
      </w:pPr>
      <w:r w:rsidRPr="000D60DC">
        <w:rPr>
          <w:b/>
          <w:bCs/>
          <w:sz w:val="24"/>
          <w:szCs w:val="24"/>
        </w:rPr>
        <w:t>Несчастные случаи, не связанные с производством, но происшедшие на производстве, </w:t>
      </w:r>
      <w:r w:rsidRPr="000D60DC">
        <w:rPr>
          <w:sz w:val="24"/>
          <w:szCs w:val="24"/>
        </w:rPr>
        <w:t>— это несчастные случаи, происшедшие при изготовлении предметов в личных целях, самовольном использовании транспорта предприятия, участии в спортивных мероприятиях на территории предприятия, при хищении имущества предприятия, опьянении.</w:t>
      </w:r>
    </w:p>
    <w:p w14:paraId="2FDBA64E" w14:textId="77777777" w:rsidR="000D60DC" w:rsidRPr="000D60DC" w:rsidRDefault="000D60DC" w:rsidP="000D60DC">
      <w:pPr>
        <w:ind w:firstLine="709"/>
        <w:jc w:val="both"/>
        <w:rPr>
          <w:sz w:val="24"/>
          <w:szCs w:val="24"/>
        </w:rPr>
      </w:pPr>
      <w:r w:rsidRPr="000D60DC">
        <w:rPr>
          <w:b/>
          <w:bCs/>
          <w:sz w:val="24"/>
          <w:szCs w:val="24"/>
        </w:rPr>
        <w:t>Бытовые несчастные случаи</w:t>
      </w:r>
      <w:r w:rsidRPr="000D60DC">
        <w:rPr>
          <w:sz w:val="24"/>
          <w:szCs w:val="24"/>
        </w:rPr>
        <w:t> — это несчастные случаи, происшедшие в быту (дома) или при нахождении на предприятии вне рабочего времени.</w:t>
      </w:r>
    </w:p>
    <w:p w14:paraId="1887D45B" w14:textId="77777777" w:rsidR="000D60DC" w:rsidRPr="000D60DC" w:rsidRDefault="000D60DC" w:rsidP="000D60DC">
      <w:pPr>
        <w:ind w:firstLine="709"/>
        <w:jc w:val="both"/>
        <w:rPr>
          <w:sz w:val="24"/>
          <w:szCs w:val="24"/>
        </w:rPr>
      </w:pPr>
      <w:r w:rsidRPr="000D60DC">
        <w:rPr>
          <w:sz w:val="24"/>
          <w:szCs w:val="24"/>
        </w:rPr>
        <w:lastRenderedPageBreak/>
        <w:t>Расследование несчастных случаев на производстве выполняется в соответствии с Положением об особенностях расследования несчастных случаев на производстве в отдельных отраслях и организациях. Утвержденным Постановлением министерства труда РФ от 24 октября 2002 г. № 73.</w:t>
      </w:r>
    </w:p>
    <w:p w14:paraId="2DEA6E9E" w14:textId="77777777" w:rsidR="000D60DC" w:rsidRPr="000D60DC" w:rsidRDefault="000D60DC" w:rsidP="000D60DC">
      <w:pPr>
        <w:ind w:firstLine="709"/>
        <w:jc w:val="both"/>
        <w:rPr>
          <w:sz w:val="24"/>
          <w:szCs w:val="24"/>
        </w:rPr>
      </w:pPr>
      <w:r w:rsidRPr="000D60DC">
        <w:rPr>
          <w:sz w:val="24"/>
          <w:szCs w:val="24"/>
        </w:rPr>
        <w:t>Расследование несчастного случая может быть достаточно сложным процессом, поскольку интересы пострадавшего и работодателя часто не совпадают.</w:t>
      </w:r>
    </w:p>
    <w:p w14:paraId="15A268C9" w14:textId="77777777" w:rsidR="000D60DC" w:rsidRPr="000D60DC" w:rsidRDefault="000D60DC" w:rsidP="000D60DC">
      <w:pPr>
        <w:ind w:firstLine="709"/>
        <w:jc w:val="both"/>
        <w:rPr>
          <w:sz w:val="24"/>
          <w:szCs w:val="24"/>
        </w:rPr>
      </w:pPr>
      <w:r w:rsidRPr="000D60DC">
        <w:rPr>
          <w:b/>
          <w:bCs/>
          <w:sz w:val="24"/>
          <w:szCs w:val="24"/>
        </w:rPr>
        <w:t>О каждом несчастном случае, происшедшем на производстве, пострадавший или очевидец несчастного случая извещает непосредственного руководителя работ, который обязан:</w:t>
      </w:r>
    </w:p>
    <w:p w14:paraId="129AA224" w14:textId="77777777" w:rsidR="000D60DC" w:rsidRPr="000D60DC" w:rsidRDefault="000D60DC" w:rsidP="000D60DC">
      <w:pPr>
        <w:numPr>
          <w:ilvl w:val="0"/>
          <w:numId w:val="2"/>
        </w:numPr>
        <w:ind w:firstLine="709"/>
        <w:jc w:val="both"/>
        <w:rPr>
          <w:sz w:val="24"/>
          <w:szCs w:val="24"/>
        </w:rPr>
      </w:pPr>
      <w:r w:rsidRPr="000D60DC">
        <w:rPr>
          <w:sz w:val="24"/>
          <w:szCs w:val="24"/>
        </w:rPr>
        <w:t>немедленно организовать первую помощь пострадавшему и при необходимости доставку его в учреждение здравоохранения;</w:t>
      </w:r>
    </w:p>
    <w:p w14:paraId="514AFE9E" w14:textId="77777777" w:rsidR="000D60DC" w:rsidRPr="000D60DC" w:rsidRDefault="000D60DC" w:rsidP="000D60DC">
      <w:pPr>
        <w:numPr>
          <w:ilvl w:val="0"/>
          <w:numId w:val="2"/>
        </w:numPr>
        <w:ind w:firstLine="709"/>
        <w:jc w:val="both"/>
        <w:rPr>
          <w:sz w:val="24"/>
          <w:szCs w:val="24"/>
        </w:rPr>
      </w:pPr>
      <w:r w:rsidRPr="000D60DC">
        <w:rPr>
          <w:sz w:val="24"/>
          <w:szCs w:val="24"/>
        </w:rPr>
        <w:t>сообщить работодателю или лицу им уполномоченному о происшедшем несчастном случае;</w:t>
      </w:r>
    </w:p>
    <w:p w14:paraId="4516CE70" w14:textId="77777777" w:rsidR="000D60DC" w:rsidRPr="000D60DC" w:rsidRDefault="000D60DC" w:rsidP="000D60DC">
      <w:pPr>
        <w:numPr>
          <w:ilvl w:val="0"/>
          <w:numId w:val="2"/>
        </w:numPr>
        <w:ind w:firstLine="709"/>
        <w:jc w:val="both"/>
        <w:rPr>
          <w:sz w:val="24"/>
          <w:szCs w:val="24"/>
        </w:rPr>
      </w:pPr>
      <w:r w:rsidRPr="000D60DC">
        <w:rPr>
          <w:sz w:val="24"/>
          <w:szCs w:val="24"/>
        </w:rPr>
        <w:t>принять неотложные меры по предотвращению развития аварийной ситуации и воздействия травмируемого фактора на других лиц;</w:t>
      </w:r>
    </w:p>
    <w:p w14:paraId="16FA6CC4" w14:textId="77777777" w:rsidR="000D60DC" w:rsidRPr="000D60DC" w:rsidRDefault="000D60DC" w:rsidP="000D60DC">
      <w:pPr>
        <w:numPr>
          <w:ilvl w:val="0"/>
          <w:numId w:val="2"/>
        </w:numPr>
        <w:ind w:firstLine="709"/>
        <w:jc w:val="both"/>
        <w:rPr>
          <w:sz w:val="24"/>
          <w:szCs w:val="24"/>
        </w:rPr>
      </w:pPr>
      <w:r w:rsidRPr="000D60DC">
        <w:rPr>
          <w:sz w:val="24"/>
          <w:szCs w:val="24"/>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людей и не приведет к аварии). В случае невозможности ее сохранения — зафиксировать сложившуюся обстановку (схемы, фотографии и т.п.). Если с застрахованным работником произошел несчастный случай на производстве, работодатель обязан в течение суток сообщить об этом в исполнительный орган Фонда социального страхования Российской Федерации (по месту регистрации в качестве страхователя).</w:t>
      </w:r>
    </w:p>
    <w:p w14:paraId="202B5905" w14:textId="77777777" w:rsidR="000D60DC" w:rsidRPr="000D60DC" w:rsidRDefault="000D60DC" w:rsidP="000D60DC">
      <w:pPr>
        <w:ind w:firstLine="709"/>
        <w:jc w:val="both"/>
        <w:rPr>
          <w:sz w:val="24"/>
          <w:szCs w:val="24"/>
        </w:rPr>
      </w:pPr>
      <w:r w:rsidRPr="000D60DC">
        <w:rPr>
          <w:sz w:val="24"/>
          <w:szCs w:val="24"/>
        </w:rPr>
        <w:t>При групповом несчастном случае на производстве (2 и более человек), тяжелом несчастном случае на производстве, несчастном случае на производстве со смертельным исходом работодатель или уполномоченное им лицо в течение суток по форме, установленной Министерством труда и социального развития Российской Федерации, обязан сообщить о несчастном случае, происшедшем в организации:</w:t>
      </w:r>
    </w:p>
    <w:p w14:paraId="3A02E909" w14:textId="77777777" w:rsidR="000D60DC" w:rsidRPr="000D60DC" w:rsidRDefault="000D60DC" w:rsidP="000D60DC">
      <w:pPr>
        <w:numPr>
          <w:ilvl w:val="0"/>
          <w:numId w:val="3"/>
        </w:numPr>
        <w:ind w:firstLine="709"/>
        <w:jc w:val="both"/>
        <w:rPr>
          <w:sz w:val="24"/>
          <w:szCs w:val="24"/>
        </w:rPr>
      </w:pPr>
      <w:r w:rsidRPr="000D60DC">
        <w:rPr>
          <w:sz w:val="24"/>
          <w:szCs w:val="24"/>
        </w:rPr>
        <w:t>в Государственную инспекцию труда по субъекту Российской Федерации;</w:t>
      </w:r>
    </w:p>
    <w:p w14:paraId="1CB2DE68" w14:textId="77777777" w:rsidR="000D60DC" w:rsidRPr="000D60DC" w:rsidRDefault="000D60DC" w:rsidP="000D60DC">
      <w:pPr>
        <w:numPr>
          <w:ilvl w:val="0"/>
          <w:numId w:val="3"/>
        </w:numPr>
        <w:ind w:firstLine="709"/>
        <w:jc w:val="both"/>
        <w:rPr>
          <w:sz w:val="24"/>
          <w:szCs w:val="24"/>
        </w:rPr>
      </w:pPr>
      <w:r w:rsidRPr="000D60DC">
        <w:rPr>
          <w:sz w:val="24"/>
          <w:szCs w:val="24"/>
        </w:rPr>
        <w:t>в прокуратуру по месту происшествия несчастного случая;</w:t>
      </w:r>
    </w:p>
    <w:p w14:paraId="150AF0FC" w14:textId="77777777" w:rsidR="000D60DC" w:rsidRPr="000D60DC" w:rsidRDefault="000D60DC" w:rsidP="000D60DC">
      <w:pPr>
        <w:numPr>
          <w:ilvl w:val="0"/>
          <w:numId w:val="3"/>
        </w:numPr>
        <w:ind w:firstLine="709"/>
        <w:jc w:val="both"/>
        <w:rPr>
          <w:sz w:val="24"/>
          <w:szCs w:val="24"/>
        </w:rPr>
      </w:pPr>
      <w:r w:rsidRPr="000D60DC">
        <w:rPr>
          <w:sz w:val="24"/>
          <w:szCs w:val="24"/>
        </w:rPr>
        <w:t>в орган исполнительной власти субъекта Российской Федерации;</w:t>
      </w:r>
    </w:p>
    <w:p w14:paraId="5FCBA5AC" w14:textId="77777777" w:rsidR="000D60DC" w:rsidRPr="000D60DC" w:rsidRDefault="000D60DC" w:rsidP="000D60DC">
      <w:pPr>
        <w:numPr>
          <w:ilvl w:val="0"/>
          <w:numId w:val="3"/>
        </w:numPr>
        <w:ind w:firstLine="709"/>
        <w:jc w:val="both"/>
        <w:rPr>
          <w:sz w:val="24"/>
          <w:szCs w:val="24"/>
        </w:rPr>
      </w:pPr>
      <w:r w:rsidRPr="000D60DC">
        <w:rPr>
          <w:sz w:val="24"/>
          <w:szCs w:val="24"/>
        </w:rPr>
        <w:t>в федеральный орган исполнительной власти по ведомственной принадлежности;</w:t>
      </w:r>
    </w:p>
    <w:p w14:paraId="229FA52E" w14:textId="77777777" w:rsidR="000D60DC" w:rsidRPr="000D60DC" w:rsidRDefault="000D60DC" w:rsidP="000D60DC">
      <w:pPr>
        <w:numPr>
          <w:ilvl w:val="0"/>
          <w:numId w:val="3"/>
        </w:numPr>
        <w:ind w:firstLine="709"/>
        <w:jc w:val="both"/>
        <w:rPr>
          <w:sz w:val="24"/>
          <w:szCs w:val="24"/>
        </w:rPr>
      </w:pPr>
      <w:r w:rsidRPr="000D60DC">
        <w:rPr>
          <w:sz w:val="24"/>
          <w:szCs w:val="24"/>
        </w:rPr>
        <w:t>в организацию, направившую работника, с которым произошел несчастный случай;</w:t>
      </w:r>
    </w:p>
    <w:p w14:paraId="6190AC8D" w14:textId="77777777" w:rsidR="000D60DC" w:rsidRPr="000D60DC" w:rsidRDefault="000D60DC" w:rsidP="000D60DC">
      <w:pPr>
        <w:numPr>
          <w:ilvl w:val="0"/>
          <w:numId w:val="3"/>
        </w:numPr>
        <w:ind w:firstLine="709"/>
        <w:jc w:val="both"/>
        <w:rPr>
          <w:sz w:val="24"/>
          <w:szCs w:val="24"/>
        </w:rPr>
      </w:pPr>
      <w:r w:rsidRPr="000D60DC">
        <w:rPr>
          <w:sz w:val="24"/>
          <w:szCs w:val="24"/>
        </w:rPr>
        <w:t>в территориальное объединение профсоюзов;</w:t>
      </w:r>
    </w:p>
    <w:p w14:paraId="06388B12" w14:textId="77777777" w:rsidR="000D60DC" w:rsidRPr="000D60DC" w:rsidRDefault="000D60DC" w:rsidP="000D60DC">
      <w:pPr>
        <w:numPr>
          <w:ilvl w:val="0"/>
          <w:numId w:val="3"/>
        </w:numPr>
        <w:ind w:firstLine="709"/>
        <w:jc w:val="both"/>
        <w:rPr>
          <w:sz w:val="24"/>
          <w:szCs w:val="24"/>
        </w:rPr>
      </w:pPr>
      <w:r w:rsidRPr="000D60DC">
        <w:rPr>
          <w:sz w:val="24"/>
          <w:szCs w:val="24"/>
        </w:rPr>
        <w:t>в территориальный орган государственного надзора, если несчастный случай произошел в организации (на объекте), подконтрольной этому органу.</w:t>
      </w:r>
    </w:p>
    <w:p w14:paraId="423BEFF4" w14:textId="77777777" w:rsidR="000D60DC" w:rsidRPr="000D60DC" w:rsidRDefault="000D60DC" w:rsidP="000D60DC">
      <w:pPr>
        <w:ind w:firstLine="709"/>
        <w:jc w:val="both"/>
        <w:rPr>
          <w:sz w:val="24"/>
          <w:szCs w:val="24"/>
        </w:rPr>
      </w:pPr>
      <w:r w:rsidRPr="000D60DC">
        <w:rPr>
          <w:b/>
          <w:bCs/>
          <w:sz w:val="24"/>
          <w:szCs w:val="24"/>
        </w:rPr>
        <w:t>Для расследования несчастного случая на производстве в организации работодатель незамедлительно создает комиссию в составе не менее трех человек.</w:t>
      </w:r>
    </w:p>
    <w:p w14:paraId="1071493F" w14:textId="77777777" w:rsidR="000D60DC" w:rsidRPr="000D60DC" w:rsidRDefault="000D60DC" w:rsidP="000D60DC">
      <w:pPr>
        <w:ind w:firstLine="709"/>
        <w:jc w:val="both"/>
        <w:rPr>
          <w:sz w:val="24"/>
          <w:szCs w:val="24"/>
        </w:rPr>
      </w:pPr>
      <w:r w:rsidRPr="000D60DC">
        <w:rPr>
          <w:sz w:val="24"/>
          <w:szCs w:val="24"/>
        </w:rPr>
        <w:t>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профсоюзного органа или иного уполномоченного работниками представительного органа, уполномоченный по охране труда.</w:t>
      </w:r>
    </w:p>
    <w:p w14:paraId="6513B50D" w14:textId="77777777" w:rsidR="000D60DC" w:rsidRPr="000D60DC" w:rsidRDefault="000D60DC" w:rsidP="000D60DC">
      <w:pPr>
        <w:ind w:firstLine="709"/>
        <w:jc w:val="both"/>
        <w:rPr>
          <w:sz w:val="24"/>
          <w:szCs w:val="24"/>
        </w:rPr>
      </w:pPr>
      <w:r w:rsidRPr="000D60DC">
        <w:rPr>
          <w:sz w:val="24"/>
          <w:szCs w:val="24"/>
        </w:rPr>
        <w:t>Комиссию возглавляет работодатель или уполномоченный им представитель. Состав комиссии утверждается приказом (распоряжением) работодателя. Руководитель, непосредственно отвечающий за безопасность труда на участке (объекте), где произошел несчастный случай, в состав комиссии не включается.</w:t>
      </w:r>
    </w:p>
    <w:p w14:paraId="40159248" w14:textId="77777777" w:rsidR="000D60DC" w:rsidRPr="000D60DC" w:rsidRDefault="000D60DC" w:rsidP="000D60DC">
      <w:pPr>
        <w:ind w:firstLine="709"/>
        <w:jc w:val="both"/>
        <w:rPr>
          <w:sz w:val="24"/>
          <w:szCs w:val="24"/>
        </w:rPr>
      </w:pPr>
      <w:r w:rsidRPr="000D60DC">
        <w:rPr>
          <w:sz w:val="24"/>
          <w:szCs w:val="24"/>
        </w:rPr>
        <w:t xml:space="preserve">Если комиссия проводила расследование группового, тяжелого или несчастного случая на производстве со смертельным исходом, то выводы, требования и рекомендации </w:t>
      </w:r>
      <w:r w:rsidRPr="000D60DC">
        <w:rPr>
          <w:sz w:val="24"/>
          <w:szCs w:val="24"/>
        </w:rPr>
        <w:lastRenderedPageBreak/>
        <w:t>комиссии оформляются "Актом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w:t>
      </w:r>
    </w:p>
    <w:p w14:paraId="1699B6D7" w14:textId="77777777" w:rsidR="000D60DC" w:rsidRPr="000D60DC" w:rsidRDefault="000D60DC" w:rsidP="000D60DC">
      <w:pPr>
        <w:ind w:firstLine="709"/>
        <w:jc w:val="both"/>
        <w:rPr>
          <w:sz w:val="24"/>
          <w:szCs w:val="24"/>
        </w:rPr>
      </w:pPr>
      <w:r w:rsidRPr="000D60DC">
        <w:rPr>
          <w:sz w:val="24"/>
          <w:szCs w:val="24"/>
        </w:rPr>
        <w:t>При расследовании несчастного случая на производстве, вызвавшего необходимость перевода работника, в соответствии с медицинским заключением, на другую работу, потерю трудоспособности работником на срок не менее одного дня либо его смерть, комиссия должна оформить "Акт о несчастном случае на производстве". Акт составляется по форме Н-1 в двух экземплярах на русском языке либо на русском и государственном языке субъекта РФ.</w:t>
      </w:r>
    </w:p>
    <w:p w14:paraId="2208120D" w14:textId="77777777" w:rsidR="000D60DC" w:rsidRPr="000D60DC" w:rsidRDefault="000D60DC" w:rsidP="000D60DC">
      <w:pPr>
        <w:ind w:firstLine="709"/>
        <w:jc w:val="both"/>
        <w:rPr>
          <w:sz w:val="24"/>
          <w:szCs w:val="24"/>
        </w:rPr>
      </w:pPr>
      <w:r w:rsidRPr="000D60DC">
        <w:rPr>
          <w:sz w:val="24"/>
          <w:szCs w:val="24"/>
        </w:rPr>
        <w:t>Если несчастный случай на производстве с работником другого юридического лица или индивидуального предпринимателя, который был направлен на данное предприятие, в организацию, учреждение для выполнения отдельных работ, комиссия оформляет акт по форме Н-1 в трех экземплярах. Два экземпляра такого акта вместе с материалами расследования и актом расследования подлежат передаче работодателю, работником которого является пострадавший, а третий экземпляр акта по форме Н-1 с материалами расследования останется у работодателя, по месту происшествия.</w:t>
      </w:r>
    </w:p>
    <w:p w14:paraId="2AA93C30" w14:textId="77777777" w:rsidR="000D60DC" w:rsidRPr="000D60DC" w:rsidRDefault="000D60DC" w:rsidP="000D60DC">
      <w:pPr>
        <w:ind w:firstLine="709"/>
        <w:jc w:val="both"/>
        <w:rPr>
          <w:sz w:val="24"/>
          <w:szCs w:val="24"/>
        </w:rPr>
      </w:pPr>
      <w:r w:rsidRPr="000D60DC">
        <w:rPr>
          <w:sz w:val="24"/>
          <w:szCs w:val="24"/>
        </w:rPr>
        <w:t>В содержании составленного комиссией акта по форме Н-1 должны быть отражены все обстоятельства и причины происшедшего несчастного случая на производстве и указаны конкретные лица, допустившие нарушения требований по охране труда. В тех случаях, когда пострадавший работник в установленном порядке застрахован от несчастных случаев на производстве и профессиональных заболеваний, комиссией должен быть составлен дополнительный экземпляр акта по форме Н-1. Содержание указанного акта должно соответствовать выводам комиссии по расследованию данного происшествия. Необходимо также помнить, что при установлении комиссией факта проявления пострадавшим грубой неосторожности, что содействовало возникновению или увеличению вреда, причиненного его здоровью, в п. 8 акта по форме Н-1 ("Лица, допустившие нарушения государственных требований по охране труда") должна быть указана степень вины, установленная комиссией в процентах. Акт по форме Н-1, составленный по поводу происшествия на предприятии, в организации, учреждении, а также у индивидуального предпринимателя, должен быть подписан всеми членами комиссии, утвержден работодателем или лицом, им уполномоченным, и заверен печатью.</w:t>
      </w:r>
    </w:p>
    <w:p w14:paraId="3976D182" w14:textId="77777777" w:rsidR="000D60DC" w:rsidRPr="000D60DC" w:rsidRDefault="000D60DC" w:rsidP="000D60DC">
      <w:pPr>
        <w:ind w:firstLine="709"/>
        <w:jc w:val="both"/>
        <w:rPr>
          <w:sz w:val="24"/>
          <w:szCs w:val="24"/>
        </w:rPr>
      </w:pPr>
      <w:r w:rsidRPr="000D60DC">
        <w:rPr>
          <w:sz w:val="24"/>
          <w:szCs w:val="24"/>
        </w:rPr>
        <w:t>После окончательного оформления указанного акта работодатель в трехдневный срок один из экземпляров передает пострадавшему работнику, а второй экземпляр акта, вместе с материалами расследования данного несчастного случая на производстве, подлежит хранению в течение 45 лет юридическим лицом по основному (кроме совместительства) месту работы пострадавшего работника на момент происшествия. В тех случаях, когда пострадавший работник был застрахован в установленном порядке по данному виду страхования (то есть происшествие являлось страховым случаем), третий экземпляр акта по форме Н-1 вместе с материалами расследования направляется работодателем в соответствующий исполнительный орган Фонда социального страхования РФ (по месту регистрации в качестве страхователя).</w:t>
      </w:r>
    </w:p>
    <w:p w14:paraId="1E503A6D" w14:textId="77777777" w:rsidR="000D60DC" w:rsidRPr="000D60DC" w:rsidRDefault="000D60DC" w:rsidP="000D60DC">
      <w:pPr>
        <w:ind w:firstLine="709"/>
        <w:jc w:val="both"/>
        <w:rPr>
          <w:sz w:val="24"/>
          <w:szCs w:val="24"/>
        </w:rPr>
      </w:pPr>
      <w:r w:rsidRPr="000D60DC">
        <w:rPr>
          <w:sz w:val="24"/>
          <w:szCs w:val="24"/>
        </w:rPr>
        <w:t>Кроме этого, работодателю необходимо зарегистрировать оформленный акт по форме Н-1 в журнале регистрации несчастных случаев на производстве, а каждое такое происшествие, оформленное актом по форме Н-1, включается в статистический отчет о временной нетрудоспособности и травматизме на производстве.</w:t>
      </w:r>
    </w:p>
    <w:p w14:paraId="06DE250B" w14:textId="77777777" w:rsidR="000D60DC" w:rsidRPr="000D60DC" w:rsidRDefault="000D60DC" w:rsidP="000D60DC">
      <w:pPr>
        <w:ind w:firstLine="709"/>
        <w:jc w:val="both"/>
        <w:rPr>
          <w:sz w:val="24"/>
          <w:szCs w:val="24"/>
        </w:rPr>
      </w:pPr>
      <w:r w:rsidRPr="000D60DC">
        <w:rPr>
          <w:sz w:val="24"/>
          <w:szCs w:val="24"/>
        </w:rPr>
        <w:t>По требованию государственной инспекции труда по субъекту РФ могут быть высланы копии актов Н-1 о несчастных случаях на производстве, расследование которых предусмотрено Положением.</w:t>
      </w:r>
    </w:p>
    <w:p w14:paraId="133FC860" w14:textId="77777777" w:rsidR="000D60DC" w:rsidRPr="000D60DC" w:rsidRDefault="000D60DC" w:rsidP="000D60DC">
      <w:pPr>
        <w:ind w:firstLine="709"/>
        <w:jc w:val="both"/>
        <w:rPr>
          <w:sz w:val="24"/>
          <w:szCs w:val="24"/>
        </w:rPr>
      </w:pPr>
      <w:r w:rsidRPr="000D60DC">
        <w:rPr>
          <w:sz w:val="24"/>
          <w:szCs w:val="24"/>
        </w:rPr>
        <w:t xml:space="preserve">В обязанности работодателя входит рассмотрение результатов каждого несчастного случая, происшедшего на данном производстве, предприятии, в организации, учреждении. В рассмотрении результатов расследования принимают участие профсоюзный или иной уполномоченный работниками представительный орган. Целью рассмотрения результатов </w:t>
      </w:r>
      <w:r w:rsidRPr="000D60DC">
        <w:rPr>
          <w:sz w:val="24"/>
          <w:szCs w:val="24"/>
        </w:rPr>
        <w:lastRenderedPageBreak/>
        <w:t>расследования является проведение анализа условий труда и обстоятельств происшествия, а также принятие соответствующего решения, направленного на профилактику и предупреждение несчастных случаев на производстве.</w:t>
      </w:r>
    </w:p>
    <w:p w14:paraId="10F6D941" w14:textId="77777777" w:rsidR="000D60DC" w:rsidRPr="000D60DC" w:rsidRDefault="000D60DC" w:rsidP="000D60DC">
      <w:pPr>
        <w:ind w:firstLine="709"/>
        <w:jc w:val="both"/>
        <w:rPr>
          <w:sz w:val="24"/>
          <w:szCs w:val="24"/>
        </w:rPr>
      </w:pPr>
      <w:r w:rsidRPr="000D60DC">
        <w:rPr>
          <w:sz w:val="24"/>
          <w:szCs w:val="24"/>
        </w:rPr>
        <w:t>О последствиях несчастного случая на производстве и мероприятиях, выполненных для предотвращения в дальнейшем подобных происшествий, работодатель обязан сообщить по окончании периода временной нетрудоспособности пострадавшего работника в соответствующую государственную инспекцию труда, а в определенных случаях - и в территориальный орган государственного надзора.</w:t>
      </w:r>
    </w:p>
    <w:p w14:paraId="68F945F0" w14:textId="77777777" w:rsidR="000D60DC" w:rsidRPr="000D60DC" w:rsidRDefault="000D60DC" w:rsidP="000D60DC">
      <w:pPr>
        <w:ind w:firstLine="709"/>
        <w:jc w:val="both"/>
        <w:rPr>
          <w:sz w:val="24"/>
          <w:szCs w:val="24"/>
        </w:rPr>
      </w:pPr>
      <w:r w:rsidRPr="000D60DC">
        <w:rPr>
          <w:sz w:val="24"/>
          <w:szCs w:val="24"/>
        </w:rPr>
        <w:t>Все разногласия, возникшие по вопросам расследования несчастного случая на производстве, выводов комиссии, содержания акта по форме Н-1 и т. д., подлежат рассмотрению соответствующими государственными инспекциями труда (инспекции труда в субъекте РФ, межрегиональными и т. д.) или судом. При этом подача в установленном порядке такой жалобы не является основанием для неисполнения работодателем решений государственного инспектора по охране труда.</w:t>
      </w:r>
    </w:p>
    <w:p w14:paraId="3DFCF249" w14:textId="77777777" w:rsidR="000D60DC" w:rsidRPr="000D60DC" w:rsidRDefault="000D60DC" w:rsidP="000D60DC">
      <w:pPr>
        <w:ind w:firstLine="284"/>
        <w:jc w:val="both"/>
        <w:rPr>
          <w:sz w:val="24"/>
          <w:szCs w:val="24"/>
        </w:rPr>
      </w:pPr>
      <w:r w:rsidRPr="000D60DC">
        <w:rPr>
          <w:sz w:val="24"/>
          <w:szCs w:val="24"/>
        </w:rPr>
        <w:t>Результаты расследования каждого несчастного случая рассматриваются работодателем с участием профсоюзного либо иного уполномоченного работниками представительного органа для принятия соответствующих решений, направленных на профилактику и предупреждение несчастных случаев на производстве.</w:t>
      </w:r>
    </w:p>
    <w:p w14:paraId="0631EFE0" w14:textId="77777777" w:rsidR="00F83DE0" w:rsidRPr="000D60DC" w:rsidRDefault="00F83DE0" w:rsidP="000D60DC">
      <w:pPr>
        <w:ind w:firstLine="284"/>
        <w:jc w:val="both"/>
        <w:rPr>
          <w:sz w:val="24"/>
          <w:szCs w:val="24"/>
        </w:rPr>
      </w:pPr>
    </w:p>
    <w:p w14:paraId="35ECD591" w14:textId="77777777" w:rsidR="000D60DC" w:rsidRPr="000D60DC" w:rsidRDefault="000D60DC" w:rsidP="000D60DC">
      <w:pPr>
        <w:ind w:firstLine="284"/>
        <w:jc w:val="both"/>
        <w:rPr>
          <w:sz w:val="24"/>
          <w:szCs w:val="24"/>
        </w:rPr>
      </w:pPr>
      <w:r w:rsidRPr="000D60DC">
        <w:rPr>
          <w:b/>
          <w:bCs/>
          <w:sz w:val="24"/>
          <w:szCs w:val="24"/>
        </w:rPr>
        <w:t>Основными причинами профессиональной заболеваемости яв</w:t>
      </w:r>
      <w:r w:rsidRPr="000D60DC">
        <w:rPr>
          <w:b/>
          <w:bCs/>
          <w:sz w:val="24"/>
          <w:szCs w:val="24"/>
        </w:rPr>
        <w:softHyphen/>
        <w:t>ляются:</w:t>
      </w:r>
    </w:p>
    <w:p w14:paraId="59C9E8C7" w14:textId="77777777" w:rsidR="000D60DC" w:rsidRPr="000D60DC" w:rsidRDefault="000D60DC" w:rsidP="000D60DC">
      <w:pPr>
        <w:numPr>
          <w:ilvl w:val="0"/>
          <w:numId w:val="4"/>
        </w:numPr>
        <w:ind w:firstLine="284"/>
        <w:jc w:val="both"/>
        <w:rPr>
          <w:sz w:val="24"/>
          <w:szCs w:val="24"/>
        </w:rPr>
      </w:pPr>
      <w:r w:rsidRPr="000D60DC">
        <w:rPr>
          <w:sz w:val="24"/>
          <w:szCs w:val="24"/>
        </w:rPr>
        <w:t>Несовершенство технологических процессов;</w:t>
      </w:r>
    </w:p>
    <w:p w14:paraId="31F3F09D" w14:textId="77777777" w:rsidR="000D60DC" w:rsidRPr="000D60DC" w:rsidRDefault="000D60DC" w:rsidP="000D60DC">
      <w:pPr>
        <w:numPr>
          <w:ilvl w:val="0"/>
          <w:numId w:val="4"/>
        </w:numPr>
        <w:ind w:firstLine="284"/>
        <w:jc w:val="both"/>
        <w:rPr>
          <w:sz w:val="24"/>
          <w:szCs w:val="24"/>
        </w:rPr>
      </w:pPr>
      <w:r w:rsidRPr="000D60DC">
        <w:rPr>
          <w:sz w:val="24"/>
          <w:szCs w:val="24"/>
        </w:rPr>
        <w:t>Конструктивные недостатки средств труда;</w:t>
      </w:r>
    </w:p>
    <w:p w14:paraId="76627419" w14:textId="77777777" w:rsidR="000D60DC" w:rsidRPr="000D60DC" w:rsidRDefault="000D60DC" w:rsidP="000D60DC">
      <w:pPr>
        <w:numPr>
          <w:ilvl w:val="0"/>
          <w:numId w:val="4"/>
        </w:numPr>
        <w:ind w:firstLine="284"/>
        <w:jc w:val="both"/>
        <w:rPr>
          <w:sz w:val="24"/>
          <w:szCs w:val="24"/>
        </w:rPr>
      </w:pPr>
      <w:r w:rsidRPr="000D60DC">
        <w:rPr>
          <w:sz w:val="24"/>
          <w:szCs w:val="24"/>
        </w:rPr>
        <w:t>Несовершенство рабочих мест;</w:t>
      </w:r>
    </w:p>
    <w:p w14:paraId="3A0CE4B5" w14:textId="77777777" w:rsidR="000D60DC" w:rsidRPr="000D60DC" w:rsidRDefault="000D60DC" w:rsidP="000D60DC">
      <w:pPr>
        <w:numPr>
          <w:ilvl w:val="0"/>
          <w:numId w:val="4"/>
        </w:numPr>
        <w:ind w:firstLine="284"/>
        <w:jc w:val="both"/>
        <w:rPr>
          <w:sz w:val="24"/>
          <w:szCs w:val="24"/>
        </w:rPr>
      </w:pPr>
      <w:r w:rsidRPr="000D60DC">
        <w:rPr>
          <w:sz w:val="24"/>
          <w:szCs w:val="24"/>
        </w:rPr>
        <w:t xml:space="preserve">Несовершенство </w:t>
      </w:r>
      <w:proofErr w:type="spellStart"/>
      <w:r w:rsidRPr="000D60DC">
        <w:rPr>
          <w:sz w:val="24"/>
          <w:szCs w:val="24"/>
        </w:rPr>
        <w:t>сантехустановок</w:t>
      </w:r>
      <w:proofErr w:type="spellEnd"/>
      <w:r w:rsidRPr="000D60DC">
        <w:rPr>
          <w:sz w:val="24"/>
          <w:szCs w:val="24"/>
        </w:rPr>
        <w:t>;</w:t>
      </w:r>
    </w:p>
    <w:p w14:paraId="1BAED6E3" w14:textId="77777777" w:rsidR="000D60DC" w:rsidRPr="000D60DC" w:rsidRDefault="000D60DC" w:rsidP="000D60DC">
      <w:pPr>
        <w:numPr>
          <w:ilvl w:val="0"/>
          <w:numId w:val="4"/>
        </w:numPr>
        <w:ind w:firstLine="284"/>
        <w:jc w:val="both"/>
        <w:rPr>
          <w:sz w:val="24"/>
          <w:szCs w:val="24"/>
        </w:rPr>
      </w:pPr>
      <w:r w:rsidRPr="000D60DC">
        <w:rPr>
          <w:sz w:val="24"/>
          <w:szCs w:val="24"/>
        </w:rPr>
        <w:t>Неприменение, отсутствие или несовершенство средств инди</w:t>
      </w:r>
      <w:r w:rsidRPr="000D60DC">
        <w:rPr>
          <w:sz w:val="24"/>
          <w:szCs w:val="24"/>
        </w:rPr>
        <w:softHyphen/>
        <w:t>видуальной защиты;</w:t>
      </w:r>
    </w:p>
    <w:p w14:paraId="1D7681DB" w14:textId="77777777" w:rsidR="000D60DC" w:rsidRPr="000D60DC" w:rsidRDefault="000D60DC" w:rsidP="000D60DC">
      <w:pPr>
        <w:numPr>
          <w:ilvl w:val="0"/>
          <w:numId w:val="4"/>
        </w:numPr>
        <w:ind w:firstLine="284"/>
        <w:jc w:val="both"/>
        <w:rPr>
          <w:sz w:val="24"/>
          <w:szCs w:val="24"/>
        </w:rPr>
      </w:pPr>
      <w:r w:rsidRPr="000D60DC">
        <w:rPr>
          <w:sz w:val="24"/>
          <w:szCs w:val="24"/>
        </w:rPr>
        <w:t>Нарушение правил техники безопасности и производственной санитарии;</w:t>
      </w:r>
    </w:p>
    <w:p w14:paraId="66607BA8" w14:textId="77777777" w:rsidR="000D60DC" w:rsidRPr="000D60DC" w:rsidRDefault="000D60DC" w:rsidP="000D60DC">
      <w:pPr>
        <w:numPr>
          <w:ilvl w:val="0"/>
          <w:numId w:val="4"/>
        </w:numPr>
        <w:ind w:firstLine="284"/>
        <w:jc w:val="both"/>
        <w:rPr>
          <w:sz w:val="24"/>
          <w:szCs w:val="24"/>
        </w:rPr>
      </w:pPr>
      <w:r w:rsidRPr="000D60DC">
        <w:rPr>
          <w:sz w:val="24"/>
          <w:szCs w:val="24"/>
        </w:rPr>
        <w:t>Профессиональный контакт с инфекционным агентом;</w:t>
      </w:r>
    </w:p>
    <w:p w14:paraId="1E74D8B7" w14:textId="77777777" w:rsidR="000D60DC" w:rsidRPr="000D60DC" w:rsidRDefault="000D60DC" w:rsidP="000D60DC">
      <w:pPr>
        <w:numPr>
          <w:ilvl w:val="0"/>
          <w:numId w:val="4"/>
        </w:numPr>
        <w:ind w:firstLine="284"/>
        <w:jc w:val="both"/>
        <w:rPr>
          <w:sz w:val="24"/>
          <w:szCs w:val="24"/>
        </w:rPr>
      </w:pPr>
      <w:r w:rsidRPr="000D60DC">
        <w:rPr>
          <w:sz w:val="24"/>
          <w:szCs w:val="24"/>
        </w:rPr>
        <w:t>Отступления от технологического регламента.</w:t>
      </w:r>
    </w:p>
    <w:p w14:paraId="03AAA18D" w14:textId="77777777" w:rsidR="000D60DC" w:rsidRPr="000D60DC" w:rsidRDefault="000D60DC" w:rsidP="000D60DC">
      <w:pPr>
        <w:ind w:firstLine="284"/>
        <w:jc w:val="both"/>
        <w:rPr>
          <w:sz w:val="24"/>
          <w:szCs w:val="24"/>
        </w:rPr>
      </w:pPr>
      <w:r w:rsidRPr="000D60DC">
        <w:rPr>
          <w:sz w:val="24"/>
          <w:szCs w:val="24"/>
        </w:rPr>
        <w:t>Расследованию и учету подлежат острые и хронические профессиональные заболевания (отравления), возникновение которых у работников и других лиц обусловлено воздействием вредных производственных факторов при выполнении ими трудовых обязанностей или производственной деятельности по заданию организации или индивидуального предпринимателя.</w:t>
      </w:r>
    </w:p>
    <w:p w14:paraId="4404531F" w14:textId="77777777" w:rsidR="000D60DC" w:rsidRPr="000D60DC" w:rsidRDefault="000D60DC" w:rsidP="000D60DC">
      <w:pPr>
        <w:ind w:firstLine="284"/>
        <w:jc w:val="both"/>
        <w:rPr>
          <w:sz w:val="24"/>
          <w:szCs w:val="24"/>
        </w:rPr>
      </w:pPr>
      <w:r w:rsidRPr="000D60DC">
        <w:rPr>
          <w:b/>
          <w:bCs/>
          <w:sz w:val="24"/>
          <w:szCs w:val="24"/>
        </w:rPr>
        <w:t>К работникам относятся:</w:t>
      </w:r>
    </w:p>
    <w:p w14:paraId="74F5AF3D" w14:textId="77777777" w:rsidR="000D60DC" w:rsidRPr="000D60DC" w:rsidRDefault="000D60DC" w:rsidP="000D60DC">
      <w:pPr>
        <w:numPr>
          <w:ilvl w:val="0"/>
          <w:numId w:val="5"/>
        </w:numPr>
        <w:ind w:firstLine="284"/>
        <w:jc w:val="both"/>
        <w:rPr>
          <w:sz w:val="24"/>
          <w:szCs w:val="24"/>
        </w:rPr>
      </w:pPr>
      <w:r w:rsidRPr="000D60DC">
        <w:rPr>
          <w:sz w:val="24"/>
          <w:szCs w:val="24"/>
        </w:rPr>
        <w:t>работники, выполняющие работу по трудовому договору (контракту);</w:t>
      </w:r>
    </w:p>
    <w:p w14:paraId="1050B558" w14:textId="77777777" w:rsidR="000D60DC" w:rsidRPr="000D60DC" w:rsidRDefault="000D60DC" w:rsidP="000D60DC">
      <w:pPr>
        <w:numPr>
          <w:ilvl w:val="0"/>
          <w:numId w:val="5"/>
        </w:numPr>
        <w:ind w:firstLine="284"/>
        <w:jc w:val="both"/>
        <w:rPr>
          <w:sz w:val="24"/>
          <w:szCs w:val="24"/>
        </w:rPr>
      </w:pPr>
      <w:r w:rsidRPr="000D60DC">
        <w:rPr>
          <w:sz w:val="24"/>
          <w:szCs w:val="24"/>
        </w:rPr>
        <w:t>граждане, выполняющие работу по гражданско-правовому договору;</w:t>
      </w:r>
    </w:p>
    <w:p w14:paraId="03499FF4" w14:textId="77777777" w:rsidR="000D60DC" w:rsidRPr="000D60DC" w:rsidRDefault="000D60DC" w:rsidP="000D60DC">
      <w:pPr>
        <w:numPr>
          <w:ilvl w:val="0"/>
          <w:numId w:val="5"/>
        </w:numPr>
        <w:ind w:firstLine="284"/>
        <w:jc w:val="both"/>
        <w:rPr>
          <w:sz w:val="24"/>
          <w:szCs w:val="24"/>
        </w:rPr>
      </w:pPr>
      <w:r w:rsidRPr="000D60DC">
        <w:rPr>
          <w:sz w:val="24"/>
          <w:szCs w:val="24"/>
        </w:rPr>
        <w:t>студенты образовательных учреждений высшего и среднего профессионального образования, учащиеся образовательных учреждений среднего, начального профессионального образования и образовательных учреждений основного общего образования, работающие по трудовому договору (контракту) во время производственной практики в организациях;</w:t>
      </w:r>
    </w:p>
    <w:p w14:paraId="3A8A02D9" w14:textId="77777777" w:rsidR="000D60DC" w:rsidRPr="000D60DC" w:rsidRDefault="000D60DC" w:rsidP="000D60DC">
      <w:pPr>
        <w:numPr>
          <w:ilvl w:val="0"/>
          <w:numId w:val="5"/>
        </w:numPr>
        <w:ind w:firstLine="284"/>
        <w:jc w:val="both"/>
        <w:rPr>
          <w:sz w:val="24"/>
          <w:szCs w:val="24"/>
        </w:rPr>
      </w:pPr>
      <w:r w:rsidRPr="000D60DC">
        <w:rPr>
          <w:sz w:val="24"/>
          <w:szCs w:val="24"/>
        </w:rPr>
        <w:t>лица, осужденные к лишению свободы и привлекаемые к труду;</w:t>
      </w:r>
    </w:p>
    <w:p w14:paraId="5B9C02F1" w14:textId="77777777" w:rsidR="000D60DC" w:rsidRPr="000D60DC" w:rsidRDefault="000D60DC" w:rsidP="000D60DC">
      <w:pPr>
        <w:numPr>
          <w:ilvl w:val="0"/>
          <w:numId w:val="5"/>
        </w:numPr>
        <w:ind w:firstLine="284"/>
        <w:jc w:val="both"/>
        <w:rPr>
          <w:sz w:val="24"/>
          <w:szCs w:val="24"/>
        </w:rPr>
      </w:pPr>
      <w:r w:rsidRPr="000D60DC">
        <w:rPr>
          <w:sz w:val="24"/>
          <w:szCs w:val="24"/>
        </w:rPr>
        <w:t>другие лица, участвующие в производственной деятельности организации или индивидуального предпринимателя.</w:t>
      </w:r>
    </w:p>
    <w:p w14:paraId="0B29CCAB" w14:textId="77777777" w:rsidR="000D60DC" w:rsidRPr="000D60DC" w:rsidRDefault="000D60DC" w:rsidP="000D60DC">
      <w:pPr>
        <w:ind w:firstLine="284"/>
        <w:jc w:val="both"/>
        <w:rPr>
          <w:sz w:val="24"/>
          <w:szCs w:val="24"/>
        </w:rPr>
      </w:pPr>
      <w:r w:rsidRPr="000D60DC">
        <w:rPr>
          <w:sz w:val="24"/>
          <w:szCs w:val="24"/>
        </w:rPr>
        <w:t>Профессиональное заболевание, возникшее у работника, подлежащего обязательному социальному страхованию от несчастных случаев на производстве и профессиональных заболеваний, является </w:t>
      </w:r>
      <w:r w:rsidRPr="000D60DC">
        <w:rPr>
          <w:b/>
          <w:bCs/>
          <w:sz w:val="24"/>
          <w:szCs w:val="24"/>
        </w:rPr>
        <w:t>страховым случаем</w:t>
      </w:r>
      <w:r w:rsidRPr="000D60DC">
        <w:rPr>
          <w:sz w:val="24"/>
          <w:szCs w:val="24"/>
        </w:rPr>
        <w:t>.</w:t>
      </w:r>
    </w:p>
    <w:p w14:paraId="5D9D6BED" w14:textId="77777777" w:rsidR="000D60DC" w:rsidRPr="000D60DC" w:rsidRDefault="000D60DC" w:rsidP="000D60DC">
      <w:pPr>
        <w:ind w:firstLine="284"/>
        <w:jc w:val="both"/>
        <w:rPr>
          <w:sz w:val="24"/>
          <w:szCs w:val="24"/>
        </w:rPr>
      </w:pPr>
      <w:r w:rsidRPr="000D60DC">
        <w:rPr>
          <w:sz w:val="24"/>
          <w:szCs w:val="24"/>
        </w:rPr>
        <w:t>Страхователь обязан в течение суток со дня наступления страхового случая сообщить о нем страховщику (Закон «Об обязательном социальном страховании от несчастных случаев на производстве и профессиональных заболеваний», ст. 17).</w:t>
      </w:r>
    </w:p>
    <w:p w14:paraId="7B423896" w14:textId="77777777" w:rsidR="000D60DC" w:rsidRPr="000D60DC" w:rsidRDefault="000D60DC" w:rsidP="000D60DC">
      <w:pPr>
        <w:ind w:firstLine="284"/>
        <w:jc w:val="both"/>
        <w:rPr>
          <w:sz w:val="24"/>
          <w:szCs w:val="24"/>
        </w:rPr>
      </w:pPr>
      <w:r w:rsidRPr="000D60DC">
        <w:rPr>
          <w:b/>
          <w:bCs/>
          <w:sz w:val="24"/>
          <w:szCs w:val="24"/>
        </w:rPr>
        <w:t>Острые и хронические заболевания</w:t>
      </w:r>
    </w:p>
    <w:p w14:paraId="3681DC5C" w14:textId="77777777" w:rsidR="000D60DC" w:rsidRPr="000D60DC" w:rsidRDefault="000D60DC" w:rsidP="000D60DC">
      <w:pPr>
        <w:ind w:firstLine="284"/>
        <w:jc w:val="both"/>
        <w:rPr>
          <w:sz w:val="24"/>
          <w:szCs w:val="24"/>
        </w:rPr>
      </w:pPr>
      <w:r w:rsidRPr="000D60DC">
        <w:rPr>
          <w:sz w:val="24"/>
          <w:szCs w:val="24"/>
        </w:rPr>
        <w:lastRenderedPageBreak/>
        <w:t>Профессиональные заболевания могут быть острыми и хроническими.</w:t>
      </w:r>
    </w:p>
    <w:p w14:paraId="2EEF97A7" w14:textId="77777777" w:rsidR="000D60DC" w:rsidRPr="000D60DC" w:rsidRDefault="000D60DC" w:rsidP="000D60DC">
      <w:pPr>
        <w:ind w:firstLine="284"/>
        <w:jc w:val="both"/>
        <w:rPr>
          <w:sz w:val="24"/>
          <w:szCs w:val="24"/>
        </w:rPr>
      </w:pPr>
      <w:r w:rsidRPr="000D60DC">
        <w:rPr>
          <w:sz w:val="24"/>
          <w:szCs w:val="24"/>
        </w:rPr>
        <w:t>Под </w:t>
      </w:r>
      <w:r w:rsidRPr="000D60DC">
        <w:rPr>
          <w:b/>
          <w:bCs/>
          <w:i/>
          <w:iCs/>
          <w:sz w:val="24"/>
          <w:szCs w:val="24"/>
        </w:rPr>
        <w:t>острым профессиональным заболеванием (отравлением)</w:t>
      </w:r>
      <w:r w:rsidRPr="000D60DC">
        <w:rPr>
          <w:sz w:val="24"/>
          <w:szCs w:val="24"/>
        </w:rPr>
        <w:t> понимается заболевание, являющееся, как правило, результатом однократного (в течение не более одного рабочего дня, одной рабочей смены) воздействия на работника вредного производственного фактора (факторов), повлекшее временную или стойкую утрату профессиональной трудоспособности.</w:t>
      </w:r>
    </w:p>
    <w:p w14:paraId="3899C087" w14:textId="77777777" w:rsidR="000D60DC" w:rsidRPr="000D60DC" w:rsidRDefault="000D60DC" w:rsidP="000D60DC">
      <w:pPr>
        <w:ind w:firstLine="284"/>
        <w:jc w:val="both"/>
        <w:rPr>
          <w:sz w:val="24"/>
          <w:szCs w:val="24"/>
        </w:rPr>
      </w:pPr>
      <w:r w:rsidRPr="000D60DC">
        <w:rPr>
          <w:sz w:val="24"/>
          <w:szCs w:val="24"/>
        </w:rPr>
        <w:t>Под </w:t>
      </w:r>
      <w:r w:rsidRPr="000D60DC">
        <w:rPr>
          <w:b/>
          <w:bCs/>
          <w:i/>
          <w:iCs/>
          <w:sz w:val="24"/>
          <w:szCs w:val="24"/>
        </w:rPr>
        <w:t>хроническим профессиональным заболеванием (отравлением)</w:t>
      </w:r>
      <w:r w:rsidRPr="000D60DC">
        <w:rPr>
          <w:sz w:val="24"/>
          <w:szCs w:val="24"/>
        </w:rPr>
        <w:t> понимается заболевание, являющееся результатом длительного воздействия на работника вредного производственного фактора (факторов), повлекшее временную или стойкую утрату профессиональной трудоспособности.</w:t>
      </w:r>
    </w:p>
    <w:p w14:paraId="7D7BD33B" w14:textId="77777777" w:rsidR="000D60DC" w:rsidRPr="000D60DC" w:rsidRDefault="000D60DC" w:rsidP="000D60DC">
      <w:pPr>
        <w:ind w:firstLine="284"/>
        <w:jc w:val="both"/>
        <w:rPr>
          <w:sz w:val="24"/>
          <w:szCs w:val="24"/>
        </w:rPr>
      </w:pPr>
      <w:r w:rsidRPr="000D60DC">
        <w:rPr>
          <w:b/>
          <w:bCs/>
          <w:sz w:val="24"/>
          <w:szCs w:val="24"/>
        </w:rPr>
        <w:t>Список профессиональных заболеваний</w:t>
      </w:r>
      <w:r w:rsidRPr="000D60DC">
        <w:rPr>
          <w:sz w:val="24"/>
          <w:szCs w:val="24"/>
        </w:rPr>
        <w:t> – это документ, в соответствии с которым устанавливается диагноз профессионального заболевания, его связь с выполняемой работой или профессией, при решении вопросов экспертизы трудоспособности, медицинской и трудовой реабилитации, а также при рассмотрении вопросов, связанных с возмещением ущерба, причиненного работнику повреждением здоровья.</w:t>
      </w:r>
    </w:p>
    <w:p w14:paraId="1263769F" w14:textId="77777777" w:rsidR="000D60DC" w:rsidRPr="000D60DC" w:rsidRDefault="000D60DC" w:rsidP="000D60DC">
      <w:pPr>
        <w:ind w:firstLine="284"/>
        <w:jc w:val="both"/>
        <w:rPr>
          <w:sz w:val="24"/>
          <w:szCs w:val="24"/>
        </w:rPr>
      </w:pPr>
      <w:r w:rsidRPr="000D60DC">
        <w:rPr>
          <w:sz w:val="24"/>
          <w:szCs w:val="24"/>
        </w:rPr>
        <w:t>В Список включены заболевания, которые вызваны исключительно или преимущественно действием вредных, опасных веществ и производственных факторов:</w:t>
      </w:r>
    </w:p>
    <w:p w14:paraId="0CCA72BA" w14:textId="77777777" w:rsidR="000D60DC" w:rsidRPr="000D60DC" w:rsidRDefault="000D60DC" w:rsidP="000D60DC">
      <w:pPr>
        <w:ind w:firstLine="284"/>
        <w:jc w:val="both"/>
        <w:rPr>
          <w:sz w:val="24"/>
          <w:szCs w:val="24"/>
        </w:rPr>
      </w:pPr>
      <w:r w:rsidRPr="000D60DC">
        <w:rPr>
          <w:sz w:val="24"/>
          <w:szCs w:val="24"/>
        </w:rPr>
        <w:t>I. Заболевания (острые отравления, их последствия, хронические интоксикации), связанные с воздействием производственных химических факторов</w:t>
      </w:r>
    </w:p>
    <w:p w14:paraId="4DA00F8E" w14:textId="77777777" w:rsidR="000D60DC" w:rsidRPr="000D60DC" w:rsidRDefault="000D60DC" w:rsidP="000D60DC">
      <w:pPr>
        <w:ind w:firstLine="284"/>
        <w:jc w:val="both"/>
        <w:rPr>
          <w:sz w:val="24"/>
          <w:szCs w:val="24"/>
        </w:rPr>
      </w:pPr>
      <w:r w:rsidRPr="000D60DC">
        <w:rPr>
          <w:sz w:val="24"/>
          <w:szCs w:val="24"/>
        </w:rPr>
        <w:t>II. Заболевания, их последствия, связанные с воздействием производственных физических факторов</w:t>
      </w:r>
    </w:p>
    <w:p w14:paraId="10818717" w14:textId="77777777" w:rsidR="000D60DC" w:rsidRPr="000D60DC" w:rsidRDefault="000D60DC" w:rsidP="000D60DC">
      <w:pPr>
        <w:ind w:firstLine="284"/>
        <w:jc w:val="both"/>
        <w:rPr>
          <w:sz w:val="24"/>
          <w:szCs w:val="24"/>
        </w:rPr>
      </w:pPr>
      <w:r w:rsidRPr="000D60DC">
        <w:rPr>
          <w:sz w:val="24"/>
          <w:szCs w:val="24"/>
        </w:rPr>
        <w:t>III. Заболевания, связанные с воздействием производственных биологических факторов</w:t>
      </w:r>
    </w:p>
    <w:p w14:paraId="5428424A" w14:textId="77777777" w:rsidR="000D60DC" w:rsidRPr="000D60DC" w:rsidRDefault="000D60DC" w:rsidP="000D60DC">
      <w:pPr>
        <w:ind w:firstLine="284"/>
        <w:jc w:val="both"/>
        <w:rPr>
          <w:sz w:val="24"/>
          <w:szCs w:val="24"/>
        </w:rPr>
      </w:pPr>
      <w:r w:rsidRPr="000D60DC">
        <w:rPr>
          <w:sz w:val="24"/>
          <w:szCs w:val="24"/>
        </w:rPr>
        <w:t>IV. Заболевания, связанные с физическими перегрузками и функциональным перенапряжением отдельных органов и систем</w:t>
      </w:r>
    </w:p>
    <w:p w14:paraId="2783EEEB" w14:textId="77777777" w:rsidR="000D60DC" w:rsidRPr="000D60DC" w:rsidRDefault="000D60DC" w:rsidP="000D60DC">
      <w:pPr>
        <w:ind w:firstLine="284"/>
        <w:jc w:val="both"/>
        <w:rPr>
          <w:sz w:val="24"/>
          <w:szCs w:val="24"/>
        </w:rPr>
      </w:pPr>
      <w:r w:rsidRPr="000D60DC">
        <w:rPr>
          <w:b/>
          <w:bCs/>
          <w:sz w:val="24"/>
          <w:szCs w:val="24"/>
        </w:rPr>
        <w:t>Порядок установления наличия профессионального заболевания</w:t>
      </w:r>
    </w:p>
    <w:p w14:paraId="0B7185A4" w14:textId="77777777" w:rsidR="000D60DC" w:rsidRPr="000D60DC" w:rsidRDefault="000D60DC" w:rsidP="000D60DC">
      <w:pPr>
        <w:numPr>
          <w:ilvl w:val="0"/>
          <w:numId w:val="6"/>
        </w:numPr>
        <w:ind w:firstLine="284"/>
        <w:jc w:val="both"/>
        <w:rPr>
          <w:sz w:val="24"/>
          <w:szCs w:val="24"/>
        </w:rPr>
      </w:pPr>
      <w:r w:rsidRPr="000D60DC">
        <w:rPr>
          <w:sz w:val="24"/>
          <w:szCs w:val="24"/>
        </w:rPr>
        <w:t>Острое профессиональное заболевание (отравление);</w:t>
      </w:r>
    </w:p>
    <w:p w14:paraId="1D209702" w14:textId="77777777" w:rsidR="000D60DC" w:rsidRPr="000D60DC" w:rsidRDefault="000D60DC" w:rsidP="000D60DC">
      <w:pPr>
        <w:numPr>
          <w:ilvl w:val="0"/>
          <w:numId w:val="6"/>
        </w:numPr>
        <w:ind w:firstLine="284"/>
        <w:jc w:val="both"/>
        <w:rPr>
          <w:sz w:val="24"/>
          <w:szCs w:val="24"/>
        </w:rPr>
      </w:pPr>
      <w:r w:rsidRPr="000D60DC">
        <w:rPr>
          <w:sz w:val="24"/>
          <w:szCs w:val="24"/>
        </w:rPr>
        <w:t>хроническое профессиональное заболевание (отравление);</w:t>
      </w:r>
    </w:p>
    <w:p w14:paraId="064DE492" w14:textId="77777777" w:rsidR="000D60DC" w:rsidRPr="000D60DC" w:rsidRDefault="000D60DC" w:rsidP="000D60DC">
      <w:pPr>
        <w:numPr>
          <w:ilvl w:val="0"/>
          <w:numId w:val="6"/>
        </w:numPr>
        <w:ind w:firstLine="284"/>
        <w:jc w:val="both"/>
        <w:rPr>
          <w:sz w:val="24"/>
          <w:szCs w:val="24"/>
        </w:rPr>
      </w:pPr>
      <w:r w:rsidRPr="000D60DC">
        <w:rPr>
          <w:sz w:val="24"/>
          <w:szCs w:val="24"/>
        </w:rPr>
        <w:t>заключительный диагноз;</w:t>
      </w:r>
    </w:p>
    <w:p w14:paraId="75467B65" w14:textId="77777777" w:rsidR="000D60DC" w:rsidRPr="000D60DC" w:rsidRDefault="000D60DC" w:rsidP="000D60DC">
      <w:pPr>
        <w:numPr>
          <w:ilvl w:val="0"/>
          <w:numId w:val="6"/>
        </w:numPr>
        <w:ind w:firstLine="284"/>
        <w:jc w:val="both"/>
        <w:rPr>
          <w:sz w:val="24"/>
          <w:szCs w:val="24"/>
        </w:rPr>
      </w:pPr>
      <w:r w:rsidRPr="000D60DC">
        <w:rPr>
          <w:sz w:val="24"/>
          <w:szCs w:val="24"/>
        </w:rPr>
        <w:t>учет и регистрация профессиональных заболеваний (отравлений).</w:t>
      </w:r>
    </w:p>
    <w:p w14:paraId="2BF8C109" w14:textId="77777777" w:rsidR="000D60DC" w:rsidRPr="000D60DC" w:rsidRDefault="000D60DC" w:rsidP="000D60DC">
      <w:pPr>
        <w:ind w:firstLine="284"/>
        <w:jc w:val="both"/>
        <w:rPr>
          <w:sz w:val="24"/>
          <w:szCs w:val="24"/>
        </w:rPr>
      </w:pPr>
      <w:r w:rsidRPr="000D60DC">
        <w:rPr>
          <w:b/>
          <w:bCs/>
          <w:sz w:val="24"/>
          <w:szCs w:val="24"/>
        </w:rPr>
        <w:t>Порядок установления острого профессионального заболевания</w:t>
      </w:r>
    </w:p>
    <w:p w14:paraId="01124D1E" w14:textId="77777777" w:rsidR="000D60DC" w:rsidRPr="000D60DC" w:rsidRDefault="000D60DC" w:rsidP="000D60DC">
      <w:pPr>
        <w:ind w:firstLine="284"/>
        <w:jc w:val="both"/>
        <w:rPr>
          <w:sz w:val="24"/>
          <w:szCs w:val="24"/>
        </w:rPr>
      </w:pPr>
      <w:r w:rsidRPr="000D60DC">
        <w:rPr>
          <w:b/>
          <w:bCs/>
          <w:sz w:val="24"/>
          <w:szCs w:val="24"/>
        </w:rPr>
        <w:t>Предварительный диагноз:</w:t>
      </w:r>
    </w:p>
    <w:p w14:paraId="36251905" w14:textId="77777777" w:rsidR="000D60DC" w:rsidRPr="000D60DC" w:rsidRDefault="000D60DC" w:rsidP="000D60DC">
      <w:pPr>
        <w:numPr>
          <w:ilvl w:val="0"/>
          <w:numId w:val="7"/>
        </w:numPr>
        <w:ind w:firstLine="284"/>
        <w:jc w:val="both"/>
        <w:rPr>
          <w:sz w:val="24"/>
          <w:szCs w:val="24"/>
        </w:rPr>
      </w:pPr>
      <w:r w:rsidRPr="000D60DC">
        <w:rPr>
          <w:sz w:val="24"/>
          <w:szCs w:val="24"/>
        </w:rPr>
        <w:t>Учреждение здравоохранения (здравпункт, амбулатория, поликлиника, диспансер, стационары всех типов, центры профпатологии, учреждения судебно-медицинской экспертизы и т. п.) обязано в течение суток известить (по телефону, электронной почте и т. п.), а также направить «Извещение об установлении предварительного диагноза» (Приложение 1 к Приказу Минздрава России от 28.05.01 г. № 176):</w:t>
      </w:r>
    </w:p>
    <w:p w14:paraId="483D933C" w14:textId="77777777" w:rsidR="000D60DC" w:rsidRPr="000D60DC" w:rsidRDefault="000D60DC" w:rsidP="000D60DC">
      <w:pPr>
        <w:numPr>
          <w:ilvl w:val="1"/>
          <w:numId w:val="7"/>
        </w:numPr>
        <w:ind w:firstLine="284"/>
        <w:jc w:val="both"/>
        <w:rPr>
          <w:sz w:val="24"/>
          <w:szCs w:val="24"/>
        </w:rPr>
      </w:pPr>
      <w:r w:rsidRPr="000D60DC">
        <w:rPr>
          <w:sz w:val="24"/>
          <w:szCs w:val="24"/>
        </w:rPr>
        <w:t>в Центр Госсанэпиднадзора**;</w:t>
      </w:r>
    </w:p>
    <w:p w14:paraId="7D462F7F" w14:textId="77777777" w:rsidR="000D60DC" w:rsidRPr="000D60DC" w:rsidRDefault="000D60DC" w:rsidP="000D60DC">
      <w:pPr>
        <w:numPr>
          <w:ilvl w:val="1"/>
          <w:numId w:val="7"/>
        </w:numPr>
        <w:ind w:firstLine="284"/>
        <w:jc w:val="both"/>
        <w:rPr>
          <w:sz w:val="24"/>
          <w:szCs w:val="24"/>
        </w:rPr>
      </w:pPr>
      <w:r w:rsidRPr="000D60DC">
        <w:rPr>
          <w:sz w:val="24"/>
          <w:szCs w:val="24"/>
        </w:rPr>
        <w:t>работодателю.</w:t>
      </w:r>
    </w:p>
    <w:p w14:paraId="08991F04" w14:textId="77777777" w:rsidR="000D60DC" w:rsidRPr="000D60DC" w:rsidRDefault="000D60DC" w:rsidP="000D60DC">
      <w:pPr>
        <w:numPr>
          <w:ilvl w:val="0"/>
          <w:numId w:val="7"/>
        </w:numPr>
        <w:ind w:firstLine="284"/>
        <w:jc w:val="both"/>
        <w:rPr>
          <w:sz w:val="24"/>
          <w:szCs w:val="24"/>
        </w:rPr>
      </w:pPr>
      <w:r w:rsidRPr="000D60DC">
        <w:rPr>
          <w:sz w:val="24"/>
          <w:szCs w:val="24"/>
        </w:rPr>
        <w:t>Центр Госсанэпиднадзора:</w:t>
      </w:r>
    </w:p>
    <w:p w14:paraId="754783F0" w14:textId="77777777" w:rsidR="000D60DC" w:rsidRPr="000D60DC" w:rsidRDefault="000D60DC" w:rsidP="000D60DC">
      <w:pPr>
        <w:numPr>
          <w:ilvl w:val="1"/>
          <w:numId w:val="7"/>
        </w:numPr>
        <w:ind w:firstLine="284"/>
        <w:jc w:val="both"/>
        <w:rPr>
          <w:sz w:val="24"/>
          <w:szCs w:val="24"/>
        </w:rPr>
      </w:pPr>
      <w:r w:rsidRPr="000D60DC">
        <w:rPr>
          <w:sz w:val="24"/>
          <w:szCs w:val="24"/>
        </w:rPr>
        <w:t>в течение суток со дня получения Извещения приступает к выяснению обстоятельств и причин возникновения заболевания;</w:t>
      </w:r>
    </w:p>
    <w:p w14:paraId="539D83D3" w14:textId="77777777" w:rsidR="000D60DC" w:rsidRPr="000D60DC" w:rsidRDefault="000D60DC" w:rsidP="000D60DC">
      <w:pPr>
        <w:numPr>
          <w:ilvl w:val="1"/>
          <w:numId w:val="7"/>
        </w:numPr>
        <w:ind w:firstLine="284"/>
        <w:jc w:val="both"/>
        <w:rPr>
          <w:sz w:val="24"/>
          <w:szCs w:val="24"/>
        </w:rPr>
      </w:pPr>
      <w:r w:rsidRPr="000D60DC">
        <w:rPr>
          <w:sz w:val="24"/>
          <w:szCs w:val="24"/>
        </w:rPr>
        <w:t>составляет санитарно-гигиеническую характеристику условий труда работника (</w:t>
      </w:r>
      <w:r w:rsidRPr="000D60DC">
        <w:rPr>
          <w:i/>
          <w:iCs/>
          <w:sz w:val="24"/>
          <w:szCs w:val="24"/>
        </w:rPr>
        <w:t>Приложение 2 к Приказу Минздрава России от 28.05.01 г.1 № 176</w:t>
      </w:r>
      <w:r w:rsidRPr="000D60DC">
        <w:rPr>
          <w:sz w:val="24"/>
          <w:szCs w:val="24"/>
        </w:rPr>
        <w:t>);</w:t>
      </w:r>
    </w:p>
    <w:p w14:paraId="5CD71662" w14:textId="77777777" w:rsidR="000D60DC" w:rsidRPr="000D60DC" w:rsidRDefault="000D60DC" w:rsidP="000D60DC">
      <w:pPr>
        <w:numPr>
          <w:ilvl w:val="1"/>
          <w:numId w:val="7"/>
        </w:numPr>
        <w:ind w:firstLine="284"/>
        <w:jc w:val="both"/>
        <w:rPr>
          <w:sz w:val="24"/>
          <w:szCs w:val="24"/>
        </w:rPr>
      </w:pPr>
      <w:r w:rsidRPr="000D60DC">
        <w:rPr>
          <w:sz w:val="24"/>
          <w:szCs w:val="24"/>
        </w:rPr>
        <w:t>направляет ее в учреждение здравоохранения.</w:t>
      </w:r>
    </w:p>
    <w:p w14:paraId="42829A8C" w14:textId="77777777" w:rsidR="000D60DC" w:rsidRPr="000D60DC" w:rsidRDefault="000D60DC" w:rsidP="000D60DC">
      <w:pPr>
        <w:ind w:firstLine="284"/>
        <w:jc w:val="both"/>
        <w:rPr>
          <w:sz w:val="24"/>
          <w:szCs w:val="24"/>
        </w:rPr>
      </w:pPr>
      <w:r w:rsidRPr="000D60DC">
        <w:rPr>
          <w:sz w:val="24"/>
          <w:szCs w:val="24"/>
        </w:rPr>
        <w:t>Если работодатель не согласен с содержанием санитарно-гигиенической характеристики условий труда работника, то он имеет право письменно изложить свои возражения, приложив их к характеристике, а также направить апелляцию не позднее 1 месяца.</w:t>
      </w:r>
    </w:p>
    <w:p w14:paraId="276FCABF" w14:textId="77777777" w:rsidR="000D60DC" w:rsidRPr="000D60DC" w:rsidRDefault="000D60DC" w:rsidP="000D60DC">
      <w:pPr>
        <w:ind w:firstLine="284"/>
        <w:jc w:val="both"/>
        <w:rPr>
          <w:sz w:val="24"/>
          <w:szCs w:val="24"/>
        </w:rPr>
      </w:pPr>
      <w:r w:rsidRPr="000D60DC">
        <w:rPr>
          <w:b/>
          <w:bCs/>
          <w:sz w:val="24"/>
          <w:szCs w:val="24"/>
        </w:rPr>
        <w:t>Заключительный диагноз:</w:t>
      </w:r>
    </w:p>
    <w:p w14:paraId="06C1CBB8" w14:textId="77777777" w:rsidR="000D60DC" w:rsidRPr="000D60DC" w:rsidRDefault="000D60DC" w:rsidP="000D60DC">
      <w:pPr>
        <w:numPr>
          <w:ilvl w:val="0"/>
          <w:numId w:val="8"/>
        </w:numPr>
        <w:ind w:firstLine="284"/>
        <w:jc w:val="both"/>
        <w:rPr>
          <w:sz w:val="24"/>
          <w:szCs w:val="24"/>
        </w:rPr>
      </w:pPr>
      <w:r w:rsidRPr="000D60DC">
        <w:rPr>
          <w:sz w:val="24"/>
          <w:szCs w:val="24"/>
        </w:rPr>
        <w:lastRenderedPageBreak/>
        <w:t>Учреждение здравоохранения устанавливает заключительный диагноз, составляет и направляет </w:t>
      </w:r>
      <w:r w:rsidRPr="000D60DC">
        <w:rPr>
          <w:i/>
          <w:iCs/>
          <w:sz w:val="24"/>
          <w:szCs w:val="24"/>
        </w:rPr>
        <w:t>«Извещение об установлении заключительного диагноза» </w:t>
      </w:r>
      <w:r w:rsidRPr="000D60DC">
        <w:rPr>
          <w:sz w:val="24"/>
          <w:szCs w:val="24"/>
        </w:rPr>
        <w:t>(Приложение 3 к Приказу Минздрава России от 28.05.01 г. № 176):</w:t>
      </w:r>
    </w:p>
    <w:p w14:paraId="53B10C83" w14:textId="77777777" w:rsidR="000D60DC" w:rsidRPr="000D60DC" w:rsidRDefault="000D60DC" w:rsidP="000D60DC">
      <w:pPr>
        <w:numPr>
          <w:ilvl w:val="1"/>
          <w:numId w:val="8"/>
        </w:numPr>
        <w:ind w:firstLine="284"/>
        <w:jc w:val="both"/>
        <w:rPr>
          <w:sz w:val="24"/>
          <w:szCs w:val="24"/>
        </w:rPr>
      </w:pPr>
      <w:r w:rsidRPr="000D60DC">
        <w:rPr>
          <w:sz w:val="24"/>
          <w:szCs w:val="24"/>
        </w:rPr>
        <w:t>в Центр Госсанэпиднадзора, который информирует территориального государственного инспектора труда;</w:t>
      </w:r>
    </w:p>
    <w:p w14:paraId="4A39E00C" w14:textId="77777777" w:rsidR="000D60DC" w:rsidRPr="000D60DC" w:rsidRDefault="000D60DC" w:rsidP="000D60DC">
      <w:pPr>
        <w:numPr>
          <w:ilvl w:val="1"/>
          <w:numId w:val="8"/>
        </w:numPr>
        <w:ind w:firstLine="284"/>
        <w:jc w:val="both"/>
        <w:rPr>
          <w:sz w:val="24"/>
          <w:szCs w:val="24"/>
        </w:rPr>
      </w:pPr>
      <w:r w:rsidRPr="000D60DC">
        <w:rPr>
          <w:sz w:val="24"/>
          <w:szCs w:val="24"/>
        </w:rPr>
        <w:t>страховщику;</w:t>
      </w:r>
    </w:p>
    <w:p w14:paraId="2954F9C3" w14:textId="77777777" w:rsidR="000D60DC" w:rsidRPr="000D60DC" w:rsidRDefault="000D60DC" w:rsidP="000D60DC">
      <w:pPr>
        <w:numPr>
          <w:ilvl w:val="1"/>
          <w:numId w:val="8"/>
        </w:numPr>
        <w:ind w:firstLine="284"/>
        <w:jc w:val="both"/>
        <w:rPr>
          <w:sz w:val="24"/>
          <w:szCs w:val="24"/>
        </w:rPr>
      </w:pPr>
      <w:r w:rsidRPr="000D60DC">
        <w:rPr>
          <w:sz w:val="24"/>
          <w:szCs w:val="24"/>
        </w:rPr>
        <w:t>в учреждение здравоохранения, направившего больного;</w:t>
      </w:r>
    </w:p>
    <w:p w14:paraId="3BFE79AB" w14:textId="77777777" w:rsidR="000D60DC" w:rsidRPr="000D60DC" w:rsidRDefault="000D60DC" w:rsidP="000D60DC">
      <w:pPr>
        <w:numPr>
          <w:ilvl w:val="1"/>
          <w:numId w:val="8"/>
        </w:numPr>
        <w:ind w:firstLine="284"/>
        <w:jc w:val="both"/>
        <w:rPr>
          <w:sz w:val="24"/>
          <w:szCs w:val="24"/>
        </w:rPr>
      </w:pPr>
      <w:r w:rsidRPr="000D60DC">
        <w:rPr>
          <w:sz w:val="24"/>
          <w:szCs w:val="24"/>
        </w:rPr>
        <w:t>работодателю.</w:t>
      </w:r>
    </w:p>
    <w:p w14:paraId="2C8E6811" w14:textId="77777777" w:rsidR="000D60DC" w:rsidRPr="000D60DC" w:rsidRDefault="000D60DC" w:rsidP="000D60DC">
      <w:pPr>
        <w:ind w:firstLine="284"/>
        <w:jc w:val="both"/>
        <w:rPr>
          <w:sz w:val="24"/>
          <w:szCs w:val="24"/>
        </w:rPr>
      </w:pPr>
      <w:r w:rsidRPr="000D60DC">
        <w:rPr>
          <w:b/>
          <w:bCs/>
          <w:sz w:val="24"/>
          <w:szCs w:val="24"/>
        </w:rPr>
        <w:t>Порядок установления хронического профессионального заболевания</w:t>
      </w:r>
    </w:p>
    <w:p w14:paraId="6E3B30EF" w14:textId="77777777" w:rsidR="000D60DC" w:rsidRPr="000D60DC" w:rsidRDefault="000D60DC" w:rsidP="000D60DC">
      <w:pPr>
        <w:ind w:firstLine="284"/>
        <w:jc w:val="both"/>
        <w:rPr>
          <w:sz w:val="24"/>
          <w:szCs w:val="24"/>
        </w:rPr>
      </w:pPr>
      <w:r w:rsidRPr="000D60DC">
        <w:rPr>
          <w:b/>
          <w:bCs/>
          <w:sz w:val="24"/>
          <w:szCs w:val="24"/>
        </w:rPr>
        <w:t>Предварительный диагноз:</w:t>
      </w:r>
    </w:p>
    <w:p w14:paraId="6FD13C14" w14:textId="77777777" w:rsidR="000D60DC" w:rsidRPr="000D60DC" w:rsidRDefault="000D60DC" w:rsidP="000D60DC">
      <w:pPr>
        <w:numPr>
          <w:ilvl w:val="0"/>
          <w:numId w:val="9"/>
        </w:numPr>
        <w:ind w:firstLine="284"/>
        <w:jc w:val="both"/>
        <w:rPr>
          <w:sz w:val="24"/>
          <w:szCs w:val="24"/>
        </w:rPr>
      </w:pPr>
      <w:r w:rsidRPr="000D60DC">
        <w:rPr>
          <w:sz w:val="24"/>
          <w:szCs w:val="24"/>
        </w:rPr>
        <w:t>В случае установления признаков хронического профессионального заболевания у работника (в том числе возникшее спустя длительный срок после прекращения работы в контакте с вредными веществами или производственными факторами) при прохождении им медосмотра (при обращении к врачу) учреждение здравоохранения направляет:</w:t>
      </w:r>
    </w:p>
    <w:p w14:paraId="48FAC3D3" w14:textId="77777777" w:rsidR="000D60DC" w:rsidRPr="000D60DC" w:rsidRDefault="000D60DC" w:rsidP="000D60DC">
      <w:pPr>
        <w:numPr>
          <w:ilvl w:val="1"/>
          <w:numId w:val="9"/>
        </w:numPr>
        <w:ind w:firstLine="284"/>
        <w:jc w:val="both"/>
        <w:rPr>
          <w:sz w:val="24"/>
          <w:szCs w:val="24"/>
        </w:rPr>
      </w:pPr>
      <w:r w:rsidRPr="000D60DC">
        <w:rPr>
          <w:sz w:val="24"/>
          <w:szCs w:val="24"/>
        </w:rPr>
        <w:t>«Извещение об установлении предварительного диагноза» в 3-дневный срок в Центр Госсанэпиднадзора;</w:t>
      </w:r>
    </w:p>
    <w:p w14:paraId="57375988" w14:textId="77777777" w:rsidR="000D60DC" w:rsidRPr="000D60DC" w:rsidRDefault="000D60DC" w:rsidP="000D60DC">
      <w:pPr>
        <w:numPr>
          <w:ilvl w:val="1"/>
          <w:numId w:val="9"/>
        </w:numPr>
        <w:ind w:firstLine="284"/>
        <w:jc w:val="both"/>
        <w:rPr>
          <w:sz w:val="24"/>
          <w:szCs w:val="24"/>
        </w:rPr>
      </w:pPr>
      <w:r w:rsidRPr="000D60DC">
        <w:rPr>
          <w:sz w:val="24"/>
          <w:szCs w:val="24"/>
        </w:rPr>
        <w:t>больного в Центр профессиональной патологии в месячный срок для специального обследования с целью уточнения диагноза и установления связи заболевания с профессиональной деятельностью.</w:t>
      </w:r>
    </w:p>
    <w:p w14:paraId="0172951F" w14:textId="77777777" w:rsidR="000D60DC" w:rsidRPr="000D60DC" w:rsidRDefault="000D60DC" w:rsidP="000D60DC">
      <w:pPr>
        <w:numPr>
          <w:ilvl w:val="0"/>
          <w:numId w:val="9"/>
        </w:numPr>
        <w:ind w:firstLine="284"/>
        <w:jc w:val="both"/>
        <w:rPr>
          <w:sz w:val="24"/>
          <w:szCs w:val="24"/>
        </w:rPr>
      </w:pPr>
      <w:r w:rsidRPr="000D60DC">
        <w:rPr>
          <w:sz w:val="24"/>
          <w:szCs w:val="24"/>
        </w:rPr>
        <w:t>Центр Госсанэпиднадзора в 2-недельный срок со дня получения Извещения представляет в учреждение здравоохранения санитарно-гигиеническую характеристику условий труда работника, предварительно получив следующие документы:</w:t>
      </w:r>
    </w:p>
    <w:p w14:paraId="23CF6A28" w14:textId="77777777" w:rsidR="000D60DC" w:rsidRPr="000D60DC" w:rsidRDefault="000D60DC" w:rsidP="000D60DC">
      <w:pPr>
        <w:numPr>
          <w:ilvl w:val="1"/>
          <w:numId w:val="9"/>
        </w:numPr>
        <w:ind w:firstLine="284"/>
        <w:jc w:val="both"/>
        <w:rPr>
          <w:sz w:val="24"/>
          <w:szCs w:val="24"/>
        </w:rPr>
      </w:pPr>
      <w:r w:rsidRPr="000D60DC">
        <w:rPr>
          <w:sz w:val="24"/>
          <w:szCs w:val="24"/>
        </w:rPr>
        <w:t>выписку из медицинской карты больного, сведения о наличии у работника ранее установленного диагноза профессионального заболевания;</w:t>
      </w:r>
    </w:p>
    <w:p w14:paraId="6728343B" w14:textId="77777777" w:rsidR="000D60DC" w:rsidRPr="000D60DC" w:rsidRDefault="000D60DC" w:rsidP="000D60DC">
      <w:pPr>
        <w:numPr>
          <w:ilvl w:val="1"/>
          <w:numId w:val="9"/>
        </w:numPr>
        <w:ind w:firstLine="284"/>
        <w:jc w:val="both"/>
        <w:rPr>
          <w:sz w:val="24"/>
          <w:szCs w:val="24"/>
        </w:rPr>
      </w:pPr>
      <w:r w:rsidRPr="000D60DC">
        <w:rPr>
          <w:sz w:val="24"/>
          <w:szCs w:val="24"/>
        </w:rPr>
        <w:t>сведения о результатах предварительного и периодических медицинских осмотров;</w:t>
      </w:r>
    </w:p>
    <w:p w14:paraId="0C68AD84" w14:textId="77777777" w:rsidR="000D60DC" w:rsidRPr="000D60DC" w:rsidRDefault="000D60DC" w:rsidP="000D60DC">
      <w:pPr>
        <w:numPr>
          <w:ilvl w:val="1"/>
          <w:numId w:val="9"/>
        </w:numPr>
        <w:ind w:firstLine="284"/>
        <w:jc w:val="both"/>
        <w:rPr>
          <w:sz w:val="24"/>
          <w:szCs w:val="24"/>
        </w:rPr>
      </w:pPr>
      <w:r w:rsidRPr="000D60DC">
        <w:rPr>
          <w:sz w:val="24"/>
          <w:szCs w:val="24"/>
        </w:rPr>
        <w:t>копию трудовой книжки.</w:t>
      </w:r>
    </w:p>
    <w:p w14:paraId="26D5564E" w14:textId="77777777" w:rsidR="000D60DC" w:rsidRPr="000D60DC" w:rsidRDefault="000D60DC" w:rsidP="000D60DC">
      <w:pPr>
        <w:ind w:firstLine="284"/>
        <w:jc w:val="both"/>
        <w:rPr>
          <w:sz w:val="24"/>
          <w:szCs w:val="24"/>
        </w:rPr>
      </w:pPr>
      <w:r w:rsidRPr="000D60DC">
        <w:rPr>
          <w:b/>
          <w:bCs/>
          <w:sz w:val="24"/>
          <w:szCs w:val="24"/>
        </w:rPr>
        <w:t>Заключительный диагноз:</w:t>
      </w:r>
    </w:p>
    <w:p w14:paraId="615CAE66" w14:textId="77777777" w:rsidR="000D60DC" w:rsidRPr="000D60DC" w:rsidRDefault="000D60DC" w:rsidP="000D60DC">
      <w:pPr>
        <w:numPr>
          <w:ilvl w:val="0"/>
          <w:numId w:val="10"/>
        </w:numPr>
        <w:ind w:firstLine="284"/>
        <w:jc w:val="both"/>
        <w:rPr>
          <w:sz w:val="24"/>
          <w:szCs w:val="24"/>
        </w:rPr>
      </w:pPr>
      <w:r w:rsidRPr="000D60DC">
        <w:rPr>
          <w:sz w:val="24"/>
          <w:szCs w:val="24"/>
        </w:rPr>
        <w:t>Специализированное лечебно-профилактическое учреждение (Центр профпатологии):</w:t>
      </w:r>
    </w:p>
    <w:p w14:paraId="3B9B6482" w14:textId="77777777" w:rsidR="000D60DC" w:rsidRPr="000D60DC" w:rsidRDefault="000D60DC" w:rsidP="000D60DC">
      <w:pPr>
        <w:numPr>
          <w:ilvl w:val="1"/>
          <w:numId w:val="10"/>
        </w:numPr>
        <w:ind w:firstLine="284"/>
        <w:jc w:val="both"/>
        <w:rPr>
          <w:sz w:val="24"/>
          <w:szCs w:val="24"/>
        </w:rPr>
      </w:pPr>
      <w:r w:rsidRPr="000D60DC">
        <w:rPr>
          <w:sz w:val="24"/>
          <w:szCs w:val="24"/>
        </w:rPr>
        <w:t>устанавливает заключительный диагноз;</w:t>
      </w:r>
    </w:p>
    <w:p w14:paraId="536BA6D1" w14:textId="77777777" w:rsidR="000D60DC" w:rsidRPr="000D60DC" w:rsidRDefault="000D60DC" w:rsidP="000D60DC">
      <w:pPr>
        <w:numPr>
          <w:ilvl w:val="1"/>
          <w:numId w:val="10"/>
        </w:numPr>
        <w:ind w:firstLine="284"/>
        <w:jc w:val="both"/>
        <w:rPr>
          <w:sz w:val="24"/>
          <w:szCs w:val="24"/>
        </w:rPr>
      </w:pPr>
      <w:r w:rsidRPr="000D60DC">
        <w:rPr>
          <w:sz w:val="24"/>
          <w:szCs w:val="24"/>
        </w:rPr>
        <w:t>составляет медицинское заключение;</w:t>
      </w:r>
    </w:p>
    <w:p w14:paraId="63EB86BA" w14:textId="77777777" w:rsidR="000D60DC" w:rsidRPr="000D60DC" w:rsidRDefault="000D60DC" w:rsidP="000D60DC">
      <w:pPr>
        <w:numPr>
          <w:ilvl w:val="1"/>
          <w:numId w:val="10"/>
        </w:numPr>
        <w:ind w:firstLine="284"/>
        <w:jc w:val="both"/>
        <w:rPr>
          <w:sz w:val="24"/>
          <w:szCs w:val="24"/>
        </w:rPr>
      </w:pPr>
      <w:r w:rsidRPr="000D60DC">
        <w:rPr>
          <w:sz w:val="24"/>
          <w:szCs w:val="24"/>
        </w:rPr>
        <w:t>направляет «Извещение об установлении заключительного диагноза» (Приложение 3 к Приказу Минздрава России от 28.05.01 г. № 176) в 3-дневный срок:</w:t>
      </w:r>
    </w:p>
    <w:p w14:paraId="5D9C6F80" w14:textId="77777777" w:rsidR="000D60DC" w:rsidRPr="000D60DC" w:rsidRDefault="000D60DC" w:rsidP="000D60DC">
      <w:pPr>
        <w:numPr>
          <w:ilvl w:val="2"/>
          <w:numId w:val="10"/>
        </w:numPr>
        <w:ind w:firstLine="284"/>
        <w:jc w:val="both"/>
        <w:rPr>
          <w:sz w:val="24"/>
          <w:szCs w:val="24"/>
        </w:rPr>
      </w:pPr>
      <w:r w:rsidRPr="000D60DC">
        <w:rPr>
          <w:sz w:val="24"/>
          <w:szCs w:val="24"/>
        </w:rPr>
        <w:t>в Центр Госсанэпиднадзора;</w:t>
      </w:r>
    </w:p>
    <w:p w14:paraId="556E6AD9" w14:textId="77777777" w:rsidR="000D60DC" w:rsidRPr="000D60DC" w:rsidRDefault="000D60DC" w:rsidP="000D60DC">
      <w:pPr>
        <w:numPr>
          <w:ilvl w:val="2"/>
          <w:numId w:val="10"/>
        </w:numPr>
        <w:ind w:firstLine="284"/>
        <w:jc w:val="both"/>
        <w:rPr>
          <w:sz w:val="24"/>
          <w:szCs w:val="24"/>
        </w:rPr>
      </w:pPr>
      <w:r w:rsidRPr="000D60DC">
        <w:rPr>
          <w:sz w:val="24"/>
          <w:szCs w:val="24"/>
        </w:rPr>
        <w:t>работодателю;</w:t>
      </w:r>
    </w:p>
    <w:p w14:paraId="0805EF83" w14:textId="77777777" w:rsidR="000D60DC" w:rsidRPr="000D60DC" w:rsidRDefault="000D60DC" w:rsidP="000D60DC">
      <w:pPr>
        <w:numPr>
          <w:ilvl w:val="2"/>
          <w:numId w:val="10"/>
        </w:numPr>
        <w:ind w:firstLine="284"/>
        <w:jc w:val="both"/>
        <w:rPr>
          <w:sz w:val="24"/>
          <w:szCs w:val="24"/>
        </w:rPr>
      </w:pPr>
      <w:r w:rsidRPr="000D60DC">
        <w:rPr>
          <w:sz w:val="24"/>
          <w:szCs w:val="24"/>
        </w:rPr>
        <w:t>страховщику;</w:t>
      </w:r>
    </w:p>
    <w:p w14:paraId="66C21E8C" w14:textId="77777777" w:rsidR="000D60DC" w:rsidRPr="000D60DC" w:rsidRDefault="000D60DC" w:rsidP="000D60DC">
      <w:pPr>
        <w:numPr>
          <w:ilvl w:val="2"/>
          <w:numId w:val="10"/>
        </w:numPr>
        <w:ind w:firstLine="284"/>
        <w:jc w:val="both"/>
        <w:rPr>
          <w:sz w:val="24"/>
          <w:szCs w:val="24"/>
        </w:rPr>
      </w:pPr>
      <w:r w:rsidRPr="000D60DC">
        <w:rPr>
          <w:sz w:val="24"/>
          <w:szCs w:val="24"/>
        </w:rPr>
        <w:t>в учреждение здравоохранения, направившего больного.</w:t>
      </w:r>
    </w:p>
    <w:p w14:paraId="401AD646" w14:textId="77777777" w:rsidR="000D60DC" w:rsidRPr="000D60DC" w:rsidRDefault="000D60DC" w:rsidP="000D60DC">
      <w:pPr>
        <w:ind w:firstLine="284"/>
        <w:jc w:val="both"/>
        <w:rPr>
          <w:sz w:val="24"/>
          <w:szCs w:val="24"/>
        </w:rPr>
      </w:pPr>
      <w:r w:rsidRPr="000D60DC">
        <w:rPr>
          <w:b/>
          <w:bCs/>
          <w:sz w:val="24"/>
          <w:szCs w:val="24"/>
        </w:rPr>
        <w:t>Учет и регистрация профессиональных заболеваний (отравлений)</w:t>
      </w:r>
    </w:p>
    <w:p w14:paraId="609B071B" w14:textId="77777777" w:rsidR="000D60DC" w:rsidRPr="000D60DC" w:rsidRDefault="000D60DC" w:rsidP="000D60DC">
      <w:pPr>
        <w:ind w:firstLine="284"/>
        <w:jc w:val="both"/>
        <w:rPr>
          <w:sz w:val="24"/>
          <w:szCs w:val="24"/>
        </w:rPr>
      </w:pPr>
      <w:r w:rsidRPr="000D60DC">
        <w:rPr>
          <w:b/>
          <w:bCs/>
          <w:sz w:val="24"/>
          <w:szCs w:val="24"/>
        </w:rPr>
        <w:t>Учет и регистрация профессиональных заболеваний</w:t>
      </w:r>
      <w:r w:rsidRPr="000D60DC">
        <w:rPr>
          <w:sz w:val="24"/>
          <w:szCs w:val="24"/>
        </w:rPr>
        <w:t> (отравлений) ведется в Центре Госсанэпиднадзора на основании заключительных диагнозов, устанавливаемых в специализированных лечебно-профилактических учреждениях здравоохранения или их подразделениях.</w:t>
      </w:r>
    </w:p>
    <w:p w14:paraId="366C822F" w14:textId="77777777" w:rsidR="000D60DC" w:rsidRPr="000D60DC" w:rsidRDefault="000D60DC" w:rsidP="000D60DC">
      <w:pPr>
        <w:ind w:firstLine="284"/>
        <w:jc w:val="both"/>
        <w:rPr>
          <w:sz w:val="24"/>
          <w:szCs w:val="24"/>
        </w:rPr>
      </w:pPr>
      <w:r w:rsidRPr="000D60DC">
        <w:rPr>
          <w:sz w:val="24"/>
          <w:szCs w:val="24"/>
        </w:rPr>
        <w:t>Извещение об установлении заключительного диагноза острого или хронического профессионального заболевания (отравления), его уточнении или отмене» (Приложение 3 к Приказу Минздрава России от 28.05.01 г. № 176) в 3-дневный срок:</w:t>
      </w:r>
    </w:p>
    <w:p w14:paraId="7BCB03B6" w14:textId="77777777" w:rsidR="000D60DC" w:rsidRPr="000D60DC" w:rsidRDefault="000D60DC" w:rsidP="000D60DC">
      <w:pPr>
        <w:numPr>
          <w:ilvl w:val="0"/>
          <w:numId w:val="11"/>
        </w:numPr>
        <w:ind w:firstLine="284"/>
        <w:jc w:val="both"/>
        <w:rPr>
          <w:sz w:val="24"/>
          <w:szCs w:val="24"/>
        </w:rPr>
      </w:pPr>
      <w:r w:rsidRPr="000D60DC">
        <w:rPr>
          <w:sz w:val="24"/>
          <w:szCs w:val="24"/>
        </w:rPr>
        <w:t>выдается работнику под расписку;</w:t>
      </w:r>
    </w:p>
    <w:p w14:paraId="365A57A0" w14:textId="77777777" w:rsidR="000D60DC" w:rsidRPr="000D60DC" w:rsidRDefault="000D60DC" w:rsidP="000D60DC">
      <w:pPr>
        <w:numPr>
          <w:ilvl w:val="0"/>
          <w:numId w:val="11"/>
        </w:numPr>
        <w:ind w:firstLine="284"/>
        <w:jc w:val="both"/>
        <w:rPr>
          <w:sz w:val="24"/>
          <w:szCs w:val="24"/>
        </w:rPr>
      </w:pPr>
      <w:r w:rsidRPr="000D60DC">
        <w:rPr>
          <w:sz w:val="24"/>
          <w:szCs w:val="24"/>
        </w:rPr>
        <w:t>направляется страховщику;</w:t>
      </w:r>
    </w:p>
    <w:p w14:paraId="42E06E5D" w14:textId="77777777" w:rsidR="000D60DC" w:rsidRPr="000D60DC" w:rsidRDefault="000D60DC" w:rsidP="000D60DC">
      <w:pPr>
        <w:numPr>
          <w:ilvl w:val="0"/>
          <w:numId w:val="11"/>
        </w:numPr>
        <w:ind w:firstLine="284"/>
        <w:jc w:val="both"/>
        <w:rPr>
          <w:sz w:val="24"/>
          <w:szCs w:val="24"/>
        </w:rPr>
      </w:pPr>
      <w:r w:rsidRPr="000D60DC">
        <w:rPr>
          <w:sz w:val="24"/>
          <w:szCs w:val="24"/>
        </w:rPr>
        <w:t>направляется в учреждение здравоохранения, направившее больного;</w:t>
      </w:r>
    </w:p>
    <w:p w14:paraId="36F6CC70" w14:textId="77777777" w:rsidR="000D60DC" w:rsidRPr="000D60DC" w:rsidRDefault="000D60DC" w:rsidP="000D60DC">
      <w:pPr>
        <w:numPr>
          <w:ilvl w:val="0"/>
          <w:numId w:val="11"/>
        </w:numPr>
        <w:ind w:firstLine="284"/>
        <w:jc w:val="both"/>
        <w:rPr>
          <w:sz w:val="24"/>
          <w:szCs w:val="24"/>
        </w:rPr>
      </w:pPr>
      <w:r w:rsidRPr="000D60DC">
        <w:rPr>
          <w:sz w:val="24"/>
          <w:szCs w:val="24"/>
        </w:rPr>
        <w:lastRenderedPageBreak/>
        <w:t>направляется в Центр Госсанэпиднадзора.</w:t>
      </w:r>
    </w:p>
    <w:p w14:paraId="350DB8AF" w14:textId="77777777" w:rsidR="000D60DC" w:rsidRPr="000D60DC" w:rsidRDefault="000D60DC" w:rsidP="000D60DC">
      <w:pPr>
        <w:ind w:firstLine="284"/>
        <w:jc w:val="both"/>
        <w:rPr>
          <w:sz w:val="24"/>
          <w:szCs w:val="24"/>
        </w:rPr>
      </w:pPr>
      <w:r w:rsidRPr="000D60DC">
        <w:rPr>
          <w:sz w:val="24"/>
          <w:szCs w:val="24"/>
        </w:rPr>
        <w:t>Определение степени утраты профессиональной трудоспособности в процентах возложено на медико-социальные экспертные комиссии (МСЭК) субъектов Российской Федерации.</w:t>
      </w:r>
    </w:p>
    <w:p w14:paraId="6A72DCCD" w14:textId="77777777" w:rsidR="000D60DC" w:rsidRPr="000D60DC" w:rsidRDefault="000D60DC" w:rsidP="000D60DC">
      <w:pPr>
        <w:ind w:firstLine="284"/>
        <w:jc w:val="both"/>
        <w:rPr>
          <w:sz w:val="24"/>
          <w:szCs w:val="24"/>
        </w:rPr>
      </w:pPr>
      <w:r w:rsidRPr="000D60DC">
        <w:rPr>
          <w:sz w:val="24"/>
          <w:szCs w:val="24"/>
        </w:rPr>
        <w:t>Рассмотрение особо сложных случаев возлагается на Центр профессиональной патологии Минздравсоцразвития России.</w:t>
      </w:r>
    </w:p>
    <w:p w14:paraId="538D8C66" w14:textId="77777777" w:rsidR="000D60DC" w:rsidRPr="000D60DC" w:rsidRDefault="000D60DC" w:rsidP="000D60DC">
      <w:pPr>
        <w:ind w:firstLine="284"/>
        <w:jc w:val="both"/>
        <w:rPr>
          <w:sz w:val="24"/>
          <w:szCs w:val="24"/>
        </w:rPr>
      </w:pPr>
      <w:r w:rsidRPr="000D60DC">
        <w:rPr>
          <w:i/>
          <w:iCs/>
          <w:sz w:val="24"/>
          <w:szCs w:val="24"/>
        </w:rPr>
        <w:t>Восстановите пропущенные шаги на схеме установления диагноза </w:t>
      </w:r>
      <w:r w:rsidRPr="000D60DC">
        <w:rPr>
          <w:b/>
          <w:bCs/>
          <w:i/>
          <w:iCs/>
          <w:sz w:val="24"/>
          <w:szCs w:val="24"/>
        </w:rPr>
        <w:t>острого</w:t>
      </w:r>
    </w:p>
    <w:p w14:paraId="784FFC6B" w14:textId="77777777" w:rsidR="000D60DC" w:rsidRPr="000D60DC" w:rsidRDefault="000D60DC" w:rsidP="000D60DC">
      <w:pPr>
        <w:ind w:firstLine="284"/>
        <w:jc w:val="both"/>
        <w:rPr>
          <w:sz w:val="24"/>
          <w:szCs w:val="24"/>
        </w:rPr>
      </w:pPr>
      <w:r w:rsidRPr="000D60DC">
        <w:rPr>
          <w:b/>
          <w:bCs/>
          <w:sz w:val="24"/>
          <w:szCs w:val="24"/>
        </w:rPr>
        <w:t>Порядок расследования обстоятельств и причин возникновения профессионального заболевания (отравления)</w:t>
      </w:r>
    </w:p>
    <w:p w14:paraId="2F938D22" w14:textId="77777777" w:rsidR="000D60DC" w:rsidRPr="000D60DC" w:rsidRDefault="000D60DC" w:rsidP="000D60DC">
      <w:pPr>
        <w:numPr>
          <w:ilvl w:val="0"/>
          <w:numId w:val="12"/>
        </w:numPr>
        <w:ind w:firstLine="284"/>
        <w:jc w:val="both"/>
        <w:rPr>
          <w:sz w:val="24"/>
          <w:szCs w:val="24"/>
        </w:rPr>
      </w:pPr>
      <w:r w:rsidRPr="000D60DC">
        <w:rPr>
          <w:sz w:val="24"/>
          <w:szCs w:val="24"/>
        </w:rPr>
        <w:t>Обязанности работодателя;</w:t>
      </w:r>
    </w:p>
    <w:p w14:paraId="4A9A195B" w14:textId="77777777" w:rsidR="000D60DC" w:rsidRPr="000D60DC" w:rsidRDefault="000D60DC" w:rsidP="000D60DC">
      <w:pPr>
        <w:numPr>
          <w:ilvl w:val="0"/>
          <w:numId w:val="12"/>
        </w:numPr>
        <w:ind w:firstLine="284"/>
        <w:jc w:val="both"/>
        <w:rPr>
          <w:sz w:val="24"/>
          <w:szCs w:val="24"/>
        </w:rPr>
      </w:pPr>
      <w:r w:rsidRPr="000D60DC">
        <w:rPr>
          <w:sz w:val="24"/>
          <w:szCs w:val="24"/>
        </w:rPr>
        <w:t>состав комиссии по расследованию обстоятельств и причин возникновения заболевания (отравления);</w:t>
      </w:r>
    </w:p>
    <w:p w14:paraId="14CBA741" w14:textId="77777777" w:rsidR="000D60DC" w:rsidRPr="000D60DC" w:rsidRDefault="000D60DC" w:rsidP="000D60DC">
      <w:pPr>
        <w:numPr>
          <w:ilvl w:val="0"/>
          <w:numId w:val="12"/>
        </w:numPr>
        <w:ind w:firstLine="284"/>
        <w:jc w:val="both"/>
        <w:rPr>
          <w:sz w:val="24"/>
          <w:szCs w:val="24"/>
        </w:rPr>
      </w:pPr>
      <w:r w:rsidRPr="000D60DC">
        <w:rPr>
          <w:sz w:val="24"/>
          <w:szCs w:val="24"/>
        </w:rPr>
        <w:t>принятие решения по результатам расследования;</w:t>
      </w:r>
    </w:p>
    <w:p w14:paraId="63DC315E" w14:textId="77777777" w:rsidR="000D60DC" w:rsidRPr="000D60DC" w:rsidRDefault="000D60DC" w:rsidP="000D60DC">
      <w:pPr>
        <w:numPr>
          <w:ilvl w:val="0"/>
          <w:numId w:val="12"/>
        </w:numPr>
        <w:ind w:firstLine="284"/>
        <w:jc w:val="both"/>
        <w:rPr>
          <w:sz w:val="24"/>
          <w:szCs w:val="24"/>
        </w:rPr>
      </w:pPr>
      <w:r w:rsidRPr="000D60DC">
        <w:rPr>
          <w:sz w:val="24"/>
          <w:szCs w:val="24"/>
        </w:rPr>
        <w:t>задачи комиссии по расследованию профзаболевания.</w:t>
      </w:r>
    </w:p>
    <w:p w14:paraId="115ECB4D" w14:textId="77777777" w:rsidR="000D60DC" w:rsidRPr="000D60DC" w:rsidRDefault="000D60DC" w:rsidP="000D60DC">
      <w:pPr>
        <w:ind w:firstLine="284"/>
        <w:jc w:val="both"/>
        <w:rPr>
          <w:sz w:val="24"/>
          <w:szCs w:val="24"/>
        </w:rPr>
      </w:pPr>
      <w:r w:rsidRPr="000D60DC">
        <w:rPr>
          <w:b/>
          <w:bCs/>
          <w:sz w:val="24"/>
          <w:szCs w:val="24"/>
        </w:rPr>
        <w:t>Обязанности работодателя</w:t>
      </w:r>
    </w:p>
    <w:p w14:paraId="7CAA0EE1" w14:textId="77777777" w:rsidR="000D60DC" w:rsidRPr="000D60DC" w:rsidRDefault="000D60DC" w:rsidP="000D60DC">
      <w:pPr>
        <w:ind w:firstLine="284"/>
        <w:jc w:val="both"/>
        <w:rPr>
          <w:sz w:val="24"/>
          <w:szCs w:val="24"/>
        </w:rPr>
      </w:pPr>
      <w:r w:rsidRPr="000D60DC">
        <w:rPr>
          <w:b/>
          <w:bCs/>
          <w:sz w:val="24"/>
          <w:szCs w:val="24"/>
        </w:rPr>
        <w:t>При получении «Извещения об установлении заключительного диагноза» работодатель обязан</w:t>
      </w:r>
      <w:r w:rsidRPr="000D60DC">
        <w:rPr>
          <w:sz w:val="24"/>
          <w:szCs w:val="24"/>
        </w:rPr>
        <w:t>:</w:t>
      </w:r>
    </w:p>
    <w:p w14:paraId="2309B9A3" w14:textId="77777777" w:rsidR="000D60DC" w:rsidRPr="000D60DC" w:rsidRDefault="000D60DC" w:rsidP="000D60DC">
      <w:pPr>
        <w:numPr>
          <w:ilvl w:val="0"/>
          <w:numId w:val="13"/>
        </w:numPr>
        <w:ind w:firstLine="284"/>
        <w:jc w:val="both"/>
        <w:rPr>
          <w:sz w:val="24"/>
          <w:szCs w:val="24"/>
        </w:rPr>
      </w:pPr>
      <w:r w:rsidRPr="000D60DC">
        <w:rPr>
          <w:sz w:val="24"/>
          <w:szCs w:val="24"/>
        </w:rPr>
        <w:t>издать приказ о создании комиссии по расследованию каждого случая острого или хронического профессионального заболевания (отравления);</w:t>
      </w:r>
    </w:p>
    <w:p w14:paraId="47236B45" w14:textId="77777777" w:rsidR="000D60DC" w:rsidRPr="000D60DC" w:rsidRDefault="000D60DC" w:rsidP="000D60DC">
      <w:pPr>
        <w:numPr>
          <w:ilvl w:val="0"/>
          <w:numId w:val="13"/>
        </w:numPr>
        <w:ind w:firstLine="284"/>
        <w:jc w:val="both"/>
        <w:rPr>
          <w:sz w:val="24"/>
          <w:szCs w:val="24"/>
        </w:rPr>
      </w:pPr>
      <w:r w:rsidRPr="000D60DC">
        <w:rPr>
          <w:sz w:val="24"/>
          <w:szCs w:val="24"/>
        </w:rPr>
        <w:t>обеспечить условия работы комиссии;</w:t>
      </w:r>
    </w:p>
    <w:p w14:paraId="34D713BA" w14:textId="77777777" w:rsidR="000D60DC" w:rsidRPr="000D60DC" w:rsidRDefault="000D60DC" w:rsidP="000D60DC">
      <w:pPr>
        <w:numPr>
          <w:ilvl w:val="0"/>
          <w:numId w:val="13"/>
        </w:numPr>
        <w:ind w:firstLine="284"/>
        <w:jc w:val="both"/>
        <w:rPr>
          <w:sz w:val="24"/>
          <w:szCs w:val="24"/>
        </w:rPr>
      </w:pPr>
      <w:r w:rsidRPr="000D60DC">
        <w:rPr>
          <w:sz w:val="24"/>
          <w:szCs w:val="24"/>
        </w:rPr>
        <w:t>представлять документы и материалы, в том числе архивные, характеризующие условия труда на рабочем месте;</w:t>
      </w:r>
    </w:p>
    <w:p w14:paraId="3A1CA25C" w14:textId="77777777" w:rsidR="000D60DC" w:rsidRPr="000D60DC" w:rsidRDefault="000D60DC" w:rsidP="000D60DC">
      <w:pPr>
        <w:numPr>
          <w:ilvl w:val="0"/>
          <w:numId w:val="13"/>
        </w:numPr>
        <w:ind w:firstLine="284"/>
        <w:jc w:val="both"/>
        <w:rPr>
          <w:sz w:val="24"/>
          <w:szCs w:val="24"/>
        </w:rPr>
      </w:pPr>
      <w:r w:rsidRPr="000D60DC">
        <w:rPr>
          <w:sz w:val="24"/>
          <w:szCs w:val="24"/>
        </w:rPr>
        <w:t>проводить по требованию членов комиссии за счет собственных средств необходимые экспертизы, лабораторно-инструментальные и другие гигиенические исследования;</w:t>
      </w:r>
    </w:p>
    <w:p w14:paraId="778D6A73" w14:textId="77777777" w:rsidR="000D60DC" w:rsidRPr="000D60DC" w:rsidRDefault="000D60DC" w:rsidP="000D60DC">
      <w:pPr>
        <w:numPr>
          <w:ilvl w:val="0"/>
          <w:numId w:val="13"/>
        </w:numPr>
        <w:ind w:firstLine="284"/>
        <w:jc w:val="both"/>
        <w:rPr>
          <w:sz w:val="24"/>
          <w:szCs w:val="24"/>
        </w:rPr>
      </w:pPr>
      <w:r w:rsidRPr="000D60DC">
        <w:rPr>
          <w:sz w:val="24"/>
          <w:szCs w:val="24"/>
        </w:rPr>
        <w:t>обеспечить сохранность и учет документации по расследованию;</w:t>
      </w:r>
    </w:p>
    <w:p w14:paraId="0739C57A" w14:textId="77777777" w:rsidR="000D60DC" w:rsidRPr="000D60DC" w:rsidRDefault="000D60DC" w:rsidP="000D60DC">
      <w:pPr>
        <w:numPr>
          <w:ilvl w:val="0"/>
          <w:numId w:val="13"/>
        </w:numPr>
        <w:ind w:firstLine="284"/>
        <w:jc w:val="both"/>
        <w:rPr>
          <w:sz w:val="24"/>
          <w:szCs w:val="24"/>
        </w:rPr>
      </w:pPr>
      <w:r w:rsidRPr="000D60DC">
        <w:rPr>
          <w:sz w:val="24"/>
          <w:szCs w:val="24"/>
        </w:rPr>
        <w:t>после завершения расследования в месячный срок издать приказ о конкретных мерах по предупреждению профессиональных заболеваний;</w:t>
      </w:r>
    </w:p>
    <w:p w14:paraId="4E598AFF" w14:textId="77777777" w:rsidR="000D60DC" w:rsidRPr="000D60DC" w:rsidRDefault="000D60DC" w:rsidP="000D60DC">
      <w:pPr>
        <w:numPr>
          <w:ilvl w:val="0"/>
          <w:numId w:val="13"/>
        </w:numPr>
        <w:ind w:firstLine="284"/>
        <w:jc w:val="both"/>
        <w:rPr>
          <w:sz w:val="24"/>
          <w:szCs w:val="24"/>
        </w:rPr>
      </w:pPr>
      <w:r w:rsidRPr="000D60DC">
        <w:rPr>
          <w:sz w:val="24"/>
          <w:szCs w:val="24"/>
        </w:rPr>
        <w:t>письменно сообщить в Центр Госсанэпиднадзора (ЦГСЭН) об исполнении решений комиссии.</w:t>
      </w:r>
    </w:p>
    <w:p w14:paraId="5C3642E2" w14:textId="77777777" w:rsidR="000D60DC" w:rsidRPr="000D60DC" w:rsidRDefault="000D60DC" w:rsidP="000D60DC">
      <w:pPr>
        <w:ind w:firstLine="284"/>
        <w:jc w:val="both"/>
        <w:rPr>
          <w:sz w:val="24"/>
          <w:szCs w:val="24"/>
        </w:rPr>
      </w:pPr>
      <w:proofErr w:type="spellStart"/>
      <w:r w:rsidRPr="000D60DC">
        <w:rPr>
          <w:b/>
          <w:bCs/>
          <w:sz w:val="24"/>
          <w:szCs w:val="24"/>
        </w:rPr>
        <w:t>Cостав</w:t>
      </w:r>
      <w:proofErr w:type="spellEnd"/>
      <w:r w:rsidRPr="000D60DC">
        <w:rPr>
          <w:b/>
          <w:bCs/>
          <w:sz w:val="24"/>
          <w:szCs w:val="24"/>
        </w:rPr>
        <w:t xml:space="preserve"> комиссии по расследованию обстоятельств и причин возникновения заболевания (отравления)</w:t>
      </w:r>
    </w:p>
    <w:p w14:paraId="28B0C7AC" w14:textId="77777777" w:rsidR="000D60DC" w:rsidRPr="000D60DC" w:rsidRDefault="000D60DC" w:rsidP="000D60DC">
      <w:pPr>
        <w:ind w:firstLine="284"/>
        <w:jc w:val="both"/>
        <w:rPr>
          <w:sz w:val="24"/>
          <w:szCs w:val="24"/>
        </w:rPr>
      </w:pPr>
      <w:r w:rsidRPr="000D60DC">
        <w:rPr>
          <w:b/>
          <w:bCs/>
          <w:sz w:val="24"/>
          <w:szCs w:val="24"/>
        </w:rPr>
        <w:t>В комиссию по расследованию обстоятельств возникновения заболевания (отравления) входят</w:t>
      </w:r>
      <w:r w:rsidRPr="000D60DC">
        <w:rPr>
          <w:sz w:val="24"/>
          <w:szCs w:val="24"/>
        </w:rPr>
        <w:t>:</w:t>
      </w:r>
    </w:p>
    <w:p w14:paraId="20E8D6B8" w14:textId="77777777" w:rsidR="000D60DC" w:rsidRPr="000D60DC" w:rsidRDefault="000D60DC" w:rsidP="000D60DC">
      <w:pPr>
        <w:numPr>
          <w:ilvl w:val="0"/>
          <w:numId w:val="14"/>
        </w:numPr>
        <w:ind w:firstLine="284"/>
        <w:jc w:val="both"/>
        <w:rPr>
          <w:sz w:val="24"/>
          <w:szCs w:val="24"/>
        </w:rPr>
      </w:pPr>
      <w:r w:rsidRPr="000D60DC">
        <w:rPr>
          <w:sz w:val="24"/>
          <w:szCs w:val="24"/>
        </w:rPr>
        <w:t>главный врач Центра Госсанэпиднадзора (ЦГСЭН) – председатель комиссии;</w:t>
      </w:r>
    </w:p>
    <w:p w14:paraId="1F822464" w14:textId="77777777" w:rsidR="000D60DC" w:rsidRPr="000D60DC" w:rsidRDefault="000D60DC" w:rsidP="000D60DC">
      <w:pPr>
        <w:numPr>
          <w:ilvl w:val="0"/>
          <w:numId w:val="14"/>
        </w:numPr>
        <w:ind w:firstLine="284"/>
        <w:jc w:val="both"/>
        <w:rPr>
          <w:sz w:val="24"/>
          <w:szCs w:val="24"/>
        </w:rPr>
      </w:pPr>
      <w:r w:rsidRPr="000D60DC">
        <w:rPr>
          <w:sz w:val="24"/>
          <w:szCs w:val="24"/>
        </w:rPr>
        <w:t>представитель работодателя;</w:t>
      </w:r>
    </w:p>
    <w:p w14:paraId="5EBAD81C" w14:textId="77777777" w:rsidR="000D60DC" w:rsidRPr="000D60DC" w:rsidRDefault="000D60DC" w:rsidP="000D60DC">
      <w:pPr>
        <w:numPr>
          <w:ilvl w:val="0"/>
          <w:numId w:val="14"/>
        </w:numPr>
        <w:ind w:firstLine="284"/>
        <w:jc w:val="both"/>
        <w:rPr>
          <w:sz w:val="24"/>
          <w:szCs w:val="24"/>
        </w:rPr>
      </w:pPr>
      <w:r w:rsidRPr="000D60DC">
        <w:rPr>
          <w:sz w:val="24"/>
          <w:szCs w:val="24"/>
        </w:rPr>
        <w:t>специалист по охране труда;</w:t>
      </w:r>
    </w:p>
    <w:p w14:paraId="41018476" w14:textId="77777777" w:rsidR="000D60DC" w:rsidRPr="000D60DC" w:rsidRDefault="000D60DC" w:rsidP="000D60DC">
      <w:pPr>
        <w:numPr>
          <w:ilvl w:val="0"/>
          <w:numId w:val="14"/>
        </w:numPr>
        <w:ind w:firstLine="284"/>
        <w:jc w:val="both"/>
        <w:rPr>
          <w:sz w:val="24"/>
          <w:szCs w:val="24"/>
        </w:rPr>
      </w:pPr>
      <w:r w:rsidRPr="000D60DC">
        <w:rPr>
          <w:sz w:val="24"/>
          <w:szCs w:val="24"/>
        </w:rPr>
        <w:t>представитель учреждения здравоохранения;</w:t>
      </w:r>
    </w:p>
    <w:p w14:paraId="724377FC" w14:textId="77777777" w:rsidR="000D60DC" w:rsidRPr="000D60DC" w:rsidRDefault="000D60DC" w:rsidP="000D60DC">
      <w:pPr>
        <w:numPr>
          <w:ilvl w:val="0"/>
          <w:numId w:val="14"/>
        </w:numPr>
        <w:ind w:firstLine="284"/>
        <w:jc w:val="both"/>
        <w:rPr>
          <w:sz w:val="24"/>
          <w:szCs w:val="24"/>
        </w:rPr>
      </w:pPr>
      <w:r w:rsidRPr="000D60DC">
        <w:rPr>
          <w:sz w:val="24"/>
          <w:szCs w:val="24"/>
        </w:rPr>
        <w:t>представитель профсоюзного или иного уполномоченного работниками представительного органа.</w:t>
      </w:r>
    </w:p>
    <w:p w14:paraId="215EE593" w14:textId="77777777" w:rsidR="000D60DC" w:rsidRPr="000D60DC" w:rsidRDefault="000D60DC" w:rsidP="000D60DC">
      <w:pPr>
        <w:ind w:firstLine="284"/>
        <w:jc w:val="both"/>
        <w:rPr>
          <w:sz w:val="24"/>
          <w:szCs w:val="24"/>
        </w:rPr>
      </w:pPr>
      <w:r w:rsidRPr="000D60DC">
        <w:rPr>
          <w:sz w:val="24"/>
          <w:szCs w:val="24"/>
        </w:rPr>
        <w:t>В расследовании могут принимать участие другие специалисты.</w:t>
      </w:r>
    </w:p>
    <w:p w14:paraId="509A08F3" w14:textId="77777777" w:rsidR="000D60DC" w:rsidRPr="000D60DC" w:rsidRDefault="000D60DC" w:rsidP="000D60DC">
      <w:pPr>
        <w:ind w:firstLine="284"/>
        <w:jc w:val="both"/>
        <w:rPr>
          <w:sz w:val="24"/>
          <w:szCs w:val="24"/>
        </w:rPr>
      </w:pPr>
      <w:r w:rsidRPr="000D60DC">
        <w:rPr>
          <w:sz w:val="24"/>
          <w:szCs w:val="24"/>
        </w:rPr>
        <w:t>Работник (его доверенное лицо) имеет право на участие в расследовании возникшего у него профессионального заболевания.</w:t>
      </w:r>
    </w:p>
    <w:p w14:paraId="4056363B" w14:textId="77777777" w:rsidR="000D60DC" w:rsidRPr="000D60DC" w:rsidRDefault="000D60DC" w:rsidP="000D60DC">
      <w:pPr>
        <w:ind w:firstLine="284"/>
        <w:jc w:val="both"/>
        <w:rPr>
          <w:sz w:val="24"/>
          <w:szCs w:val="24"/>
        </w:rPr>
      </w:pPr>
      <w:r w:rsidRPr="000D60DC">
        <w:rPr>
          <w:sz w:val="24"/>
          <w:szCs w:val="24"/>
        </w:rPr>
        <w:t>Расследование обстоятельств и причин возникновения хронического профессионального заболевания у лиц, не имеющих на момент расследования контакта с вредным производственным фактором, вызвавшим это профзаболевание (в т. ч. у неработающих), проводится по месту прежней работы с вредным производственным фактором.</w:t>
      </w:r>
    </w:p>
    <w:p w14:paraId="466B5B1C" w14:textId="77777777" w:rsidR="000D60DC" w:rsidRPr="000D60DC" w:rsidRDefault="000D60DC" w:rsidP="000D60DC">
      <w:pPr>
        <w:ind w:firstLine="284"/>
        <w:jc w:val="both"/>
        <w:rPr>
          <w:sz w:val="24"/>
          <w:szCs w:val="24"/>
        </w:rPr>
      </w:pPr>
      <w:r w:rsidRPr="000D60DC">
        <w:rPr>
          <w:b/>
          <w:bCs/>
          <w:sz w:val="24"/>
          <w:szCs w:val="24"/>
        </w:rPr>
        <w:t>Задачи комиссии по расследованию профзаболевания</w:t>
      </w:r>
    </w:p>
    <w:p w14:paraId="1F932DAC" w14:textId="77777777" w:rsidR="000D60DC" w:rsidRPr="000D60DC" w:rsidRDefault="000D60DC" w:rsidP="000D60DC">
      <w:pPr>
        <w:ind w:firstLine="284"/>
        <w:jc w:val="both"/>
        <w:rPr>
          <w:sz w:val="24"/>
          <w:szCs w:val="24"/>
        </w:rPr>
      </w:pPr>
      <w:r w:rsidRPr="000D60DC">
        <w:rPr>
          <w:b/>
          <w:bCs/>
          <w:sz w:val="24"/>
          <w:szCs w:val="24"/>
        </w:rPr>
        <w:t>В задачи комиссии по расследованию профзаболевания входит:</w:t>
      </w:r>
    </w:p>
    <w:p w14:paraId="6C4BD38F" w14:textId="77777777" w:rsidR="000D60DC" w:rsidRPr="000D60DC" w:rsidRDefault="000D60DC" w:rsidP="000D60DC">
      <w:pPr>
        <w:numPr>
          <w:ilvl w:val="0"/>
          <w:numId w:val="15"/>
        </w:numPr>
        <w:ind w:firstLine="284"/>
        <w:jc w:val="both"/>
        <w:rPr>
          <w:sz w:val="24"/>
          <w:szCs w:val="24"/>
        </w:rPr>
      </w:pPr>
      <w:r w:rsidRPr="000D60DC">
        <w:rPr>
          <w:sz w:val="24"/>
          <w:szCs w:val="24"/>
        </w:rPr>
        <w:t>установить обстоятельства и причины возникновения профзаболевания работника;</w:t>
      </w:r>
    </w:p>
    <w:p w14:paraId="33FFF801" w14:textId="77777777" w:rsidR="000D60DC" w:rsidRPr="000D60DC" w:rsidRDefault="000D60DC" w:rsidP="000D60DC">
      <w:pPr>
        <w:numPr>
          <w:ilvl w:val="0"/>
          <w:numId w:val="15"/>
        </w:numPr>
        <w:ind w:firstLine="284"/>
        <w:jc w:val="both"/>
        <w:rPr>
          <w:sz w:val="24"/>
          <w:szCs w:val="24"/>
        </w:rPr>
      </w:pPr>
      <w:r w:rsidRPr="000D60DC">
        <w:rPr>
          <w:sz w:val="24"/>
          <w:szCs w:val="24"/>
        </w:rPr>
        <w:lastRenderedPageBreak/>
        <w:t>определить лиц, допустивших нарушения государственных санитарно-эпидемиологических правил и других нормативных актов;</w:t>
      </w:r>
    </w:p>
    <w:p w14:paraId="7DDA1D4B" w14:textId="77777777" w:rsidR="000D60DC" w:rsidRPr="000D60DC" w:rsidRDefault="000D60DC" w:rsidP="000D60DC">
      <w:pPr>
        <w:numPr>
          <w:ilvl w:val="0"/>
          <w:numId w:val="15"/>
        </w:numPr>
        <w:ind w:firstLine="284"/>
        <w:jc w:val="both"/>
        <w:rPr>
          <w:sz w:val="24"/>
          <w:szCs w:val="24"/>
        </w:rPr>
      </w:pPr>
      <w:r w:rsidRPr="000D60DC">
        <w:rPr>
          <w:sz w:val="24"/>
          <w:szCs w:val="24"/>
        </w:rPr>
        <w:t>определить меры по устранению причин возникновения и предупреждению профзаболеваний;</w:t>
      </w:r>
    </w:p>
    <w:p w14:paraId="33A2CBC5" w14:textId="77777777" w:rsidR="000D60DC" w:rsidRPr="000D60DC" w:rsidRDefault="000D60DC" w:rsidP="000D60DC">
      <w:pPr>
        <w:numPr>
          <w:ilvl w:val="0"/>
          <w:numId w:val="15"/>
        </w:numPr>
        <w:ind w:firstLine="284"/>
        <w:jc w:val="both"/>
        <w:rPr>
          <w:sz w:val="24"/>
          <w:szCs w:val="24"/>
        </w:rPr>
      </w:pPr>
      <w:r w:rsidRPr="000D60DC">
        <w:rPr>
          <w:sz w:val="24"/>
          <w:szCs w:val="24"/>
        </w:rPr>
        <w:t xml:space="preserve">установить, если грубая неосторожность застрахованного содействовала возникновению или увеличению вреда, причиненного его здоровью (с учетом заключения </w:t>
      </w:r>
      <w:proofErr w:type="gramStart"/>
      <w:r w:rsidRPr="000D60DC">
        <w:rPr>
          <w:sz w:val="24"/>
          <w:szCs w:val="24"/>
        </w:rPr>
        <w:t>профсоюзного или иного уполномоченного</w:t>
      </w:r>
      <w:proofErr w:type="gramEnd"/>
      <w:r w:rsidRPr="000D60DC">
        <w:rPr>
          <w:sz w:val="24"/>
          <w:szCs w:val="24"/>
        </w:rPr>
        <w:t xml:space="preserve"> застрахованным представительного органа), степень вины застрахованного (в процентах).</w:t>
      </w:r>
    </w:p>
    <w:p w14:paraId="0770126C" w14:textId="77777777" w:rsidR="000D60DC" w:rsidRPr="000D60DC" w:rsidRDefault="000D60DC" w:rsidP="000D60DC">
      <w:pPr>
        <w:ind w:firstLine="284"/>
        <w:jc w:val="both"/>
        <w:rPr>
          <w:sz w:val="24"/>
          <w:szCs w:val="24"/>
        </w:rPr>
      </w:pPr>
      <w:r w:rsidRPr="000D60DC">
        <w:rPr>
          <w:b/>
          <w:bCs/>
          <w:sz w:val="24"/>
          <w:szCs w:val="24"/>
        </w:rPr>
        <w:t>Порядок оформления акта о случае профессионального заболевания</w:t>
      </w:r>
    </w:p>
    <w:p w14:paraId="717F6224" w14:textId="77777777" w:rsidR="000D60DC" w:rsidRPr="000D60DC" w:rsidRDefault="000D60DC" w:rsidP="000D60DC">
      <w:pPr>
        <w:ind w:firstLine="284"/>
        <w:jc w:val="both"/>
        <w:rPr>
          <w:sz w:val="24"/>
          <w:szCs w:val="24"/>
        </w:rPr>
      </w:pPr>
      <w:r w:rsidRPr="000D60DC">
        <w:rPr>
          <w:b/>
          <w:bCs/>
          <w:sz w:val="24"/>
          <w:szCs w:val="24"/>
        </w:rPr>
        <w:t>Акт о случае профессионального заболевания</w:t>
      </w:r>
      <w:r w:rsidRPr="000D60DC">
        <w:rPr>
          <w:sz w:val="24"/>
          <w:szCs w:val="24"/>
        </w:rPr>
        <w:t> является документом, устанавливающим профессиональный характер заболевания, возникшего у работника на данном производстве.</w:t>
      </w:r>
    </w:p>
    <w:p w14:paraId="3EE50606" w14:textId="77777777" w:rsidR="000D60DC" w:rsidRPr="000D60DC" w:rsidRDefault="000D60DC" w:rsidP="000D60DC">
      <w:pPr>
        <w:ind w:firstLine="284"/>
        <w:jc w:val="both"/>
        <w:rPr>
          <w:sz w:val="24"/>
          <w:szCs w:val="24"/>
        </w:rPr>
      </w:pPr>
      <w:r w:rsidRPr="000D60DC">
        <w:rPr>
          <w:b/>
          <w:bCs/>
          <w:sz w:val="24"/>
          <w:szCs w:val="24"/>
        </w:rPr>
        <w:t>Акт о случае профессионального заболевания</w:t>
      </w:r>
      <w:r w:rsidRPr="000D60DC">
        <w:rPr>
          <w:sz w:val="24"/>
          <w:szCs w:val="24"/>
        </w:rPr>
        <w:t>:</w:t>
      </w:r>
    </w:p>
    <w:p w14:paraId="7324F343" w14:textId="77777777" w:rsidR="000D60DC" w:rsidRPr="000D60DC" w:rsidRDefault="000D60DC" w:rsidP="000D60DC">
      <w:pPr>
        <w:numPr>
          <w:ilvl w:val="0"/>
          <w:numId w:val="16"/>
        </w:numPr>
        <w:ind w:firstLine="284"/>
        <w:jc w:val="both"/>
        <w:rPr>
          <w:sz w:val="24"/>
          <w:szCs w:val="24"/>
        </w:rPr>
      </w:pPr>
      <w:r w:rsidRPr="000D60DC">
        <w:rPr>
          <w:sz w:val="24"/>
          <w:szCs w:val="24"/>
        </w:rPr>
        <w:t>составляется в 3-дневный срок по истечении срока расследования в пяти экземплярах, предназначенных для:</w:t>
      </w:r>
    </w:p>
    <w:p w14:paraId="6B953E6F" w14:textId="77777777" w:rsidR="000D60DC" w:rsidRPr="000D60DC" w:rsidRDefault="000D60DC" w:rsidP="000D60DC">
      <w:pPr>
        <w:numPr>
          <w:ilvl w:val="1"/>
          <w:numId w:val="16"/>
        </w:numPr>
        <w:ind w:firstLine="284"/>
        <w:jc w:val="both"/>
        <w:rPr>
          <w:sz w:val="24"/>
          <w:szCs w:val="24"/>
        </w:rPr>
      </w:pPr>
      <w:r w:rsidRPr="000D60DC">
        <w:rPr>
          <w:sz w:val="24"/>
          <w:szCs w:val="24"/>
        </w:rPr>
        <w:t>работника,</w:t>
      </w:r>
    </w:p>
    <w:p w14:paraId="57891425" w14:textId="77777777" w:rsidR="000D60DC" w:rsidRPr="000D60DC" w:rsidRDefault="000D60DC" w:rsidP="000D60DC">
      <w:pPr>
        <w:numPr>
          <w:ilvl w:val="1"/>
          <w:numId w:val="16"/>
        </w:numPr>
        <w:ind w:firstLine="284"/>
        <w:jc w:val="both"/>
        <w:rPr>
          <w:sz w:val="24"/>
          <w:szCs w:val="24"/>
        </w:rPr>
      </w:pPr>
      <w:r w:rsidRPr="000D60DC">
        <w:rPr>
          <w:sz w:val="24"/>
          <w:szCs w:val="24"/>
        </w:rPr>
        <w:t>работодателя,</w:t>
      </w:r>
    </w:p>
    <w:p w14:paraId="40D6B7F7" w14:textId="77777777" w:rsidR="000D60DC" w:rsidRPr="000D60DC" w:rsidRDefault="000D60DC" w:rsidP="000D60DC">
      <w:pPr>
        <w:numPr>
          <w:ilvl w:val="1"/>
          <w:numId w:val="16"/>
        </w:numPr>
        <w:ind w:firstLine="284"/>
        <w:jc w:val="both"/>
        <w:rPr>
          <w:sz w:val="24"/>
          <w:szCs w:val="24"/>
        </w:rPr>
      </w:pPr>
      <w:r w:rsidRPr="000D60DC">
        <w:rPr>
          <w:sz w:val="24"/>
          <w:szCs w:val="24"/>
        </w:rPr>
        <w:t>территориального органа Роспотребнадзора,</w:t>
      </w:r>
    </w:p>
    <w:p w14:paraId="085C677C" w14:textId="77777777" w:rsidR="000D60DC" w:rsidRPr="000D60DC" w:rsidRDefault="000D60DC" w:rsidP="000D60DC">
      <w:pPr>
        <w:numPr>
          <w:ilvl w:val="1"/>
          <w:numId w:val="16"/>
        </w:numPr>
        <w:ind w:firstLine="284"/>
        <w:jc w:val="both"/>
        <w:rPr>
          <w:sz w:val="24"/>
          <w:szCs w:val="24"/>
        </w:rPr>
      </w:pPr>
      <w:r w:rsidRPr="000D60DC">
        <w:rPr>
          <w:sz w:val="24"/>
          <w:szCs w:val="24"/>
        </w:rPr>
        <w:t>центра профессиональной патологии,</w:t>
      </w:r>
    </w:p>
    <w:p w14:paraId="5BFAB0F9" w14:textId="77777777" w:rsidR="000D60DC" w:rsidRPr="000D60DC" w:rsidRDefault="000D60DC" w:rsidP="000D60DC">
      <w:pPr>
        <w:numPr>
          <w:ilvl w:val="1"/>
          <w:numId w:val="16"/>
        </w:numPr>
        <w:ind w:firstLine="284"/>
        <w:jc w:val="both"/>
        <w:rPr>
          <w:sz w:val="24"/>
          <w:szCs w:val="24"/>
        </w:rPr>
      </w:pPr>
      <w:r w:rsidRPr="000D60DC">
        <w:rPr>
          <w:sz w:val="24"/>
          <w:szCs w:val="24"/>
        </w:rPr>
        <w:t>страховщика;</w:t>
      </w:r>
    </w:p>
    <w:p w14:paraId="3B6431C0" w14:textId="77777777" w:rsidR="000D60DC" w:rsidRPr="000D60DC" w:rsidRDefault="000D60DC" w:rsidP="000D60DC">
      <w:pPr>
        <w:numPr>
          <w:ilvl w:val="0"/>
          <w:numId w:val="16"/>
        </w:numPr>
        <w:ind w:firstLine="284"/>
        <w:jc w:val="both"/>
        <w:rPr>
          <w:sz w:val="24"/>
          <w:szCs w:val="24"/>
        </w:rPr>
      </w:pPr>
      <w:r w:rsidRPr="000D60DC">
        <w:rPr>
          <w:sz w:val="24"/>
          <w:szCs w:val="24"/>
        </w:rPr>
        <w:t>подписывается членами комиссии;</w:t>
      </w:r>
    </w:p>
    <w:p w14:paraId="0DD55ECE" w14:textId="77777777" w:rsidR="000D60DC" w:rsidRPr="000D60DC" w:rsidRDefault="000D60DC" w:rsidP="000D60DC">
      <w:pPr>
        <w:numPr>
          <w:ilvl w:val="0"/>
          <w:numId w:val="16"/>
        </w:numPr>
        <w:ind w:firstLine="284"/>
        <w:jc w:val="both"/>
        <w:rPr>
          <w:sz w:val="24"/>
          <w:szCs w:val="24"/>
        </w:rPr>
      </w:pPr>
      <w:r w:rsidRPr="000D60DC">
        <w:rPr>
          <w:sz w:val="24"/>
          <w:szCs w:val="24"/>
        </w:rPr>
        <w:t>утверждается главным врачом территориального органа Роспотребнадзора;</w:t>
      </w:r>
    </w:p>
    <w:p w14:paraId="4DA2C653" w14:textId="77777777" w:rsidR="000D60DC" w:rsidRPr="000D60DC" w:rsidRDefault="000D60DC" w:rsidP="000D60DC">
      <w:pPr>
        <w:numPr>
          <w:ilvl w:val="0"/>
          <w:numId w:val="16"/>
        </w:numPr>
        <w:ind w:firstLine="284"/>
        <w:jc w:val="both"/>
        <w:rPr>
          <w:sz w:val="24"/>
          <w:szCs w:val="24"/>
        </w:rPr>
      </w:pPr>
      <w:r w:rsidRPr="000D60DC">
        <w:rPr>
          <w:sz w:val="24"/>
          <w:szCs w:val="24"/>
        </w:rPr>
        <w:t>заверяется печатью.</w:t>
      </w:r>
    </w:p>
    <w:p w14:paraId="789F2E8C" w14:textId="77777777" w:rsidR="000D60DC" w:rsidRPr="000D60DC" w:rsidRDefault="000D60DC" w:rsidP="000D60DC">
      <w:pPr>
        <w:ind w:firstLine="284"/>
        <w:jc w:val="both"/>
        <w:rPr>
          <w:sz w:val="24"/>
          <w:szCs w:val="24"/>
        </w:rPr>
      </w:pPr>
      <w:r w:rsidRPr="000D60DC">
        <w:rPr>
          <w:sz w:val="24"/>
          <w:szCs w:val="24"/>
        </w:rPr>
        <w:t>Профессиональное заболевание учитывается территориальным органом Роспотребнадзора, проводившим расследование, и регистрируется в «</w:t>
      </w:r>
      <w:r w:rsidRPr="000D60DC">
        <w:rPr>
          <w:i/>
          <w:iCs/>
          <w:sz w:val="24"/>
          <w:szCs w:val="24"/>
        </w:rPr>
        <w:t>Журнале учета профессиональных заболеваний (отравлений)».</w:t>
      </w:r>
      <w:r w:rsidRPr="000D60DC">
        <w:rPr>
          <w:sz w:val="24"/>
          <w:szCs w:val="24"/>
        </w:rPr>
        <w:t> Приказ Минздрава России от 28.05.01 г. № 176.</w:t>
      </w:r>
    </w:p>
    <w:p w14:paraId="0DC9AD3E" w14:textId="77777777" w:rsidR="000D60DC" w:rsidRPr="000D60DC" w:rsidRDefault="000D60DC" w:rsidP="000D60DC">
      <w:pPr>
        <w:ind w:firstLine="284"/>
        <w:jc w:val="both"/>
        <w:rPr>
          <w:sz w:val="24"/>
          <w:szCs w:val="24"/>
        </w:rPr>
      </w:pPr>
      <w:r w:rsidRPr="000D60DC">
        <w:rPr>
          <w:sz w:val="24"/>
          <w:szCs w:val="24"/>
        </w:rPr>
        <w:t>Численность лиц с впервые установленным профессиональным заболеванием отражается в статистическом отчете (</w:t>
      </w:r>
      <w:r w:rsidRPr="000D60DC">
        <w:rPr>
          <w:b/>
          <w:bCs/>
          <w:i/>
          <w:iCs/>
          <w:sz w:val="24"/>
          <w:szCs w:val="24"/>
        </w:rPr>
        <w:t>Форма № 7-травматизм</w:t>
      </w:r>
      <w:r w:rsidRPr="000D60DC">
        <w:rPr>
          <w:sz w:val="24"/>
          <w:szCs w:val="24"/>
        </w:rPr>
        <w:t>).</w:t>
      </w:r>
    </w:p>
    <w:p w14:paraId="0D07EB15" w14:textId="77777777" w:rsidR="000D60DC" w:rsidRPr="000D60DC" w:rsidRDefault="000D60DC" w:rsidP="000D60DC">
      <w:pPr>
        <w:ind w:firstLine="284"/>
        <w:jc w:val="both"/>
        <w:rPr>
          <w:sz w:val="24"/>
          <w:szCs w:val="24"/>
        </w:rPr>
      </w:pPr>
      <w:r w:rsidRPr="000D60DC">
        <w:rPr>
          <w:b/>
          <w:bCs/>
          <w:sz w:val="24"/>
          <w:szCs w:val="24"/>
        </w:rPr>
        <w:t>Формы статистической отчетности по охране труда</w:t>
      </w:r>
    </w:p>
    <w:p w14:paraId="03D24A04" w14:textId="77777777" w:rsidR="000D60DC" w:rsidRPr="000D60DC" w:rsidRDefault="000D60DC" w:rsidP="000D60DC">
      <w:pPr>
        <w:ind w:firstLine="284"/>
        <w:jc w:val="both"/>
        <w:rPr>
          <w:sz w:val="24"/>
          <w:szCs w:val="24"/>
        </w:rPr>
      </w:pPr>
      <w:r w:rsidRPr="000D60DC">
        <w:rPr>
          <w:sz w:val="24"/>
          <w:szCs w:val="24"/>
        </w:rPr>
        <w:t>Состояние охраны труда в организациях отражают годовые формы федерального государственного статистического наблюдения.</w:t>
      </w:r>
    </w:p>
    <w:p w14:paraId="356E3693" w14:textId="77777777" w:rsidR="000D60DC" w:rsidRPr="000D60DC" w:rsidRDefault="000D60DC" w:rsidP="000D60DC">
      <w:pPr>
        <w:ind w:firstLine="284"/>
        <w:jc w:val="both"/>
        <w:rPr>
          <w:sz w:val="24"/>
          <w:szCs w:val="24"/>
        </w:rPr>
      </w:pPr>
      <w:r w:rsidRPr="000D60DC">
        <w:rPr>
          <w:b/>
          <w:bCs/>
          <w:i/>
          <w:iCs/>
          <w:sz w:val="24"/>
          <w:szCs w:val="24"/>
        </w:rPr>
        <w:t>Все зарегистрированные в организации (или у работодателя – физического лица) несчастные случаи на производстве включаются в годовую форму федерального государственного статистического наблюдения за травматизмом на производстве.</w:t>
      </w:r>
    </w:p>
    <w:p w14:paraId="603064F1" w14:textId="77777777" w:rsidR="000D60DC" w:rsidRPr="000D60DC" w:rsidRDefault="000D60DC" w:rsidP="000D60DC">
      <w:pPr>
        <w:ind w:firstLine="284"/>
        <w:jc w:val="both"/>
        <w:rPr>
          <w:sz w:val="24"/>
          <w:szCs w:val="24"/>
        </w:rPr>
      </w:pPr>
      <w:r w:rsidRPr="000D60DC">
        <w:rPr>
          <w:sz w:val="24"/>
          <w:szCs w:val="24"/>
        </w:rPr>
        <w:t>Нарушение должностным лицом порядка представления статистической информации, а равно представление недостоверной статистической информации влечет ответственность (</w:t>
      </w:r>
      <w:hyperlink r:id="rId5" w:history="1">
        <w:r w:rsidRPr="000D60DC">
          <w:rPr>
            <w:rStyle w:val="ac"/>
            <w:sz w:val="24"/>
            <w:szCs w:val="24"/>
          </w:rPr>
          <w:t>Источники</w:t>
        </w:r>
      </w:hyperlink>
      <w:r w:rsidRPr="000D60DC">
        <w:rPr>
          <w:sz w:val="24"/>
          <w:szCs w:val="24"/>
        </w:rPr>
        <w:t>).</w:t>
      </w:r>
    </w:p>
    <w:p w14:paraId="3B9D4C97" w14:textId="77777777" w:rsidR="000D60DC" w:rsidRPr="000D60DC" w:rsidRDefault="000D60DC" w:rsidP="000D60DC">
      <w:pPr>
        <w:ind w:firstLine="284"/>
        <w:jc w:val="both"/>
        <w:rPr>
          <w:sz w:val="24"/>
          <w:szCs w:val="24"/>
        </w:rPr>
      </w:pPr>
      <w:r w:rsidRPr="000D60DC">
        <w:rPr>
          <w:b/>
          <w:bCs/>
          <w:sz w:val="24"/>
          <w:szCs w:val="24"/>
        </w:rPr>
        <w:t>Относительные показатели производственного травматизма и профессиональной заболеваемости</w:t>
      </w:r>
    </w:p>
    <w:p w14:paraId="1C900AEF" w14:textId="77777777" w:rsidR="000D60DC" w:rsidRPr="000D60DC" w:rsidRDefault="000D60DC" w:rsidP="000D60DC">
      <w:pPr>
        <w:ind w:firstLine="284"/>
        <w:jc w:val="both"/>
        <w:rPr>
          <w:sz w:val="24"/>
          <w:szCs w:val="24"/>
        </w:rPr>
      </w:pPr>
      <w:r w:rsidRPr="000D60DC">
        <w:rPr>
          <w:sz w:val="24"/>
          <w:szCs w:val="24"/>
        </w:rPr>
        <w:t>Для оценки производственного травматизма и профессиональной заболеваемости применяются показатели: коэффициенты частоты травматизма, тяжести травматизма, профессиональной заболеваемости.</w:t>
      </w:r>
    </w:p>
    <w:p w14:paraId="5D0030A3" w14:textId="77777777" w:rsidR="000D60DC" w:rsidRPr="000D60DC" w:rsidRDefault="000D60DC" w:rsidP="000D60DC">
      <w:pPr>
        <w:ind w:firstLine="284"/>
        <w:jc w:val="both"/>
        <w:rPr>
          <w:sz w:val="24"/>
          <w:szCs w:val="24"/>
        </w:rPr>
      </w:pPr>
      <w:r w:rsidRPr="000D60DC">
        <w:rPr>
          <w:sz w:val="24"/>
          <w:szCs w:val="24"/>
        </w:rPr>
        <w:t>Эффективность работы по охране труда определяют по наличию несчастных случаев, а также путем сравнения относительных показателей травматизма и профессиональной заболеваемости в данном году в сравнении с предшествующими годами в организации и регионе.</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78"/>
        <w:gridCol w:w="6461"/>
      </w:tblGrid>
      <w:tr w:rsidR="000D60DC" w:rsidRPr="000D60DC" w14:paraId="6CB8A52C" w14:textId="77777777">
        <w:tc>
          <w:tcPr>
            <w:tcW w:w="0" w:type="auto"/>
            <w:tcBorders>
              <w:top w:val="outset" w:sz="6" w:space="0" w:color="E5E5E5"/>
              <w:left w:val="outset" w:sz="6" w:space="0" w:color="E5E5E5"/>
              <w:bottom w:val="outset" w:sz="6" w:space="0" w:color="E5E5E5"/>
              <w:right w:val="outset" w:sz="6" w:space="0" w:color="E5E5E5"/>
            </w:tcBorders>
            <w:shd w:val="clear" w:color="auto" w:fill="FFFFFF"/>
            <w:tcMar>
              <w:top w:w="0" w:type="dxa"/>
              <w:left w:w="0" w:type="dxa"/>
              <w:bottom w:w="0" w:type="dxa"/>
              <w:right w:w="0" w:type="dxa"/>
            </w:tcMar>
            <w:vAlign w:val="center"/>
            <w:hideMark/>
          </w:tcPr>
          <w:p w14:paraId="6B56D7CC" w14:textId="77777777" w:rsidR="000D60DC" w:rsidRPr="000D60DC" w:rsidRDefault="000D60DC" w:rsidP="000D60DC">
            <w:pPr>
              <w:ind w:firstLine="284"/>
              <w:jc w:val="both"/>
              <w:rPr>
                <w:sz w:val="24"/>
                <w:szCs w:val="24"/>
              </w:rPr>
            </w:pPr>
            <w:r w:rsidRPr="000D60DC">
              <w:rPr>
                <w:b/>
                <w:bCs/>
                <w:sz w:val="24"/>
                <w:szCs w:val="24"/>
              </w:rPr>
              <w:t>Коэффициент частоты травматизма</w:t>
            </w:r>
          </w:p>
        </w:tc>
        <w:tc>
          <w:tcPr>
            <w:tcW w:w="0" w:type="auto"/>
            <w:tcBorders>
              <w:top w:val="outset" w:sz="6" w:space="0" w:color="E5E5E5"/>
              <w:left w:val="outset" w:sz="6" w:space="0" w:color="E5E5E5"/>
              <w:bottom w:val="outset" w:sz="6" w:space="0" w:color="E5E5E5"/>
              <w:right w:val="outset" w:sz="6" w:space="0" w:color="E5E5E5"/>
            </w:tcBorders>
            <w:shd w:val="clear" w:color="auto" w:fill="FFFFFF"/>
            <w:tcMar>
              <w:top w:w="0" w:type="dxa"/>
              <w:left w:w="0" w:type="dxa"/>
              <w:bottom w:w="0" w:type="dxa"/>
              <w:right w:w="0" w:type="dxa"/>
            </w:tcMar>
            <w:vAlign w:val="center"/>
            <w:hideMark/>
          </w:tcPr>
          <w:p w14:paraId="7DA18D3D" w14:textId="77777777" w:rsidR="000D60DC" w:rsidRPr="000D60DC" w:rsidRDefault="000D60DC" w:rsidP="000D60DC">
            <w:pPr>
              <w:ind w:firstLine="284"/>
              <w:jc w:val="both"/>
              <w:rPr>
                <w:sz w:val="24"/>
                <w:szCs w:val="24"/>
              </w:rPr>
            </w:pPr>
            <w:r w:rsidRPr="000D60DC">
              <w:rPr>
                <w:sz w:val="24"/>
                <w:szCs w:val="24"/>
              </w:rPr>
              <w:t>Коэффициент частоты травматизма – количество несчастных случаев, приходящихся на 1000 работающих за отчетный период. Определяется по формуле:</w:t>
            </w:r>
          </w:p>
          <w:p w14:paraId="39B45F29" w14:textId="77777777" w:rsidR="000D60DC" w:rsidRPr="000D60DC" w:rsidRDefault="000D60DC" w:rsidP="000D60DC">
            <w:pPr>
              <w:ind w:firstLine="284"/>
              <w:jc w:val="both"/>
              <w:rPr>
                <w:sz w:val="24"/>
                <w:szCs w:val="24"/>
              </w:rPr>
            </w:pPr>
            <w:proofErr w:type="spellStart"/>
            <w:r w:rsidRPr="000D60DC">
              <w:rPr>
                <w:b/>
                <w:bCs/>
                <w:sz w:val="24"/>
                <w:szCs w:val="24"/>
              </w:rPr>
              <w:t>К</w:t>
            </w:r>
            <w:r w:rsidRPr="000D60DC">
              <w:rPr>
                <w:b/>
                <w:bCs/>
                <w:sz w:val="24"/>
                <w:szCs w:val="24"/>
                <w:vertAlign w:val="subscript"/>
              </w:rPr>
              <w:t>ч</w:t>
            </w:r>
            <w:proofErr w:type="spellEnd"/>
            <w:r w:rsidRPr="000D60DC">
              <w:rPr>
                <w:b/>
                <w:bCs/>
                <w:sz w:val="24"/>
                <w:szCs w:val="24"/>
              </w:rPr>
              <w:t> = </w:t>
            </w:r>
            <w:proofErr w:type="gramStart"/>
            <w:r w:rsidRPr="000D60DC">
              <w:rPr>
                <w:b/>
                <w:bCs/>
                <w:sz w:val="24"/>
                <w:szCs w:val="24"/>
              </w:rPr>
              <w:t>Т :</w:t>
            </w:r>
            <w:proofErr w:type="gramEnd"/>
            <w:r w:rsidRPr="000D60DC">
              <w:rPr>
                <w:b/>
                <w:bCs/>
                <w:sz w:val="24"/>
                <w:szCs w:val="24"/>
              </w:rPr>
              <w:t> Р × 1000</w:t>
            </w:r>
            <w:r w:rsidRPr="000D60DC">
              <w:rPr>
                <w:sz w:val="24"/>
                <w:szCs w:val="24"/>
              </w:rPr>
              <w:t>,</w:t>
            </w:r>
          </w:p>
          <w:p w14:paraId="57B3876D" w14:textId="77777777" w:rsidR="000D60DC" w:rsidRPr="000D60DC" w:rsidRDefault="000D60DC" w:rsidP="000D60DC">
            <w:pPr>
              <w:ind w:firstLine="284"/>
              <w:jc w:val="both"/>
              <w:rPr>
                <w:sz w:val="24"/>
                <w:szCs w:val="24"/>
              </w:rPr>
            </w:pPr>
            <w:r w:rsidRPr="000D60DC">
              <w:rPr>
                <w:sz w:val="24"/>
                <w:szCs w:val="24"/>
              </w:rPr>
              <w:lastRenderedPageBreak/>
              <w:t>где </w:t>
            </w:r>
            <w:r w:rsidRPr="000D60DC">
              <w:rPr>
                <w:b/>
                <w:bCs/>
                <w:sz w:val="24"/>
                <w:szCs w:val="24"/>
              </w:rPr>
              <w:t>Т</w:t>
            </w:r>
            <w:r w:rsidRPr="000D60DC">
              <w:rPr>
                <w:sz w:val="24"/>
                <w:szCs w:val="24"/>
              </w:rPr>
              <w:t> – количество несчастных случаев, включенных в отчет;</w:t>
            </w:r>
            <w:r w:rsidRPr="000D60DC">
              <w:rPr>
                <w:sz w:val="24"/>
                <w:szCs w:val="24"/>
              </w:rPr>
              <w:br/>
            </w:r>
            <w:r w:rsidRPr="000D60DC">
              <w:rPr>
                <w:b/>
                <w:bCs/>
                <w:sz w:val="24"/>
                <w:szCs w:val="24"/>
              </w:rPr>
              <w:t>       Р</w:t>
            </w:r>
            <w:r w:rsidRPr="000D60DC">
              <w:rPr>
                <w:sz w:val="24"/>
                <w:szCs w:val="24"/>
              </w:rPr>
              <w:t> – среднесписочное количество работающих за отчетный период.</w:t>
            </w:r>
          </w:p>
          <w:p w14:paraId="1D5F5124" w14:textId="77777777" w:rsidR="000D60DC" w:rsidRPr="000D60DC" w:rsidRDefault="000D60DC" w:rsidP="000D60DC">
            <w:pPr>
              <w:ind w:firstLine="284"/>
              <w:jc w:val="both"/>
              <w:rPr>
                <w:sz w:val="24"/>
                <w:szCs w:val="24"/>
              </w:rPr>
            </w:pPr>
            <w:proofErr w:type="spellStart"/>
            <w:r w:rsidRPr="000D60DC">
              <w:rPr>
                <w:sz w:val="24"/>
                <w:szCs w:val="24"/>
              </w:rPr>
              <w:t>Кч</w:t>
            </w:r>
            <w:proofErr w:type="spellEnd"/>
            <w:r w:rsidRPr="000D60DC">
              <w:rPr>
                <w:sz w:val="24"/>
                <w:szCs w:val="24"/>
              </w:rPr>
              <w:t xml:space="preserve"> показывает, насколько часто происходят несчастные случаи в данной организации, однако он не отражает «тяжести» повреждений.</w:t>
            </w:r>
          </w:p>
        </w:tc>
      </w:tr>
      <w:tr w:rsidR="000D60DC" w:rsidRPr="000D60DC" w14:paraId="36CCA448" w14:textId="77777777">
        <w:tc>
          <w:tcPr>
            <w:tcW w:w="0" w:type="auto"/>
            <w:tcBorders>
              <w:top w:val="outset" w:sz="6" w:space="0" w:color="E5E5E5"/>
              <w:left w:val="outset" w:sz="6" w:space="0" w:color="E5E5E5"/>
              <w:bottom w:val="outset" w:sz="6" w:space="0" w:color="E5E5E5"/>
              <w:right w:val="outset" w:sz="6" w:space="0" w:color="E5E5E5"/>
            </w:tcBorders>
            <w:shd w:val="clear" w:color="auto" w:fill="FFFFFF"/>
            <w:tcMar>
              <w:top w:w="0" w:type="dxa"/>
              <w:left w:w="0" w:type="dxa"/>
              <w:bottom w:w="0" w:type="dxa"/>
              <w:right w:w="0" w:type="dxa"/>
            </w:tcMar>
            <w:vAlign w:val="center"/>
            <w:hideMark/>
          </w:tcPr>
          <w:p w14:paraId="02A573B0" w14:textId="77777777" w:rsidR="000D60DC" w:rsidRPr="000D60DC" w:rsidRDefault="000D60DC" w:rsidP="000D60DC">
            <w:pPr>
              <w:ind w:firstLine="284"/>
              <w:jc w:val="both"/>
              <w:rPr>
                <w:sz w:val="24"/>
                <w:szCs w:val="24"/>
              </w:rPr>
            </w:pPr>
            <w:r w:rsidRPr="000D60DC">
              <w:rPr>
                <w:b/>
                <w:bCs/>
                <w:sz w:val="24"/>
                <w:szCs w:val="24"/>
              </w:rPr>
              <w:lastRenderedPageBreak/>
              <w:t>Коэффициент тяжести травматизма</w:t>
            </w:r>
          </w:p>
        </w:tc>
        <w:tc>
          <w:tcPr>
            <w:tcW w:w="0" w:type="auto"/>
            <w:tcBorders>
              <w:top w:val="outset" w:sz="6" w:space="0" w:color="E5E5E5"/>
              <w:left w:val="outset" w:sz="6" w:space="0" w:color="E5E5E5"/>
              <w:bottom w:val="outset" w:sz="6" w:space="0" w:color="E5E5E5"/>
              <w:right w:val="outset" w:sz="6" w:space="0" w:color="E5E5E5"/>
            </w:tcBorders>
            <w:shd w:val="clear" w:color="auto" w:fill="FFFFFF"/>
            <w:tcMar>
              <w:top w:w="0" w:type="dxa"/>
              <w:left w:w="0" w:type="dxa"/>
              <w:bottom w:w="0" w:type="dxa"/>
              <w:right w:w="0" w:type="dxa"/>
            </w:tcMar>
            <w:vAlign w:val="center"/>
            <w:hideMark/>
          </w:tcPr>
          <w:p w14:paraId="2053CD3A" w14:textId="77777777" w:rsidR="000D60DC" w:rsidRPr="000D60DC" w:rsidRDefault="000D60DC" w:rsidP="000D60DC">
            <w:pPr>
              <w:ind w:firstLine="284"/>
              <w:jc w:val="both"/>
              <w:rPr>
                <w:sz w:val="24"/>
                <w:szCs w:val="24"/>
              </w:rPr>
            </w:pPr>
            <w:r w:rsidRPr="000D60DC">
              <w:rPr>
                <w:sz w:val="24"/>
                <w:szCs w:val="24"/>
              </w:rPr>
              <w:t>Коэффициент тяжести травматизма</w:t>
            </w:r>
            <w:r w:rsidRPr="000D60DC">
              <w:rPr>
                <w:b/>
                <w:bCs/>
                <w:i/>
                <w:iCs/>
                <w:sz w:val="24"/>
                <w:szCs w:val="24"/>
              </w:rPr>
              <w:t> </w:t>
            </w:r>
            <w:r w:rsidRPr="000D60DC">
              <w:rPr>
                <w:sz w:val="24"/>
                <w:szCs w:val="24"/>
              </w:rPr>
              <w:t>–</w:t>
            </w:r>
            <w:r w:rsidRPr="000D60DC">
              <w:rPr>
                <w:b/>
                <w:bCs/>
                <w:i/>
                <w:iCs/>
                <w:sz w:val="24"/>
                <w:szCs w:val="24"/>
              </w:rPr>
              <w:t> </w:t>
            </w:r>
            <w:r w:rsidRPr="000D60DC">
              <w:rPr>
                <w:sz w:val="24"/>
                <w:szCs w:val="24"/>
              </w:rPr>
              <w:t>число дней временной нетрудоспособности, приходящейся на одного пострадавшего при несчастных случаях. Определяется по формуле:</w:t>
            </w:r>
          </w:p>
          <w:p w14:paraId="49F4FCF1" w14:textId="77777777" w:rsidR="000D60DC" w:rsidRPr="000D60DC" w:rsidRDefault="000D60DC" w:rsidP="000D60DC">
            <w:pPr>
              <w:ind w:firstLine="284"/>
              <w:jc w:val="both"/>
              <w:rPr>
                <w:sz w:val="24"/>
                <w:szCs w:val="24"/>
              </w:rPr>
            </w:pPr>
            <w:proofErr w:type="spellStart"/>
            <w:r w:rsidRPr="000D60DC">
              <w:rPr>
                <w:b/>
                <w:bCs/>
                <w:sz w:val="24"/>
                <w:szCs w:val="24"/>
              </w:rPr>
              <w:t>К</w:t>
            </w:r>
            <w:r w:rsidRPr="000D60DC">
              <w:rPr>
                <w:b/>
                <w:bCs/>
                <w:sz w:val="24"/>
                <w:szCs w:val="24"/>
                <w:vertAlign w:val="subscript"/>
              </w:rPr>
              <w:t>т</w:t>
            </w:r>
            <w:proofErr w:type="spellEnd"/>
            <w:r w:rsidRPr="000D60DC">
              <w:rPr>
                <w:b/>
                <w:bCs/>
                <w:sz w:val="24"/>
                <w:szCs w:val="24"/>
              </w:rPr>
              <w:t xml:space="preserve"> = </w:t>
            </w:r>
            <w:proofErr w:type="gramStart"/>
            <w:r w:rsidRPr="000D60DC">
              <w:rPr>
                <w:b/>
                <w:bCs/>
                <w:sz w:val="24"/>
                <w:szCs w:val="24"/>
              </w:rPr>
              <w:t>Д :</w:t>
            </w:r>
            <w:proofErr w:type="gramEnd"/>
            <w:r w:rsidRPr="000D60DC">
              <w:rPr>
                <w:b/>
                <w:bCs/>
                <w:sz w:val="24"/>
                <w:szCs w:val="24"/>
              </w:rPr>
              <w:t xml:space="preserve"> Т</w:t>
            </w:r>
            <w:r w:rsidRPr="000D60DC">
              <w:rPr>
                <w:sz w:val="24"/>
                <w:szCs w:val="24"/>
              </w:rPr>
              <w:t>,</w:t>
            </w:r>
          </w:p>
          <w:p w14:paraId="56989658" w14:textId="77777777" w:rsidR="000D60DC" w:rsidRPr="000D60DC" w:rsidRDefault="000D60DC" w:rsidP="000D60DC">
            <w:pPr>
              <w:ind w:firstLine="284"/>
              <w:jc w:val="both"/>
              <w:rPr>
                <w:sz w:val="24"/>
                <w:szCs w:val="24"/>
              </w:rPr>
            </w:pPr>
            <w:r w:rsidRPr="000D60DC">
              <w:rPr>
                <w:sz w:val="24"/>
                <w:szCs w:val="24"/>
              </w:rPr>
              <w:t>где </w:t>
            </w:r>
            <w:r w:rsidRPr="000D60DC">
              <w:rPr>
                <w:b/>
                <w:bCs/>
                <w:sz w:val="24"/>
                <w:szCs w:val="24"/>
              </w:rPr>
              <w:t>Д</w:t>
            </w:r>
            <w:r w:rsidRPr="000D60DC">
              <w:rPr>
                <w:sz w:val="24"/>
                <w:szCs w:val="24"/>
              </w:rPr>
              <w:t> – общее количество дней временной нетрудоспособности по всем несчастным случаям;</w:t>
            </w:r>
            <w:r w:rsidRPr="000D60DC">
              <w:rPr>
                <w:sz w:val="24"/>
                <w:szCs w:val="24"/>
              </w:rPr>
              <w:br/>
            </w:r>
            <w:r w:rsidRPr="000D60DC">
              <w:rPr>
                <w:b/>
                <w:bCs/>
                <w:sz w:val="24"/>
                <w:szCs w:val="24"/>
              </w:rPr>
              <w:t>Т</w:t>
            </w:r>
            <w:r w:rsidRPr="000D60DC">
              <w:rPr>
                <w:sz w:val="24"/>
                <w:szCs w:val="24"/>
              </w:rPr>
              <w:t> – число пострадавших при несчастных случаях, включенных в отчет.</w:t>
            </w:r>
          </w:p>
        </w:tc>
      </w:tr>
      <w:tr w:rsidR="000D60DC" w:rsidRPr="000D60DC" w14:paraId="21EF0417" w14:textId="77777777">
        <w:tc>
          <w:tcPr>
            <w:tcW w:w="0" w:type="auto"/>
            <w:tcBorders>
              <w:top w:val="outset" w:sz="6" w:space="0" w:color="E5E5E5"/>
              <w:left w:val="outset" w:sz="6" w:space="0" w:color="E5E5E5"/>
              <w:bottom w:val="outset" w:sz="6" w:space="0" w:color="E5E5E5"/>
              <w:right w:val="outset" w:sz="6" w:space="0" w:color="E5E5E5"/>
            </w:tcBorders>
            <w:shd w:val="clear" w:color="auto" w:fill="FFFFFF"/>
            <w:tcMar>
              <w:top w:w="0" w:type="dxa"/>
              <w:left w:w="0" w:type="dxa"/>
              <w:bottom w:w="0" w:type="dxa"/>
              <w:right w:w="0" w:type="dxa"/>
            </w:tcMar>
            <w:vAlign w:val="center"/>
            <w:hideMark/>
          </w:tcPr>
          <w:p w14:paraId="63C730BA" w14:textId="77777777" w:rsidR="000D60DC" w:rsidRPr="000D60DC" w:rsidRDefault="000D60DC" w:rsidP="000D60DC">
            <w:pPr>
              <w:ind w:firstLine="284"/>
              <w:jc w:val="both"/>
              <w:rPr>
                <w:sz w:val="24"/>
                <w:szCs w:val="24"/>
              </w:rPr>
            </w:pPr>
            <w:r w:rsidRPr="000D60DC">
              <w:rPr>
                <w:b/>
                <w:bCs/>
                <w:sz w:val="24"/>
                <w:szCs w:val="24"/>
              </w:rPr>
              <w:t>Коэффициент смертности</w:t>
            </w:r>
          </w:p>
        </w:tc>
        <w:tc>
          <w:tcPr>
            <w:tcW w:w="0" w:type="auto"/>
            <w:tcBorders>
              <w:top w:val="outset" w:sz="6" w:space="0" w:color="E5E5E5"/>
              <w:left w:val="outset" w:sz="6" w:space="0" w:color="E5E5E5"/>
              <w:bottom w:val="outset" w:sz="6" w:space="0" w:color="E5E5E5"/>
              <w:right w:val="outset" w:sz="6" w:space="0" w:color="E5E5E5"/>
            </w:tcBorders>
            <w:shd w:val="clear" w:color="auto" w:fill="FFFFFF"/>
            <w:tcMar>
              <w:top w:w="0" w:type="dxa"/>
              <w:left w:w="0" w:type="dxa"/>
              <w:bottom w:w="0" w:type="dxa"/>
              <w:right w:w="0" w:type="dxa"/>
            </w:tcMar>
            <w:vAlign w:val="center"/>
            <w:hideMark/>
          </w:tcPr>
          <w:p w14:paraId="6BA52FDA" w14:textId="77777777" w:rsidR="000D60DC" w:rsidRPr="000D60DC" w:rsidRDefault="000D60DC" w:rsidP="000D60DC">
            <w:pPr>
              <w:ind w:firstLine="284"/>
              <w:jc w:val="both"/>
              <w:rPr>
                <w:sz w:val="24"/>
                <w:szCs w:val="24"/>
              </w:rPr>
            </w:pPr>
            <w:r w:rsidRPr="000D60DC">
              <w:rPr>
                <w:sz w:val="24"/>
                <w:szCs w:val="24"/>
              </w:rPr>
              <w:t>Коэффициент смертности определяется по формуле:</w:t>
            </w:r>
          </w:p>
          <w:p w14:paraId="3B29A7B2" w14:textId="77777777" w:rsidR="000D60DC" w:rsidRPr="000D60DC" w:rsidRDefault="000D60DC" w:rsidP="000D60DC">
            <w:pPr>
              <w:ind w:firstLine="284"/>
              <w:jc w:val="both"/>
              <w:rPr>
                <w:sz w:val="24"/>
                <w:szCs w:val="24"/>
              </w:rPr>
            </w:pPr>
            <w:r w:rsidRPr="000D60DC">
              <w:rPr>
                <w:b/>
                <w:bCs/>
                <w:sz w:val="24"/>
                <w:szCs w:val="24"/>
              </w:rPr>
              <w:t>К</w:t>
            </w:r>
            <w:r w:rsidRPr="000D60DC">
              <w:rPr>
                <w:b/>
                <w:bCs/>
                <w:sz w:val="24"/>
                <w:szCs w:val="24"/>
                <w:vertAlign w:val="subscript"/>
              </w:rPr>
              <w:t>см</w:t>
            </w:r>
            <w:r w:rsidRPr="000D60DC">
              <w:rPr>
                <w:b/>
                <w:bCs/>
                <w:sz w:val="24"/>
                <w:szCs w:val="24"/>
              </w:rPr>
              <w:t xml:space="preserve"> = </w:t>
            </w:r>
            <w:proofErr w:type="spellStart"/>
            <w:proofErr w:type="gramStart"/>
            <w:r w:rsidRPr="000D60DC">
              <w:rPr>
                <w:b/>
                <w:bCs/>
                <w:sz w:val="24"/>
                <w:szCs w:val="24"/>
              </w:rPr>
              <w:t>Т</w:t>
            </w:r>
            <w:r w:rsidRPr="000D60DC">
              <w:rPr>
                <w:b/>
                <w:bCs/>
                <w:sz w:val="24"/>
                <w:szCs w:val="24"/>
                <w:vertAlign w:val="subscript"/>
              </w:rPr>
              <w:t>см</w:t>
            </w:r>
            <w:proofErr w:type="spellEnd"/>
            <w:r w:rsidRPr="000D60DC">
              <w:rPr>
                <w:b/>
                <w:bCs/>
                <w:sz w:val="24"/>
                <w:szCs w:val="24"/>
              </w:rPr>
              <w:t> :</w:t>
            </w:r>
            <w:proofErr w:type="gramEnd"/>
            <w:r w:rsidRPr="000D60DC">
              <w:rPr>
                <w:b/>
                <w:bCs/>
                <w:sz w:val="24"/>
                <w:szCs w:val="24"/>
              </w:rPr>
              <w:t xml:space="preserve"> Т × 1000,</w:t>
            </w:r>
          </w:p>
          <w:p w14:paraId="481327E9" w14:textId="77777777" w:rsidR="000D60DC" w:rsidRPr="000D60DC" w:rsidRDefault="000D60DC" w:rsidP="000D60DC">
            <w:pPr>
              <w:ind w:firstLine="284"/>
              <w:jc w:val="both"/>
              <w:rPr>
                <w:sz w:val="24"/>
                <w:szCs w:val="24"/>
              </w:rPr>
            </w:pPr>
            <w:proofErr w:type="spellStart"/>
            <w:r w:rsidRPr="000D60DC">
              <w:rPr>
                <w:sz w:val="24"/>
                <w:szCs w:val="24"/>
              </w:rPr>
              <w:t>где</w:t>
            </w:r>
            <w:r w:rsidRPr="000D60DC">
              <w:rPr>
                <w:b/>
                <w:bCs/>
                <w:sz w:val="24"/>
                <w:szCs w:val="24"/>
              </w:rPr>
              <w:t>Т</w:t>
            </w:r>
            <w:r w:rsidRPr="000D60DC">
              <w:rPr>
                <w:b/>
                <w:bCs/>
                <w:sz w:val="24"/>
                <w:szCs w:val="24"/>
                <w:vertAlign w:val="subscript"/>
              </w:rPr>
              <w:t>см</w:t>
            </w:r>
            <w:proofErr w:type="spellEnd"/>
            <w:r w:rsidRPr="000D60DC">
              <w:rPr>
                <w:b/>
                <w:bCs/>
                <w:sz w:val="24"/>
                <w:szCs w:val="24"/>
              </w:rPr>
              <w:t> </w:t>
            </w:r>
            <w:r w:rsidRPr="000D60DC">
              <w:rPr>
                <w:sz w:val="24"/>
                <w:szCs w:val="24"/>
              </w:rPr>
              <w:t>– количество несчастных случаев со смертельным исходом.</w:t>
            </w:r>
          </w:p>
        </w:tc>
      </w:tr>
      <w:tr w:rsidR="000D60DC" w:rsidRPr="000D60DC" w14:paraId="479379F1" w14:textId="77777777">
        <w:tc>
          <w:tcPr>
            <w:tcW w:w="0" w:type="auto"/>
            <w:tcBorders>
              <w:top w:val="outset" w:sz="6" w:space="0" w:color="E5E5E5"/>
              <w:left w:val="outset" w:sz="6" w:space="0" w:color="E5E5E5"/>
              <w:bottom w:val="outset" w:sz="6" w:space="0" w:color="E5E5E5"/>
              <w:right w:val="outset" w:sz="6" w:space="0" w:color="E5E5E5"/>
            </w:tcBorders>
            <w:shd w:val="clear" w:color="auto" w:fill="FFFFFF"/>
            <w:tcMar>
              <w:top w:w="0" w:type="dxa"/>
              <w:left w:w="0" w:type="dxa"/>
              <w:bottom w:w="0" w:type="dxa"/>
              <w:right w:w="0" w:type="dxa"/>
            </w:tcMar>
            <w:vAlign w:val="center"/>
            <w:hideMark/>
          </w:tcPr>
          <w:p w14:paraId="697CB627" w14:textId="77777777" w:rsidR="000D60DC" w:rsidRPr="000D60DC" w:rsidRDefault="000D60DC" w:rsidP="000D60DC">
            <w:pPr>
              <w:ind w:firstLine="284"/>
              <w:jc w:val="both"/>
              <w:rPr>
                <w:sz w:val="24"/>
                <w:szCs w:val="24"/>
              </w:rPr>
            </w:pPr>
            <w:r w:rsidRPr="000D60DC">
              <w:rPr>
                <w:b/>
                <w:bCs/>
                <w:sz w:val="24"/>
                <w:szCs w:val="24"/>
              </w:rPr>
              <w:t>Коэффициент профессиональной заболеваемости</w:t>
            </w:r>
          </w:p>
        </w:tc>
        <w:tc>
          <w:tcPr>
            <w:tcW w:w="0" w:type="auto"/>
            <w:tcBorders>
              <w:top w:val="outset" w:sz="6" w:space="0" w:color="E5E5E5"/>
              <w:left w:val="outset" w:sz="6" w:space="0" w:color="E5E5E5"/>
              <w:bottom w:val="outset" w:sz="6" w:space="0" w:color="E5E5E5"/>
              <w:right w:val="outset" w:sz="6" w:space="0" w:color="E5E5E5"/>
            </w:tcBorders>
            <w:shd w:val="clear" w:color="auto" w:fill="FFFFFF"/>
            <w:tcMar>
              <w:top w:w="0" w:type="dxa"/>
              <w:left w:w="0" w:type="dxa"/>
              <w:bottom w:w="0" w:type="dxa"/>
              <w:right w:w="0" w:type="dxa"/>
            </w:tcMar>
            <w:vAlign w:val="center"/>
            <w:hideMark/>
          </w:tcPr>
          <w:p w14:paraId="7064E12A" w14:textId="77777777" w:rsidR="000D60DC" w:rsidRPr="000D60DC" w:rsidRDefault="000D60DC" w:rsidP="000D60DC">
            <w:pPr>
              <w:ind w:firstLine="284"/>
              <w:jc w:val="both"/>
              <w:rPr>
                <w:sz w:val="24"/>
                <w:szCs w:val="24"/>
              </w:rPr>
            </w:pPr>
            <w:r w:rsidRPr="000D60DC">
              <w:rPr>
                <w:sz w:val="24"/>
                <w:szCs w:val="24"/>
              </w:rPr>
              <w:t>Коэффициент профессиональной заболеваемости</w:t>
            </w:r>
            <w:r w:rsidRPr="000D60DC">
              <w:rPr>
                <w:b/>
                <w:bCs/>
                <w:i/>
                <w:iCs/>
                <w:sz w:val="24"/>
                <w:szCs w:val="24"/>
              </w:rPr>
              <w:t> </w:t>
            </w:r>
            <w:r w:rsidRPr="000D60DC">
              <w:rPr>
                <w:sz w:val="24"/>
                <w:szCs w:val="24"/>
              </w:rPr>
              <w:t>–</w:t>
            </w:r>
            <w:r w:rsidRPr="000D60DC">
              <w:rPr>
                <w:b/>
                <w:bCs/>
                <w:i/>
                <w:iCs/>
                <w:sz w:val="24"/>
                <w:szCs w:val="24"/>
              </w:rPr>
              <w:t> </w:t>
            </w:r>
            <w:r w:rsidRPr="000D60DC">
              <w:rPr>
                <w:sz w:val="24"/>
                <w:szCs w:val="24"/>
              </w:rPr>
              <w:t>количество случаев хронических заболеваний за год, приходящихся на 10000 работающих. Определяется по формуле:</w:t>
            </w:r>
          </w:p>
          <w:p w14:paraId="691EF0C8" w14:textId="77777777" w:rsidR="000D60DC" w:rsidRPr="000D60DC" w:rsidRDefault="000D60DC" w:rsidP="000D60DC">
            <w:pPr>
              <w:ind w:firstLine="284"/>
              <w:jc w:val="both"/>
              <w:rPr>
                <w:sz w:val="24"/>
                <w:szCs w:val="24"/>
              </w:rPr>
            </w:pPr>
            <w:proofErr w:type="spellStart"/>
            <w:r w:rsidRPr="000D60DC">
              <w:rPr>
                <w:b/>
                <w:bCs/>
                <w:sz w:val="24"/>
                <w:szCs w:val="24"/>
              </w:rPr>
              <w:t>К</w:t>
            </w:r>
            <w:r w:rsidRPr="000D60DC">
              <w:rPr>
                <w:b/>
                <w:bCs/>
                <w:sz w:val="24"/>
                <w:szCs w:val="24"/>
                <w:vertAlign w:val="subscript"/>
              </w:rPr>
              <w:t>хрон</w:t>
            </w:r>
            <w:proofErr w:type="spellEnd"/>
            <w:r w:rsidRPr="000D60DC">
              <w:rPr>
                <w:b/>
                <w:bCs/>
                <w:sz w:val="24"/>
                <w:szCs w:val="24"/>
              </w:rPr>
              <w:t xml:space="preserve"> = </w:t>
            </w:r>
            <w:proofErr w:type="spellStart"/>
            <w:r w:rsidRPr="000D60DC">
              <w:rPr>
                <w:b/>
                <w:bCs/>
                <w:sz w:val="24"/>
                <w:szCs w:val="24"/>
              </w:rPr>
              <w:t>Т</w:t>
            </w:r>
            <w:r w:rsidRPr="000D60DC">
              <w:rPr>
                <w:b/>
                <w:bCs/>
                <w:sz w:val="24"/>
                <w:szCs w:val="24"/>
                <w:vertAlign w:val="subscript"/>
              </w:rPr>
              <w:t>хрон</w:t>
            </w:r>
            <w:proofErr w:type="spellEnd"/>
            <w:proofErr w:type="gramStart"/>
            <w:r w:rsidRPr="000D60DC">
              <w:rPr>
                <w:b/>
                <w:bCs/>
                <w:sz w:val="24"/>
                <w:szCs w:val="24"/>
              </w:rPr>
              <w:t>. :</w:t>
            </w:r>
            <w:proofErr w:type="gramEnd"/>
            <w:r w:rsidRPr="000D60DC">
              <w:rPr>
                <w:b/>
                <w:bCs/>
                <w:sz w:val="24"/>
                <w:szCs w:val="24"/>
              </w:rPr>
              <w:t xml:space="preserve"> Р × 10000</w:t>
            </w:r>
            <w:r w:rsidRPr="000D60DC">
              <w:rPr>
                <w:sz w:val="24"/>
                <w:szCs w:val="24"/>
              </w:rPr>
              <w:t>,</w:t>
            </w:r>
          </w:p>
          <w:p w14:paraId="6308117B" w14:textId="77777777" w:rsidR="000D60DC" w:rsidRPr="000D60DC" w:rsidRDefault="000D60DC" w:rsidP="000D60DC">
            <w:pPr>
              <w:ind w:firstLine="284"/>
              <w:jc w:val="both"/>
              <w:rPr>
                <w:sz w:val="24"/>
                <w:szCs w:val="24"/>
              </w:rPr>
            </w:pPr>
            <w:r w:rsidRPr="000D60DC">
              <w:rPr>
                <w:sz w:val="24"/>
                <w:szCs w:val="24"/>
              </w:rPr>
              <w:t>где </w:t>
            </w:r>
            <w:proofErr w:type="spellStart"/>
            <w:r w:rsidRPr="000D60DC">
              <w:rPr>
                <w:b/>
                <w:bCs/>
                <w:sz w:val="24"/>
                <w:szCs w:val="24"/>
              </w:rPr>
              <w:t>Т</w:t>
            </w:r>
            <w:r w:rsidRPr="000D60DC">
              <w:rPr>
                <w:b/>
                <w:bCs/>
                <w:sz w:val="24"/>
                <w:szCs w:val="24"/>
                <w:vertAlign w:val="subscript"/>
              </w:rPr>
              <w:t>хрон</w:t>
            </w:r>
            <w:proofErr w:type="spellEnd"/>
            <w:r w:rsidRPr="000D60DC">
              <w:rPr>
                <w:sz w:val="24"/>
                <w:szCs w:val="24"/>
              </w:rPr>
              <w:t> – количество впервые установленных случаев хронических профессиональных заболеваний за</w:t>
            </w:r>
            <w:r w:rsidRPr="000D60DC">
              <w:rPr>
                <w:sz w:val="24"/>
                <w:szCs w:val="24"/>
              </w:rPr>
              <w:br/>
              <w:t>отчетный период;</w:t>
            </w:r>
            <w:r w:rsidRPr="000D60DC">
              <w:rPr>
                <w:sz w:val="24"/>
                <w:szCs w:val="24"/>
              </w:rPr>
              <w:br/>
            </w:r>
            <w:r w:rsidRPr="000D60DC">
              <w:rPr>
                <w:b/>
                <w:bCs/>
                <w:sz w:val="24"/>
                <w:szCs w:val="24"/>
              </w:rPr>
              <w:t>       Р</w:t>
            </w:r>
            <w:r w:rsidRPr="000D60DC">
              <w:rPr>
                <w:sz w:val="24"/>
                <w:szCs w:val="24"/>
              </w:rPr>
              <w:t> – среднесписочное количество работающих за отчетный период.</w:t>
            </w:r>
          </w:p>
        </w:tc>
      </w:tr>
    </w:tbl>
    <w:p w14:paraId="7FB9FFB8" w14:textId="77777777" w:rsidR="000D60DC" w:rsidRPr="000D60DC" w:rsidRDefault="000D60DC" w:rsidP="000D60DC">
      <w:pPr>
        <w:ind w:firstLine="284"/>
        <w:jc w:val="both"/>
        <w:rPr>
          <w:sz w:val="24"/>
          <w:szCs w:val="24"/>
        </w:rPr>
      </w:pPr>
      <w:r w:rsidRPr="000D60DC">
        <w:rPr>
          <w:sz w:val="24"/>
          <w:szCs w:val="24"/>
        </w:rPr>
        <w:t> </w:t>
      </w:r>
    </w:p>
    <w:p w14:paraId="05A5E45D" w14:textId="77777777" w:rsidR="000D60DC" w:rsidRDefault="000D60DC"/>
    <w:sectPr w:rsidR="000D60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445D"/>
    <w:multiLevelType w:val="multilevel"/>
    <w:tmpl w:val="BDDA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F176F"/>
    <w:multiLevelType w:val="multilevel"/>
    <w:tmpl w:val="86BA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C69D5"/>
    <w:multiLevelType w:val="multilevel"/>
    <w:tmpl w:val="B8EE1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71BE2"/>
    <w:multiLevelType w:val="multilevel"/>
    <w:tmpl w:val="C6683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67196"/>
    <w:multiLevelType w:val="multilevel"/>
    <w:tmpl w:val="A7DA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F64778"/>
    <w:multiLevelType w:val="multilevel"/>
    <w:tmpl w:val="F71C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606741"/>
    <w:multiLevelType w:val="multilevel"/>
    <w:tmpl w:val="F784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2C5A44"/>
    <w:multiLevelType w:val="multilevel"/>
    <w:tmpl w:val="7454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C87056"/>
    <w:multiLevelType w:val="multilevel"/>
    <w:tmpl w:val="D8C0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036AD"/>
    <w:multiLevelType w:val="multilevel"/>
    <w:tmpl w:val="8950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E020DF"/>
    <w:multiLevelType w:val="multilevel"/>
    <w:tmpl w:val="9DEE2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E15A3C"/>
    <w:multiLevelType w:val="multilevel"/>
    <w:tmpl w:val="11544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42535B"/>
    <w:multiLevelType w:val="multilevel"/>
    <w:tmpl w:val="FC52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080780"/>
    <w:multiLevelType w:val="multilevel"/>
    <w:tmpl w:val="DFF4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CA67A6"/>
    <w:multiLevelType w:val="multilevel"/>
    <w:tmpl w:val="0F5A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3C686E"/>
    <w:multiLevelType w:val="multilevel"/>
    <w:tmpl w:val="19682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6825187">
    <w:abstractNumId w:val="0"/>
  </w:num>
  <w:num w:numId="2" w16cid:durableId="263151056">
    <w:abstractNumId w:val="6"/>
  </w:num>
  <w:num w:numId="3" w16cid:durableId="1129203881">
    <w:abstractNumId w:val="5"/>
  </w:num>
  <w:num w:numId="4" w16cid:durableId="892547163">
    <w:abstractNumId w:val="12"/>
  </w:num>
  <w:num w:numId="5" w16cid:durableId="1203638671">
    <w:abstractNumId w:val="7"/>
  </w:num>
  <w:num w:numId="6" w16cid:durableId="286396952">
    <w:abstractNumId w:val="8"/>
  </w:num>
  <w:num w:numId="7" w16cid:durableId="1725061102">
    <w:abstractNumId w:val="10"/>
  </w:num>
  <w:num w:numId="8" w16cid:durableId="1963338208">
    <w:abstractNumId w:val="2"/>
  </w:num>
  <w:num w:numId="9" w16cid:durableId="928003408">
    <w:abstractNumId w:val="3"/>
  </w:num>
  <w:num w:numId="10" w16cid:durableId="1344825154">
    <w:abstractNumId w:val="11"/>
  </w:num>
  <w:num w:numId="11" w16cid:durableId="343365967">
    <w:abstractNumId w:val="1"/>
  </w:num>
  <w:num w:numId="12" w16cid:durableId="304434232">
    <w:abstractNumId w:val="13"/>
  </w:num>
  <w:num w:numId="13" w16cid:durableId="758405093">
    <w:abstractNumId w:val="9"/>
  </w:num>
  <w:num w:numId="14" w16cid:durableId="1230071667">
    <w:abstractNumId w:val="4"/>
  </w:num>
  <w:num w:numId="15" w16cid:durableId="1080445389">
    <w:abstractNumId w:val="14"/>
  </w:num>
  <w:num w:numId="16" w16cid:durableId="14063393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E0"/>
    <w:rsid w:val="000D60DC"/>
    <w:rsid w:val="002F5E2C"/>
    <w:rsid w:val="0049295C"/>
    <w:rsid w:val="008E1669"/>
    <w:rsid w:val="00BD2754"/>
    <w:rsid w:val="00CA2FDC"/>
    <w:rsid w:val="00F83DE0"/>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0D6D0"/>
  <w15:chartTrackingRefBased/>
  <w15:docId w15:val="{B71AF939-5464-4EBC-9BAF-0FFDA229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DE0"/>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F83D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83D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83DE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83DE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83DE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83DE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3DE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3DE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3DE0"/>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3DE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83DE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83DE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83DE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83DE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83DE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3DE0"/>
    <w:rPr>
      <w:rFonts w:eastAsiaTheme="majorEastAsia" w:cstheme="majorBidi"/>
      <w:color w:val="595959" w:themeColor="text1" w:themeTint="A6"/>
    </w:rPr>
  </w:style>
  <w:style w:type="character" w:customStyle="1" w:styleId="80">
    <w:name w:val="Заголовок 8 Знак"/>
    <w:basedOn w:val="a0"/>
    <w:link w:val="8"/>
    <w:uiPriority w:val="9"/>
    <w:semiHidden/>
    <w:rsid w:val="00F83DE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3DE0"/>
    <w:rPr>
      <w:rFonts w:eastAsiaTheme="majorEastAsia" w:cstheme="majorBidi"/>
      <w:color w:val="272727" w:themeColor="text1" w:themeTint="D8"/>
    </w:rPr>
  </w:style>
  <w:style w:type="paragraph" w:styleId="a3">
    <w:name w:val="Title"/>
    <w:basedOn w:val="a"/>
    <w:next w:val="a"/>
    <w:link w:val="a4"/>
    <w:uiPriority w:val="10"/>
    <w:qFormat/>
    <w:rsid w:val="00F83DE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83D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3DE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3DE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83DE0"/>
    <w:pPr>
      <w:spacing w:before="160"/>
      <w:jc w:val="center"/>
    </w:pPr>
    <w:rPr>
      <w:i/>
      <w:iCs/>
      <w:color w:val="404040" w:themeColor="text1" w:themeTint="BF"/>
    </w:rPr>
  </w:style>
  <w:style w:type="character" w:customStyle="1" w:styleId="22">
    <w:name w:val="Цитата 2 Знак"/>
    <w:basedOn w:val="a0"/>
    <w:link w:val="21"/>
    <w:uiPriority w:val="29"/>
    <w:rsid w:val="00F83DE0"/>
    <w:rPr>
      <w:i/>
      <w:iCs/>
      <w:color w:val="404040" w:themeColor="text1" w:themeTint="BF"/>
    </w:rPr>
  </w:style>
  <w:style w:type="paragraph" w:styleId="a7">
    <w:name w:val="List Paragraph"/>
    <w:basedOn w:val="a"/>
    <w:uiPriority w:val="34"/>
    <w:qFormat/>
    <w:rsid w:val="00F83DE0"/>
    <w:pPr>
      <w:ind w:left="720"/>
      <w:contextualSpacing/>
    </w:pPr>
  </w:style>
  <w:style w:type="character" w:styleId="a8">
    <w:name w:val="Intense Emphasis"/>
    <w:basedOn w:val="a0"/>
    <w:uiPriority w:val="21"/>
    <w:qFormat/>
    <w:rsid w:val="00F83DE0"/>
    <w:rPr>
      <w:i/>
      <w:iCs/>
      <w:color w:val="2F5496" w:themeColor="accent1" w:themeShade="BF"/>
    </w:rPr>
  </w:style>
  <w:style w:type="paragraph" w:styleId="a9">
    <w:name w:val="Intense Quote"/>
    <w:basedOn w:val="a"/>
    <w:next w:val="a"/>
    <w:link w:val="aa"/>
    <w:uiPriority w:val="30"/>
    <w:qFormat/>
    <w:rsid w:val="00F83D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83DE0"/>
    <w:rPr>
      <w:i/>
      <w:iCs/>
      <w:color w:val="2F5496" w:themeColor="accent1" w:themeShade="BF"/>
    </w:rPr>
  </w:style>
  <w:style w:type="character" w:styleId="ab">
    <w:name w:val="Intense Reference"/>
    <w:basedOn w:val="a0"/>
    <w:uiPriority w:val="32"/>
    <w:qFormat/>
    <w:rsid w:val="00F83DE0"/>
    <w:rPr>
      <w:b/>
      <w:bCs/>
      <w:smallCaps/>
      <w:color w:val="2F5496" w:themeColor="accent1" w:themeShade="BF"/>
      <w:spacing w:val="5"/>
    </w:rPr>
  </w:style>
  <w:style w:type="paragraph" w:customStyle="1" w:styleId="Default">
    <w:name w:val="Default"/>
    <w:rsid w:val="00F83DE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ac">
    <w:name w:val="Hyperlink"/>
    <w:basedOn w:val="a0"/>
    <w:uiPriority w:val="99"/>
    <w:unhideWhenUsed/>
    <w:rsid w:val="000D60DC"/>
    <w:rPr>
      <w:color w:val="0563C1" w:themeColor="hyperlink"/>
      <w:u w:val="single"/>
    </w:rPr>
  </w:style>
  <w:style w:type="character" w:styleId="ad">
    <w:name w:val="Unresolved Mention"/>
    <w:basedOn w:val="a0"/>
    <w:uiPriority w:val="99"/>
    <w:semiHidden/>
    <w:unhideWhenUsed/>
    <w:rsid w:val="000D6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ocpartner24.ru/socialnaya-zashchita-postradavshih-na-proizvodstve/rassledovanie-sluchaev-professionalnyh-zabolevanij/blan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3832</Words>
  <Characters>21847</Characters>
  <Application>Microsoft Office Word</Application>
  <DocSecurity>0</DocSecurity>
  <Lines>182</Lines>
  <Paragraphs>51</Paragraphs>
  <ScaleCrop>false</ScaleCrop>
  <Company/>
  <LinksUpToDate>false</LinksUpToDate>
  <CharactersWithSpaces>25628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2</cp:revision>
  <dcterms:created xsi:type="dcterms:W3CDTF">2025-12-04T14:50:00Z</dcterms:created>
  <dcterms:modified xsi:type="dcterms:W3CDTF">2025-12-04T14:56:00Z</dcterms:modified>
</cp:coreProperties>
</file>