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FF9" w:rsidRPr="000475B2" w:rsidRDefault="00CE7FF9" w:rsidP="00CE7FF9">
      <w:pPr>
        <w:pStyle w:val="Default"/>
        <w:rPr>
          <w:bCs/>
        </w:rPr>
      </w:pPr>
      <w:r>
        <w:rPr>
          <w:b/>
          <w:bCs/>
        </w:rPr>
        <w:t xml:space="preserve">Тема 3. </w:t>
      </w:r>
      <w:r w:rsidRPr="00D4713E">
        <w:rPr>
          <w:bCs/>
        </w:rPr>
        <w:t>Формирование системы регламентации труда в организациях (4 часа)</w:t>
      </w:r>
    </w:p>
    <w:p w:rsidR="00CE7FF9" w:rsidRPr="00D4713E" w:rsidRDefault="00CE7FF9" w:rsidP="00CE7FF9">
      <w:pPr>
        <w:pStyle w:val="Default"/>
        <w:jc w:val="both"/>
      </w:pPr>
      <w:r w:rsidRPr="000475B2">
        <w:tab/>
      </w:r>
      <w:r w:rsidRPr="00AF3F0F">
        <w:t>Вопросы, раскрывающие содержание темы:</w:t>
      </w:r>
    </w:p>
    <w:p w:rsidR="00CE7FF9" w:rsidRDefault="00CE7FF9" w:rsidP="00CE7FF9">
      <w:pPr>
        <w:pStyle w:val="Default"/>
        <w:ind w:firstLine="708"/>
        <w:jc w:val="both"/>
      </w:pPr>
      <w:r>
        <w:t>1. Теоретико-методологические подходы к формированию системы регламентации труда. 2. Нормативно-правовое обеспечение регламентации труда. 3. Информационное обеспечение процессов регламентации труда. 4. Формирование системы регламентации труда управленческого персонала в организациях. 5. Организационный механизм и этапы разработки системы регламентирования управленческой деятельности. 6. Методы оценки эффективности управленческой деятельности. 7. Направления совершенствования системы регламентации труда.</w:t>
      </w:r>
    </w:p>
    <w:p w:rsidR="00F05250" w:rsidRDefault="00F05250"/>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b/>
          <w:bCs/>
          <w:color w:val="000000"/>
          <w:sz w:val="24"/>
          <w:szCs w:val="24"/>
        </w:rPr>
        <w:t xml:space="preserve">Регламентация труда при помощи профессиональных стандартов и тарифно-квалификационных справочников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b/>
          <w:bCs/>
          <w:i/>
          <w:iCs/>
          <w:color w:val="000000"/>
          <w:sz w:val="24"/>
          <w:szCs w:val="24"/>
        </w:rPr>
        <w:t xml:space="preserve">Профессиональный стандарт </w:t>
      </w:r>
      <w:r w:rsidRPr="00161CAF">
        <w:rPr>
          <w:rFonts w:ascii="Times New Roman" w:hAnsi="Times New Roman" w:cs="Times New Roman"/>
          <w:i/>
          <w:iCs/>
          <w:color w:val="000000"/>
          <w:sz w:val="24"/>
          <w:szCs w:val="24"/>
        </w:rPr>
        <w:t xml:space="preserve">– характеристика квалификации, необходимой работнику для осуществления определенного вида профессиональной деятельности.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Профессиональные стандарты разработаны согласно ст. 195.1 Трудового кодекса Российской Федерации для применения: </w:t>
      </w:r>
    </w:p>
    <w:p w:rsidR="00161CAF" w:rsidRPr="00161CAF" w:rsidRDefault="00161CAF" w:rsidP="00161CAF">
      <w:pPr>
        <w:autoSpaceDE w:val="0"/>
        <w:autoSpaceDN w:val="0"/>
        <w:adjustRightInd w:val="0"/>
        <w:spacing w:after="139"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 работодателями при формировании кадровой политики и в управлении персоналом, при организации обучения и аттестации работников, разработке должностных инструкций, тарификации работ, присвоении тарифных разрядов работникам и установлении систем оплаты труда с учетом особенностей организации производства, труда и управления; </w:t>
      </w:r>
    </w:p>
    <w:p w:rsidR="00161CAF" w:rsidRPr="00161CAF" w:rsidRDefault="00161CAF" w:rsidP="00161CAF">
      <w:pPr>
        <w:autoSpaceDE w:val="0"/>
        <w:autoSpaceDN w:val="0"/>
        <w:adjustRightInd w:val="0"/>
        <w:spacing w:after="139"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 образовательными организациями профессионального образования при разработке профессиональных образовательных программ;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при разработке в установленном порядке федеральных государственных образовательных стандарто</w:t>
      </w:r>
      <w:r>
        <w:rPr>
          <w:rFonts w:ascii="Times New Roman" w:hAnsi="Times New Roman" w:cs="Times New Roman"/>
          <w:color w:val="000000"/>
          <w:sz w:val="24"/>
          <w:szCs w:val="24"/>
        </w:rPr>
        <w:t>в профессионального образования</w:t>
      </w:r>
      <w:r w:rsidRPr="00161CAF">
        <w:rPr>
          <w:rFonts w:ascii="Times New Roman" w:hAnsi="Times New Roman" w:cs="Times New Roman"/>
          <w:color w:val="000000"/>
          <w:sz w:val="24"/>
          <w:szCs w:val="24"/>
        </w:rPr>
        <w:t xml:space="preserve">.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Если ТК РФ, другими федеральными законами, иными нормативными правовыми актами РФ установлены требования к квалификации, необходимой работнику для выполнения определенной трудовой функции, профессиональные стандарты обязательны для применения работодателями. В остальных случаях они носят рекомендательный характер (ст. 195.3 ТК РФ). </w:t>
      </w:r>
    </w:p>
    <w:p w:rsidR="00CE7FF9" w:rsidRPr="00161CAF" w:rsidRDefault="00161CAF" w:rsidP="00161CAF">
      <w:pPr>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Профессиональный стандарт разрабатывается самим профессиональным сообществом (отраслевыми ассоциациями и объединениями работодателей). Разработанный стандарт, в зависимости от конкретной ситуации и намерений разработчиков, может подаваться на утверждение в уполномоченный орган.</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Порядок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РФ с учетом мнения Российской трехсторонней комиссии по регулированию социально-трудовых отношений (ст. 195.2 ТК РФ).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Профессиональный стандарт состоит из следующих элементов: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 наименование вида профессиональной деятельности;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 код по классификатору (Общероссийский классификатор профессий рабочих, должностей служащих и тарифных разрядов – ОКПДТР);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 квалификационный уровень работника;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 наименование должностей и должностных обязанностей работников;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lastRenderedPageBreak/>
        <w:t xml:space="preserve"> требуемый уровень их профессионального образования и обучения;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 практический опыт работы по профессии;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 требования к сертификации и состоянию здоровья;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 xml:space="preserve"> перечень умений и навыков, которыми должен обладать работник. </w:t>
      </w:r>
    </w:p>
    <w:p w:rsidR="00161CAF" w:rsidRPr="00161CAF" w:rsidRDefault="00161CAF" w:rsidP="00161CAF">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161CAF" w:rsidRDefault="00161CAF" w:rsidP="00161CAF">
      <w:pPr>
        <w:spacing w:after="0" w:line="240" w:lineRule="auto"/>
        <w:ind w:firstLine="709"/>
        <w:jc w:val="both"/>
        <w:rPr>
          <w:rFonts w:ascii="Times New Roman" w:hAnsi="Times New Roman" w:cs="Times New Roman"/>
          <w:color w:val="000000"/>
          <w:sz w:val="24"/>
          <w:szCs w:val="24"/>
        </w:rPr>
      </w:pPr>
      <w:r w:rsidRPr="00161CAF">
        <w:rPr>
          <w:rFonts w:ascii="Times New Roman" w:hAnsi="Times New Roman" w:cs="Times New Roman"/>
          <w:color w:val="000000"/>
          <w:sz w:val="24"/>
          <w:szCs w:val="24"/>
        </w:rPr>
        <w:t>На рисунке представлена структура описания характеристики квалифи</w:t>
      </w:r>
      <w:r>
        <w:rPr>
          <w:rFonts w:ascii="Times New Roman" w:hAnsi="Times New Roman" w:cs="Times New Roman"/>
          <w:color w:val="000000"/>
          <w:sz w:val="24"/>
          <w:szCs w:val="24"/>
        </w:rPr>
        <w:t>к</w:t>
      </w:r>
      <w:r w:rsidRPr="00161CAF">
        <w:rPr>
          <w:rFonts w:ascii="Times New Roman" w:hAnsi="Times New Roman" w:cs="Times New Roman"/>
          <w:color w:val="000000"/>
          <w:sz w:val="24"/>
          <w:szCs w:val="24"/>
        </w:rPr>
        <w:t>ации работника в профессиональном стандарте.</w:t>
      </w:r>
    </w:p>
    <w:p w:rsidR="00161CAF" w:rsidRPr="00161CAF" w:rsidRDefault="00161CAF" w:rsidP="00161CAF">
      <w:pPr>
        <w:spacing w:after="0" w:line="240" w:lineRule="auto"/>
        <w:ind w:firstLine="709"/>
        <w:jc w:val="both"/>
        <w:rPr>
          <w:rFonts w:ascii="Times New Roman" w:hAnsi="Times New Roman" w:cs="Times New Roman"/>
          <w:color w:val="000000"/>
          <w:sz w:val="24"/>
          <w:szCs w:val="24"/>
        </w:rPr>
      </w:pPr>
    </w:p>
    <w:p w:rsidR="00161CAF" w:rsidRPr="00161CAF" w:rsidRDefault="00161CAF" w:rsidP="00161CAF">
      <w:pPr>
        <w:shd w:val="clear" w:color="auto" w:fill="FFFFFF"/>
        <w:spacing w:after="0" w:line="240" w:lineRule="auto"/>
        <w:ind w:firstLine="709"/>
        <w:jc w:val="both"/>
        <w:outlineLvl w:val="0"/>
        <w:rPr>
          <w:rFonts w:ascii="Times New Roman" w:eastAsia="Times New Roman" w:hAnsi="Times New Roman" w:cs="Times New Roman"/>
          <w:color w:val="242D33"/>
          <w:spacing w:val="5"/>
          <w:kern w:val="36"/>
          <w:sz w:val="24"/>
          <w:szCs w:val="24"/>
          <w:lang w:eastAsia="ru-RU"/>
        </w:rPr>
      </w:pPr>
      <w:r w:rsidRPr="00161CAF">
        <w:rPr>
          <w:rFonts w:ascii="Times New Roman" w:eastAsia="Times New Roman" w:hAnsi="Times New Roman" w:cs="Times New Roman"/>
          <w:color w:val="242D33"/>
          <w:spacing w:val="5"/>
          <w:kern w:val="36"/>
          <w:sz w:val="24"/>
          <w:szCs w:val="24"/>
          <w:lang w:eastAsia="ru-RU"/>
        </w:rPr>
        <w:t>Регламентация деятельности организации: современные технологии</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161CAF">
        <w:rPr>
          <w:rFonts w:ascii="Times New Roman" w:eastAsia="Times New Roman" w:hAnsi="Times New Roman" w:cs="Times New Roman"/>
          <w:color w:val="000000"/>
          <w:spacing w:val="6"/>
          <w:sz w:val="24"/>
          <w:szCs w:val="24"/>
          <w:lang w:eastAsia="ru-RU"/>
        </w:rPr>
        <w:t>Сущность регламентации</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 xml:space="preserve">Обычные граждане достаточно часто сталкиваются с проблемами регламентов публичных услуг, до недавнего времени они назывались инструкции по оказанию услуг населению. Данные инструкции часто нарушали права граждан, что сильно осложняло их взаимодействие с </w:t>
      </w:r>
      <w:proofErr w:type="spellStart"/>
      <w:r w:rsidRPr="00161CAF">
        <w:rPr>
          <w:rFonts w:ascii="Times New Roman" w:eastAsia="Times New Roman" w:hAnsi="Times New Roman" w:cs="Times New Roman"/>
          <w:color w:val="000000"/>
          <w:sz w:val="24"/>
          <w:szCs w:val="24"/>
          <w:lang w:eastAsia="ru-RU"/>
        </w:rPr>
        <w:t>услугодателями</w:t>
      </w:r>
      <w:proofErr w:type="spellEnd"/>
      <w:r w:rsidRPr="00161CAF">
        <w:rPr>
          <w:rFonts w:ascii="Times New Roman" w:eastAsia="Times New Roman" w:hAnsi="Times New Roman" w:cs="Times New Roman"/>
          <w:color w:val="000000"/>
          <w:sz w:val="24"/>
          <w:szCs w:val="24"/>
          <w:lang w:eastAsia="ru-RU"/>
        </w:rPr>
        <w:t>.</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С научной точки зрения, теория регламентации должна представлять собой модель действительности, т. е. организованной деятельности людей, которая строится исходя из определенных сформулированных ими принципов. Любая теория есть некоторый научный регламент. Однако в отличие от практической деятельности (в случае, когда продукт не соответствует регламенту, он бракуется) в науке при несоответствии теории эксперименту или явлениям действительности отвергается теория.</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Теорию регламентации можно рассматривать как науку о закономерностях существования, организации и развития совокупности норм, правил и процедур, общественного явления и методах исследования. Объектом и предметом теории регламентации могли бы стать отношения, возникающие между продуцентами, получателями продуктов и властью, связанные с установлением требований к продуцированным продуктам, договорным отношениям по продуцированию, а также закономерности фактических взаимодействий в рамках этих отношений, нормы действующего законодательства и правоприменительная практика.</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В качестве целей исследований теории регламентации можно указать: научно-теоретический анализ требований к договорам на продуцирование; определение сущности механизма публичного и индивидуального правового регламентирования отношений и взаимодействий при продуцировании; разработку оптимальной модели регламентирования правоотношений между продуцентом и получателем, в рамках которых должны осуществляться взаимодействия, обеспечивающие эквивалентные интересы продуцентов, получателей и общества.</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Особенностью регламентации как общественного явления является то, что она имеет юридически значимые последствия, а поэтому обладает правовыми и юридическими свойствами.</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161CAF">
        <w:rPr>
          <w:rFonts w:ascii="Times New Roman" w:eastAsia="Times New Roman" w:hAnsi="Times New Roman" w:cs="Times New Roman"/>
          <w:color w:val="000000"/>
          <w:spacing w:val="6"/>
          <w:sz w:val="24"/>
          <w:szCs w:val="24"/>
          <w:lang w:eastAsia="ru-RU"/>
        </w:rPr>
        <w:t>Отличие регламентации от регламентирования и регламентирования от регулирования</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 xml:space="preserve">Существует два взгляда на соотношение понятий «регламентация» и «регламентирование». Первый заключается в том, что они тождественны. Второй — в том, что регламентирование означает регламентирующую деятельность, а регламентация есть понятие, объясняющее регламентирующую деятельность как систему. При таком подходе регламент есть результат регламентирующей деятельности. Таким образом, термин «регламентация», </w:t>
      </w:r>
      <w:proofErr w:type="gramStart"/>
      <w:r w:rsidRPr="00161CAF">
        <w:rPr>
          <w:rFonts w:ascii="Times New Roman" w:eastAsia="Times New Roman" w:hAnsi="Times New Roman" w:cs="Times New Roman"/>
          <w:color w:val="000000"/>
          <w:sz w:val="24"/>
          <w:szCs w:val="24"/>
          <w:lang w:eastAsia="ru-RU"/>
        </w:rPr>
        <w:t>также</w:t>
      </w:r>
      <w:proofErr w:type="gramEnd"/>
      <w:r w:rsidRPr="00161CAF">
        <w:rPr>
          <w:rFonts w:ascii="Times New Roman" w:eastAsia="Times New Roman" w:hAnsi="Times New Roman" w:cs="Times New Roman"/>
          <w:color w:val="000000"/>
          <w:sz w:val="24"/>
          <w:szCs w:val="24"/>
          <w:lang w:eastAsia="ru-RU"/>
        </w:rPr>
        <w:t xml:space="preserve"> как и термины «классификация» и «описание», рассматривается как обозначение не процесса, а как системы.</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 xml:space="preserve">Регламентация как категория продукта деятельности представляет собой триединую систему </w:t>
      </w:r>
      <w:proofErr w:type="spellStart"/>
      <w:r w:rsidRPr="00161CAF">
        <w:rPr>
          <w:rFonts w:ascii="Times New Roman" w:eastAsia="Times New Roman" w:hAnsi="Times New Roman" w:cs="Times New Roman"/>
          <w:color w:val="000000"/>
          <w:sz w:val="24"/>
          <w:szCs w:val="24"/>
          <w:lang w:eastAsia="ru-RU"/>
        </w:rPr>
        <w:t>категорийных</w:t>
      </w:r>
      <w:proofErr w:type="spellEnd"/>
      <w:r w:rsidRPr="00161CAF">
        <w:rPr>
          <w:rFonts w:ascii="Times New Roman" w:eastAsia="Times New Roman" w:hAnsi="Times New Roman" w:cs="Times New Roman"/>
          <w:color w:val="000000"/>
          <w:sz w:val="24"/>
          <w:szCs w:val="24"/>
          <w:lang w:eastAsia="ru-RU"/>
        </w:rPr>
        <w:t xml:space="preserve"> проекций: результат деятельности, процесс деятельности и среду (окружение), в которой происходит деятельность.</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 xml:space="preserve">Иногда регламентацию объекта смешивают с описанием объекта или его определением. Необходимо помнить, что у регламентации всегда имеются юридически </w:t>
      </w:r>
      <w:r w:rsidRPr="00161CAF">
        <w:rPr>
          <w:rFonts w:ascii="Times New Roman" w:eastAsia="Times New Roman" w:hAnsi="Times New Roman" w:cs="Times New Roman"/>
          <w:color w:val="000000"/>
          <w:sz w:val="24"/>
          <w:szCs w:val="24"/>
          <w:lang w:eastAsia="ru-RU"/>
        </w:rPr>
        <w:lastRenderedPageBreak/>
        <w:t>значимые последствия. Описание или в общем случае модель объекта, в том числе и концептуальная модель, есть только основа для создания действительного объекта, имитирующего действительный элемент (явление). Создание регламента, с помощью которого осуществляется взаимодействие человека с действительностью, имеющее юридические последствия, подразумевает создание действительного объекта, вмешивающегося в действительность, и конструирование свойств данной действительности.</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 xml:space="preserve">Кроме разных взглядов на соотношение понятий есть и два взгляда на сами понятия «регламентация» и «регулирование». Первый взгляд, как и в случае с соотношениями, заключается в том, что они тождественны. Второй — в том, что в рамках регламентации устанавливаются обязательные требования к объекту регламентации на основании правого акта. Термин «регулирование» и производные от него термины «правовое», «юридическое», «административное» регулирование, как правило, обозначают </w:t>
      </w:r>
      <w:proofErr w:type="spellStart"/>
      <w:r w:rsidRPr="00161CAF">
        <w:rPr>
          <w:rFonts w:ascii="Times New Roman" w:eastAsia="Times New Roman" w:hAnsi="Times New Roman" w:cs="Times New Roman"/>
          <w:color w:val="000000"/>
          <w:sz w:val="24"/>
          <w:szCs w:val="24"/>
          <w:lang w:eastAsia="ru-RU"/>
        </w:rPr>
        <w:t>правоустановление</w:t>
      </w:r>
      <w:proofErr w:type="spellEnd"/>
      <w:r w:rsidRPr="00161CAF">
        <w:rPr>
          <w:rFonts w:ascii="Times New Roman" w:eastAsia="Times New Roman" w:hAnsi="Times New Roman" w:cs="Times New Roman"/>
          <w:color w:val="000000"/>
          <w:sz w:val="24"/>
          <w:szCs w:val="24"/>
          <w:lang w:eastAsia="ru-RU"/>
        </w:rPr>
        <w:t>, т. е. установление прав, обязанностей и ответственности. Под регламентированием при этом часто подразумевают только алгоритм осуществления действий, т. е. требований к операциям, формализующим данные действия. В связи с этим недопустимо установление правомочий и полномочий в регламентах, что иногда встречается даже в регламентах высокого ранга.</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161CAF">
        <w:rPr>
          <w:rFonts w:ascii="Times New Roman" w:eastAsia="Times New Roman" w:hAnsi="Times New Roman" w:cs="Times New Roman"/>
          <w:color w:val="000000"/>
          <w:spacing w:val="6"/>
          <w:sz w:val="24"/>
          <w:szCs w:val="24"/>
          <w:lang w:eastAsia="ru-RU"/>
        </w:rPr>
        <w:t>1.2. Концептуальное проектирование регламентов</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161CAF">
        <w:rPr>
          <w:rFonts w:ascii="Times New Roman" w:eastAsia="Times New Roman" w:hAnsi="Times New Roman" w:cs="Times New Roman"/>
          <w:color w:val="000000"/>
          <w:spacing w:val="6"/>
          <w:sz w:val="24"/>
          <w:szCs w:val="24"/>
          <w:lang w:eastAsia="ru-RU"/>
        </w:rPr>
        <w:t>Основные свойства регламентации по Э. Дюркгейму</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Одним из первых, кто прямо указал на проблему регламентации, считается Эмиль Дюркгейм (</w:t>
      </w:r>
      <w:proofErr w:type="spellStart"/>
      <w:r w:rsidRPr="00161CAF">
        <w:rPr>
          <w:rFonts w:ascii="Times New Roman" w:eastAsia="Times New Roman" w:hAnsi="Times New Roman" w:cs="Times New Roman"/>
          <w:color w:val="000000"/>
          <w:sz w:val="24"/>
          <w:szCs w:val="24"/>
          <w:lang w:eastAsia="ru-RU"/>
        </w:rPr>
        <w:t>Emile</w:t>
      </w:r>
      <w:proofErr w:type="spellEnd"/>
      <w:r w:rsidRPr="00161CAF">
        <w:rPr>
          <w:rFonts w:ascii="Times New Roman" w:eastAsia="Times New Roman" w:hAnsi="Times New Roman" w:cs="Times New Roman"/>
          <w:color w:val="000000"/>
          <w:sz w:val="24"/>
          <w:szCs w:val="24"/>
          <w:lang w:eastAsia="ru-RU"/>
        </w:rPr>
        <w:t xml:space="preserve"> </w:t>
      </w:r>
      <w:proofErr w:type="spellStart"/>
      <w:r w:rsidRPr="00161CAF">
        <w:rPr>
          <w:rFonts w:ascii="Times New Roman" w:eastAsia="Times New Roman" w:hAnsi="Times New Roman" w:cs="Times New Roman"/>
          <w:color w:val="000000"/>
          <w:sz w:val="24"/>
          <w:szCs w:val="24"/>
          <w:lang w:eastAsia="ru-RU"/>
        </w:rPr>
        <w:t>Durkheim</w:t>
      </w:r>
      <w:proofErr w:type="spellEnd"/>
      <w:r w:rsidRPr="00161CAF">
        <w:rPr>
          <w:rFonts w:ascii="Times New Roman" w:eastAsia="Times New Roman" w:hAnsi="Times New Roman" w:cs="Times New Roman"/>
          <w:color w:val="000000"/>
          <w:sz w:val="24"/>
          <w:szCs w:val="24"/>
          <w:lang w:eastAsia="ru-RU"/>
        </w:rPr>
        <w:t>, 1858-1917) — французский социолог и философ, основатель французской социологической школы и предшественник структурно-функционального анализа и один из основоположников социологии как самостоятельной науки. Он сделал это в своей работе, посвященной разделению труда, в 1893 году: «Чем более солидарны члены общества, тем более поддерживают они разнообразные отношения как друг с другом, так и с группой в целом. С другой стороны, число этих отношений непременно пропорционально числу определяющих их юридических правил» [</w:t>
      </w:r>
      <w:proofErr w:type="spellStart"/>
      <w:r w:rsidRPr="00161CAF">
        <w:rPr>
          <w:rFonts w:ascii="Times New Roman" w:eastAsia="Times New Roman" w:hAnsi="Times New Roman" w:cs="Times New Roman"/>
          <w:i/>
          <w:iCs/>
          <w:color w:val="000000"/>
          <w:sz w:val="24"/>
          <w:szCs w:val="24"/>
          <w:lang w:eastAsia="ru-RU"/>
        </w:rPr>
        <w:t>Durkheim</w:t>
      </w:r>
      <w:proofErr w:type="spellEnd"/>
      <w:r w:rsidRPr="00161CAF">
        <w:rPr>
          <w:rFonts w:ascii="Times New Roman" w:eastAsia="Times New Roman" w:hAnsi="Times New Roman" w:cs="Times New Roman"/>
          <w:i/>
          <w:iCs/>
          <w:color w:val="000000"/>
          <w:sz w:val="24"/>
          <w:szCs w:val="24"/>
          <w:lang w:eastAsia="ru-RU"/>
        </w:rPr>
        <w:t xml:space="preserve">, E. </w:t>
      </w:r>
      <w:proofErr w:type="spellStart"/>
      <w:r w:rsidRPr="00161CAF">
        <w:rPr>
          <w:rFonts w:ascii="Times New Roman" w:eastAsia="Times New Roman" w:hAnsi="Times New Roman" w:cs="Times New Roman"/>
          <w:i/>
          <w:iCs/>
          <w:color w:val="000000"/>
          <w:sz w:val="24"/>
          <w:szCs w:val="24"/>
          <w:lang w:eastAsia="ru-RU"/>
        </w:rPr>
        <w:t>De</w:t>
      </w:r>
      <w:proofErr w:type="spellEnd"/>
      <w:r w:rsidRPr="00161CAF">
        <w:rPr>
          <w:rFonts w:ascii="Times New Roman" w:eastAsia="Times New Roman" w:hAnsi="Times New Roman" w:cs="Times New Roman"/>
          <w:i/>
          <w:iCs/>
          <w:color w:val="000000"/>
          <w:sz w:val="24"/>
          <w:szCs w:val="24"/>
          <w:lang w:eastAsia="ru-RU"/>
        </w:rPr>
        <w:t xml:space="preserve"> </w:t>
      </w:r>
      <w:proofErr w:type="spellStart"/>
      <w:r w:rsidRPr="00161CAF">
        <w:rPr>
          <w:rFonts w:ascii="Times New Roman" w:eastAsia="Times New Roman" w:hAnsi="Times New Roman" w:cs="Times New Roman"/>
          <w:i/>
          <w:iCs/>
          <w:color w:val="000000"/>
          <w:sz w:val="24"/>
          <w:szCs w:val="24"/>
          <w:lang w:eastAsia="ru-RU"/>
        </w:rPr>
        <w:t>la</w:t>
      </w:r>
      <w:proofErr w:type="spellEnd"/>
      <w:r w:rsidRPr="00161CAF">
        <w:rPr>
          <w:rFonts w:ascii="Times New Roman" w:eastAsia="Times New Roman" w:hAnsi="Times New Roman" w:cs="Times New Roman"/>
          <w:i/>
          <w:iCs/>
          <w:color w:val="000000"/>
          <w:sz w:val="24"/>
          <w:szCs w:val="24"/>
          <w:lang w:eastAsia="ru-RU"/>
        </w:rPr>
        <w:t xml:space="preserve"> </w:t>
      </w:r>
      <w:proofErr w:type="spellStart"/>
      <w:r w:rsidRPr="00161CAF">
        <w:rPr>
          <w:rFonts w:ascii="Times New Roman" w:eastAsia="Times New Roman" w:hAnsi="Times New Roman" w:cs="Times New Roman"/>
          <w:i/>
          <w:iCs/>
          <w:color w:val="000000"/>
          <w:sz w:val="24"/>
          <w:szCs w:val="24"/>
          <w:lang w:eastAsia="ru-RU"/>
        </w:rPr>
        <w:t>division</w:t>
      </w:r>
      <w:proofErr w:type="spellEnd"/>
      <w:r w:rsidRPr="00161CAF">
        <w:rPr>
          <w:rFonts w:ascii="Times New Roman" w:eastAsia="Times New Roman" w:hAnsi="Times New Roman" w:cs="Times New Roman"/>
          <w:i/>
          <w:iCs/>
          <w:color w:val="000000"/>
          <w:sz w:val="24"/>
          <w:szCs w:val="24"/>
          <w:lang w:eastAsia="ru-RU"/>
        </w:rPr>
        <w:t xml:space="preserve"> </w:t>
      </w:r>
      <w:proofErr w:type="spellStart"/>
      <w:r w:rsidRPr="00161CAF">
        <w:rPr>
          <w:rFonts w:ascii="Times New Roman" w:eastAsia="Times New Roman" w:hAnsi="Times New Roman" w:cs="Times New Roman"/>
          <w:i/>
          <w:iCs/>
          <w:color w:val="000000"/>
          <w:sz w:val="24"/>
          <w:szCs w:val="24"/>
          <w:lang w:eastAsia="ru-RU"/>
        </w:rPr>
        <w:t>du</w:t>
      </w:r>
      <w:proofErr w:type="spellEnd"/>
      <w:r w:rsidRPr="00161CAF">
        <w:rPr>
          <w:rFonts w:ascii="Times New Roman" w:eastAsia="Times New Roman" w:hAnsi="Times New Roman" w:cs="Times New Roman"/>
          <w:i/>
          <w:iCs/>
          <w:color w:val="000000"/>
          <w:sz w:val="24"/>
          <w:szCs w:val="24"/>
          <w:lang w:eastAsia="ru-RU"/>
        </w:rPr>
        <w:t xml:space="preserve"> </w:t>
      </w:r>
      <w:proofErr w:type="spellStart"/>
      <w:r w:rsidRPr="00161CAF">
        <w:rPr>
          <w:rFonts w:ascii="Times New Roman" w:eastAsia="Times New Roman" w:hAnsi="Times New Roman" w:cs="Times New Roman"/>
          <w:i/>
          <w:iCs/>
          <w:color w:val="000000"/>
          <w:sz w:val="24"/>
          <w:szCs w:val="24"/>
          <w:lang w:eastAsia="ru-RU"/>
        </w:rPr>
        <w:t>travail</w:t>
      </w:r>
      <w:proofErr w:type="spellEnd"/>
      <w:r w:rsidRPr="00161CAF">
        <w:rPr>
          <w:rFonts w:ascii="Times New Roman" w:eastAsia="Times New Roman" w:hAnsi="Times New Roman" w:cs="Times New Roman"/>
          <w:i/>
          <w:iCs/>
          <w:color w:val="000000"/>
          <w:sz w:val="24"/>
          <w:szCs w:val="24"/>
          <w:lang w:eastAsia="ru-RU"/>
        </w:rPr>
        <w:t xml:space="preserve"> </w:t>
      </w:r>
      <w:proofErr w:type="spellStart"/>
      <w:r w:rsidRPr="00161CAF">
        <w:rPr>
          <w:rFonts w:ascii="Times New Roman" w:eastAsia="Times New Roman" w:hAnsi="Times New Roman" w:cs="Times New Roman"/>
          <w:i/>
          <w:iCs/>
          <w:color w:val="000000"/>
          <w:sz w:val="24"/>
          <w:szCs w:val="24"/>
          <w:lang w:eastAsia="ru-RU"/>
        </w:rPr>
        <w:t>social</w:t>
      </w:r>
      <w:proofErr w:type="spellEnd"/>
      <w:r w:rsidRPr="00161CAF">
        <w:rPr>
          <w:rFonts w:ascii="Times New Roman" w:eastAsia="Times New Roman" w:hAnsi="Times New Roman" w:cs="Times New Roman"/>
          <w:i/>
          <w:iCs/>
          <w:color w:val="000000"/>
          <w:sz w:val="24"/>
          <w:szCs w:val="24"/>
          <w:lang w:eastAsia="ru-RU"/>
        </w:rPr>
        <w:t xml:space="preserve"> / E. </w:t>
      </w:r>
      <w:proofErr w:type="spellStart"/>
      <w:r w:rsidRPr="00161CAF">
        <w:rPr>
          <w:rFonts w:ascii="Times New Roman" w:eastAsia="Times New Roman" w:hAnsi="Times New Roman" w:cs="Times New Roman"/>
          <w:i/>
          <w:iCs/>
          <w:color w:val="000000"/>
          <w:sz w:val="24"/>
          <w:szCs w:val="24"/>
          <w:lang w:eastAsia="ru-RU"/>
        </w:rPr>
        <w:t>Durkheim</w:t>
      </w:r>
      <w:proofErr w:type="spellEnd"/>
      <w:r w:rsidRPr="00161CAF">
        <w:rPr>
          <w:rFonts w:ascii="Times New Roman" w:eastAsia="Times New Roman" w:hAnsi="Times New Roman" w:cs="Times New Roman"/>
          <w:i/>
          <w:iCs/>
          <w:color w:val="000000"/>
          <w:sz w:val="24"/>
          <w:szCs w:val="24"/>
          <w:lang w:eastAsia="ru-RU"/>
        </w:rPr>
        <w:t xml:space="preserve">. — </w:t>
      </w:r>
      <w:proofErr w:type="spellStart"/>
      <w:r w:rsidRPr="00161CAF">
        <w:rPr>
          <w:rFonts w:ascii="Times New Roman" w:eastAsia="Times New Roman" w:hAnsi="Times New Roman" w:cs="Times New Roman"/>
          <w:i/>
          <w:iCs/>
          <w:color w:val="000000"/>
          <w:sz w:val="24"/>
          <w:szCs w:val="24"/>
          <w:lang w:eastAsia="ru-RU"/>
        </w:rPr>
        <w:t>Paris</w:t>
      </w:r>
      <w:proofErr w:type="spellEnd"/>
      <w:r w:rsidRPr="00161CAF">
        <w:rPr>
          <w:rFonts w:ascii="Times New Roman" w:eastAsia="Times New Roman" w:hAnsi="Times New Roman" w:cs="Times New Roman"/>
          <w:i/>
          <w:iCs/>
          <w:color w:val="000000"/>
          <w:sz w:val="24"/>
          <w:szCs w:val="24"/>
          <w:lang w:eastAsia="ru-RU"/>
        </w:rPr>
        <w:t>: PUF, 2007. — 360 p.</w:t>
      </w:r>
      <w:r w:rsidRPr="00161CAF">
        <w:rPr>
          <w:rFonts w:ascii="Times New Roman" w:eastAsia="Times New Roman" w:hAnsi="Times New Roman" w:cs="Times New Roman"/>
          <w:color w:val="000000"/>
          <w:sz w:val="24"/>
          <w:szCs w:val="24"/>
          <w:lang w:eastAsia="ru-RU"/>
        </w:rPr>
        <w:t>]. Таким образом, он четко указывает на юридический аспект регламентации, хотя термин «регламентация» пока не использует. Данный термин он применил позднее: «Мы знаем, в самом деле, что повсюду, где ее [органическую солидарность] наблюдают, встречают в то же время достаточно развитую регламентацию, определяющую взаимные отношения функций». Э. Дюркгейм отмечает, что наличие договоров еще не решает всех вопросов, так как сами договоры должны существовать в поле уже существующей регламентации. К сожалению, сейчас можно наблюдать, что существуют точки зрения, которые полностью игнорируют юридический аспект регламентации.</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В простейшем виде регламентация — это совокупность норм, правил, стандартов и процедур, ограничивающих и определяющих формы деятельности в обществах с развитым разделением труда.</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По Э. Дюркгейму существует четыре свойства, которые определяют регламентацию: непротиворечивость (</w:t>
      </w:r>
      <w:proofErr w:type="spellStart"/>
      <w:r w:rsidRPr="00161CAF">
        <w:rPr>
          <w:rFonts w:ascii="Times New Roman" w:eastAsia="Times New Roman" w:hAnsi="Times New Roman" w:cs="Times New Roman"/>
          <w:color w:val="000000"/>
          <w:sz w:val="24"/>
          <w:szCs w:val="24"/>
          <w:lang w:eastAsia="ru-RU"/>
        </w:rPr>
        <w:t>скоординированность</w:t>
      </w:r>
      <w:proofErr w:type="spellEnd"/>
      <w:r w:rsidRPr="00161CAF">
        <w:rPr>
          <w:rFonts w:ascii="Times New Roman" w:eastAsia="Times New Roman" w:hAnsi="Times New Roman" w:cs="Times New Roman"/>
          <w:color w:val="000000"/>
          <w:sz w:val="24"/>
          <w:szCs w:val="24"/>
          <w:lang w:eastAsia="ru-RU"/>
        </w:rPr>
        <w:t>), возможность свободы в рамках регламентации, возможность совместимости самоорганизации и регламентации, справедливость регламентации. В противном случае регламентация не выполнит свою функцию обеспечения солидарности.</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Э. Дюркгейм рассматривал понятие «социальная солидарность», как объединяющее индивидуальность и общность человека, как социальный агрегат высших типов. Солидарность, с одной стороны, предоставляет свободу человеку, а с другой — ограничивает ее. Если разделение труда не приводит к солидарности, то это значит, что отношения субъектов не регламентированы.</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 xml:space="preserve">Первой проблемой ему виделась </w:t>
      </w:r>
      <w:proofErr w:type="spellStart"/>
      <w:r w:rsidRPr="00161CAF">
        <w:rPr>
          <w:rFonts w:ascii="Times New Roman" w:eastAsia="Times New Roman" w:hAnsi="Times New Roman" w:cs="Times New Roman"/>
          <w:color w:val="000000"/>
          <w:sz w:val="24"/>
          <w:szCs w:val="24"/>
          <w:lang w:eastAsia="ru-RU"/>
        </w:rPr>
        <w:t>нескоординированность</w:t>
      </w:r>
      <w:proofErr w:type="spellEnd"/>
      <w:r w:rsidRPr="00161CAF">
        <w:rPr>
          <w:rFonts w:ascii="Times New Roman" w:eastAsia="Times New Roman" w:hAnsi="Times New Roman" w:cs="Times New Roman"/>
          <w:color w:val="000000"/>
          <w:sz w:val="24"/>
          <w:szCs w:val="24"/>
          <w:lang w:eastAsia="ru-RU"/>
        </w:rPr>
        <w:t xml:space="preserve"> регламентов, поэтому он считал, что необходима системность при их разработке.</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lastRenderedPageBreak/>
        <w:t>О свойстве регламентации порождать свободу он говорил следующее: «Свобода… сама есть продукт регламентации». Действительно, без хороших (системных) регламентов невозможна свобода, в частности выраженная в виде возможности воспрепятствовать злоупотреблению силой. Однако регламентация может привести и к закрепощению.</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 xml:space="preserve">Кроме регламентации, осуществляемой из какого-либо центра, он признавал наличие саморегулирования. Однако он отмечал, что в определенных условиях время саморегулирования может недопустимо затянуться, а при определенной сложности объекта </w:t>
      </w:r>
      <w:proofErr w:type="spellStart"/>
      <w:r w:rsidRPr="00161CAF">
        <w:rPr>
          <w:rFonts w:ascii="Times New Roman" w:eastAsia="Times New Roman" w:hAnsi="Times New Roman" w:cs="Times New Roman"/>
          <w:color w:val="000000"/>
          <w:sz w:val="24"/>
          <w:szCs w:val="24"/>
          <w:lang w:eastAsia="ru-RU"/>
        </w:rPr>
        <w:t>саморегуляция</w:t>
      </w:r>
      <w:proofErr w:type="spellEnd"/>
      <w:r w:rsidRPr="00161CAF">
        <w:rPr>
          <w:rFonts w:ascii="Times New Roman" w:eastAsia="Times New Roman" w:hAnsi="Times New Roman" w:cs="Times New Roman"/>
          <w:color w:val="000000"/>
          <w:sz w:val="24"/>
          <w:szCs w:val="24"/>
          <w:lang w:eastAsia="ru-RU"/>
        </w:rPr>
        <w:t xml:space="preserve"> принципиально может быть неэффективной.</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Еще одной проблемой, на которую обратил внимание Э. Дюркгейм, является справедливость регламентации, так как даже если регламентация будет удовлетворять вышеперечисленным свойствам, то она не сможет решить задач социальной солидарности.</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161CAF">
        <w:rPr>
          <w:rFonts w:ascii="Times New Roman" w:eastAsia="Times New Roman" w:hAnsi="Times New Roman" w:cs="Times New Roman"/>
          <w:color w:val="000000"/>
          <w:spacing w:val="6"/>
          <w:sz w:val="24"/>
          <w:szCs w:val="24"/>
          <w:lang w:eastAsia="ru-RU"/>
        </w:rPr>
        <w:t>Регламентация по С. Б. Чернышеву</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Сергей Борисович Чернышев — российский философ и специалист в области организации управления — развил идеи Э. Дюркгейма в следующем виде. Он обратил внимание на то, что регламентацию можно рассматривать как ноу-хау или фиксацию социального опыта и границ свободы, как социальное самосознание и самоопределение, как управление ограничениями и структурой, как выражение справедливости в виде равенства условий социального воспроизводства:</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«Теперь обратимся к утверждению классика (Э. </w:t>
      </w:r>
      <w:r w:rsidRPr="00161CAF">
        <w:rPr>
          <w:rFonts w:ascii="Times New Roman" w:eastAsia="Times New Roman" w:hAnsi="Times New Roman" w:cs="Times New Roman"/>
          <w:i/>
          <w:iCs/>
          <w:color w:val="000000"/>
          <w:sz w:val="24"/>
          <w:szCs w:val="24"/>
          <w:lang w:eastAsia="ru-RU"/>
        </w:rPr>
        <w:t>Дюркгейма),</w:t>
      </w:r>
      <w:r w:rsidRPr="00161CAF">
        <w:rPr>
          <w:rFonts w:ascii="Times New Roman" w:eastAsia="Times New Roman" w:hAnsi="Times New Roman" w:cs="Times New Roman"/>
          <w:color w:val="000000"/>
          <w:sz w:val="24"/>
          <w:szCs w:val="24"/>
          <w:lang w:eastAsia="ru-RU"/>
        </w:rPr>
        <w:t> что свобода сама есть продукт регламентации. С виду это типичный диалектический парадокс. Слово „</w:t>
      </w:r>
      <w:proofErr w:type="gramStart"/>
      <w:r w:rsidRPr="00161CAF">
        <w:rPr>
          <w:rFonts w:ascii="Times New Roman" w:eastAsia="Times New Roman" w:hAnsi="Times New Roman" w:cs="Times New Roman"/>
          <w:color w:val="000000"/>
          <w:sz w:val="24"/>
          <w:szCs w:val="24"/>
          <w:lang w:eastAsia="ru-RU"/>
        </w:rPr>
        <w:t>регламентация“ даже</w:t>
      </w:r>
      <w:proofErr w:type="gramEnd"/>
      <w:r w:rsidRPr="00161CAF">
        <w:rPr>
          <w:rFonts w:ascii="Times New Roman" w:eastAsia="Times New Roman" w:hAnsi="Times New Roman" w:cs="Times New Roman"/>
          <w:color w:val="000000"/>
          <w:sz w:val="24"/>
          <w:szCs w:val="24"/>
          <w:lang w:eastAsia="ru-RU"/>
        </w:rPr>
        <w:t xml:space="preserve"> звучит тоталитарно. Впрочем, на уровне общих рассуждений этот парадоксальный тезис представляется понятным, что вам объяснит любой философ. Но хотелось бы разобраться в конкретных условиях и механизмах, благодаря которым регламентация, связанная с разделением труда, порождает свободу. Скажем, вы выполняете некую социальную функцию. Вы окружены частоколом ограничений, предписаний, законов, ГОСТов. Вы, естественно, не свободны ни субъективно, ни объективно. Так, вам хотелось бы гнать по городу со скоростью 180 км/час, а эти зловредные гаишники запрещают и для контроля используют радары. Где ж тут свобода?</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 xml:space="preserve">Если я не знаю, как достичь своей цели, а совокупность регламентирующих документов содержит в себе процедуру, то есть конструктивное описание того, как мне это сделать, тогда это увеличивает пространство моей свободы. Если у меня есть масса радиодеталей и регламентирующая документация в виде инструкции, как собрать приемник, я получаю дополнительную степень свободы, ибо это — ноу-хау». [Чернышев С. Б. Корпоративное предпринимательство: от смысла к предмету: цикл лекций. М.: Центр </w:t>
      </w:r>
      <w:proofErr w:type="spellStart"/>
      <w:r w:rsidRPr="00161CAF">
        <w:rPr>
          <w:rFonts w:ascii="Times New Roman" w:eastAsia="Times New Roman" w:hAnsi="Times New Roman" w:cs="Times New Roman"/>
          <w:color w:val="000000"/>
          <w:sz w:val="24"/>
          <w:szCs w:val="24"/>
          <w:lang w:eastAsia="ru-RU"/>
        </w:rPr>
        <w:t>гуманит</w:t>
      </w:r>
      <w:proofErr w:type="spellEnd"/>
      <w:r w:rsidRPr="00161CAF">
        <w:rPr>
          <w:rFonts w:ascii="Times New Roman" w:eastAsia="Times New Roman" w:hAnsi="Times New Roman" w:cs="Times New Roman"/>
          <w:color w:val="000000"/>
          <w:sz w:val="24"/>
          <w:szCs w:val="24"/>
          <w:lang w:eastAsia="ru-RU"/>
        </w:rPr>
        <w:t>. технологий, 2001. — URL: https://gtmarket.ru/library/articles/5839/5840].</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Если человек не знает, как достичь цели, а система регламентов содержит в себе процедуры, определяющие возможность, как это сделать, то тогда регламентация увеличивает пространство свободы человека. Правда, необходимо потрудиться, чтобы найти это ноу-хау, так как оно имеется в регламентации в неявном виде. Кроме того, наличие процедуры переводит задачу в разряд рутинных, когда человек ее решает автоматически, что также увеличивает пространство свободы человека. Если действия человека регламентированы на производстве, то это дает ему свободу от производственных конфликтов.</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 xml:space="preserve">Если наша деятельность регламентирована, то это дает возможность зафиксировать «автопортрет» нашей деятельности и смотреть на себя со стороны, а это еще одна ступень свободы — </w:t>
      </w:r>
      <w:proofErr w:type="spellStart"/>
      <w:r w:rsidRPr="00161CAF">
        <w:rPr>
          <w:rFonts w:ascii="Times New Roman" w:eastAsia="Times New Roman" w:hAnsi="Times New Roman" w:cs="Times New Roman"/>
          <w:color w:val="000000"/>
          <w:sz w:val="24"/>
          <w:szCs w:val="24"/>
          <w:lang w:eastAsia="ru-RU"/>
        </w:rPr>
        <w:t>метасвобода</w:t>
      </w:r>
      <w:proofErr w:type="spellEnd"/>
      <w:r w:rsidRPr="00161CAF">
        <w:rPr>
          <w:rFonts w:ascii="Times New Roman" w:eastAsia="Times New Roman" w:hAnsi="Times New Roman" w:cs="Times New Roman"/>
          <w:color w:val="000000"/>
          <w:sz w:val="24"/>
          <w:szCs w:val="24"/>
          <w:lang w:eastAsia="ru-RU"/>
        </w:rPr>
        <w:t>.</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В отличие от управления ограничениями, когда человек-управленец не вмешивается в действия субъектов в рамках ограничений, управление структурой подразумевает наличие регламентации в данных ограничениях. Однако регламентация не нужна тому, для кого это рутинная процедура, так как она ему не мешает. Правила в метро не мешают нам, но мешают те, кто их не соблюдает.</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lastRenderedPageBreak/>
        <w:t>Особенностью справедливости регламентации является то, что под ней понимаются не материальные требования к вещам, а нематериальные требования к человеку, к его социальному развитию. С. Б. Чернышев отметил, что одним из основных направлений при разработке регламентов может быть концептуальное проектирование.</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С. Б. Чернышев выделяет четыре уровня регламентации. В частности, это уровень регламентирующей документации, уровень систем и процедур, уровень корпоративного принятия решений и уровень стратегического проектирования.</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На первом уровне в качестве предмета деятельности выступает регламентирующая документация всех типов и уровней значимости. При этом в функции регламентирующей деятельности входит учет и систематизация требований, предъявляемых к работе фирмы, уставной и организационной документации, а также контроль. Продуктами данной деятельности является полный свод регламентирующей документации и система работы с ней.</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На уровне систем и процедур к предметам деятельности относят формы, схемы, правила и процедуры деятельности, сложившиеся в организации и не противоречащие регламентирующей документации. Среди функций выделяют следующие: закрепление организационного опыта в системах стандартных организационных процедур; выявление и устранение противоречий и пробелов в требованиях регламентирующей документации; установление требований к знаниям, навыкам и личным качествам сотрудников как основе для системы подбора, обучения и переподготовки персонала; установление требований к качеству и количеству оборудования и материалов, необходимых для выполнения персоналом своих функций. При этом выполняются следующие действия: экспертиза, совершенствование, замена отдельных процедур (систем процедур), разработка новых, исключение отмененных процедур; согласование всего комплекса процедур, устранение противоречий между ними; обеспечение внесения необходимых изменений во все разделы регламента при замене, исключении, добавлении некоторых процедур; обзор, анализ, адаптация, использование современных автоматизированных систем и методов работы с регламентацией; контроль над использованием систем и процедур при найме, обучении и переподготовке персонала, а также оперативное информирование персонала об утвержденных изменениях в соответствующих процедурах. Продуктом данной деятельности является регламент организации (фирмы).</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На третьем уровне корпоративного принятия решений к предметам деятельности относят следующие: фактические способы и процессы принятия решений, зафиксированные регламентом организации (фирмы); создание шаблонов и стандартов процедур решения повторяющихся проблем для высвобождения руководителей от «текучки»; выявление противоречий, разрывов и «узких» мест в системе принятия решений в фирме; установление стандартов требований к знаниям, навыкам и личным качествам руководителей среднего звена; установление требований к аппаратному и программному обеспечению системы принятия решений в фирме.</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В качестве форм деятельности принимают следующие: реконструкция фактического способа решения проблем в деятельности фирмы; проектирование функциональной схемы корпоративного принятия решений, реализующей принятую концепцию деятельности фирмы; обзор, анализ, адаптация, использование современных сетевых организационных технологий. Продуктом данной деятельности выступает автоматизированная система корпоративного принятия решений.</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На уровне стратегического проектирования предметами регламентирующей деятельности являются: фактический процесс выработки и реализации идеологии, стратегии и концепции деятельности фирмы, отраженный в действующей системе корпоративного принятия решений; идеологическое, концептуальное и информационное обеспечение процесса разработки стратегии фирмы; придание разработке стратегии перманентного, корпоративного, планового характера.</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lastRenderedPageBreak/>
        <w:t>В качестве форм деятельности выступают следующие: реконструкция фактического места и роли идей и концепций в системе корпоративного принятия решений фирмы; адаптация и использование современных организационно-</w:t>
      </w:r>
      <w:proofErr w:type="spellStart"/>
      <w:r w:rsidRPr="00161CAF">
        <w:rPr>
          <w:rFonts w:ascii="Times New Roman" w:eastAsia="Times New Roman" w:hAnsi="Times New Roman" w:cs="Times New Roman"/>
          <w:color w:val="000000"/>
          <w:sz w:val="24"/>
          <w:szCs w:val="24"/>
          <w:lang w:eastAsia="ru-RU"/>
        </w:rPr>
        <w:t>деятельностных</w:t>
      </w:r>
      <w:proofErr w:type="spellEnd"/>
      <w:r w:rsidRPr="00161CAF">
        <w:rPr>
          <w:rFonts w:ascii="Times New Roman" w:eastAsia="Times New Roman" w:hAnsi="Times New Roman" w:cs="Times New Roman"/>
          <w:color w:val="000000"/>
          <w:sz w:val="24"/>
          <w:szCs w:val="24"/>
          <w:lang w:eastAsia="ru-RU"/>
        </w:rPr>
        <w:t xml:space="preserve"> технологий выработки корпоративной стратегии; организация систематического отслеживания новых тенденций и идей в развитии предпринимательских корпораций; поэтапный переход к концептуальному проектированию системы принятия решений. Продуктом данной деятельности является технология концептуального проектирования систем корпоративного принятия решений фирмы.</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Таким образом, С. Б. Чернышев под регламентацией как системой подразумевает не только деятельность по установлению требований к продукту (результату и процессу) деятельности (продуцирования), но и к самому продуценту (репродуцированию) в виде установления требований к процессу принятия решений в рамках установленных концепций, а также к рефлексии субъекта-продуцента в виде установления требований к процессу формирования концепций. Кроме того, необходимо отметить обязательность включения в систему автоматизированных рабочих мест (признание необходимости компьютерной информационной подсистемы) и организации работы данной системы как технологии.</w:t>
      </w:r>
    </w:p>
    <w:p w:rsidR="00302EA2" w:rsidRDefault="00302EA2" w:rsidP="00161CAF">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161CAF">
        <w:rPr>
          <w:rFonts w:ascii="Times New Roman" w:eastAsia="Times New Roman" w:hAnsi="Times New Roman" w:cs="Times New Roman"/>
          <w:color w:val="000000"/>
          <w:spacing w:val="6"/>
          <w:sz w:val="24"/>
          <w:szCs w:val="24"/>
          <w:lang w:eastAsia="ru-RU"/>
        </w:rPr>
        <w:t>Идеи концептуального проектирования регламентов</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К основной идее концептуального проектирования относится то, что невозможно построить непротиворечивую систему регламентов для сложившейся структуры объекта. Сначала необходимо создать непротиворечивую концепцию объекта, а затем для нее проектировать регламенты.</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С.П. Никаноров предложил принцип генетического проектирования, в соответствии с которым при изменении проекта (фенотипа) всегда имеется возможность отыскать все элементы генотипа (совокупности неделимых элементов) и внести в них изменения.</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161CAF">
        <w:rPr>
          <w:rFonts w:ascii="Times New Roman" w:eastAsia="Times New Roman" w:hAnsi="Times New Roman" w:cs="Times New Roman"/>
          <w:color w:val="000000"/>
          <w:sz w:val="24"/>
          <w:szCs w:val="24"/>
          <w:lang w:eastAsia="ru-RU"/>
        </w:rPr>
        <w:t>Так</w:t>
      </w:r>
      <w:proofErr w:type="gramEnd"/>
      <w:r w:rsidRPr="00161CAF">
        <w:rPr>
          <w:rFonts w:ascii="Times New Roman" w:eastAsia="Times New Roman" w:hAnsi="Times New Roman" w:cs="Times New Roman"/>
          <w:color w:val="000000"/>
          <w:sz w:val="24"/>
          <w:szCs w:val="24"/>
          <w:lang w:eastAsia="ru-RU"/>
        </w:rPr>
        <w:t xml:space="preserve"> как и концепция может меняться, то изменения в проекте или окружении могут приводить к изменениям в концепции, а поэтому необходима не одна концепция, а библиотека моделей концепций. К. </w:t>
      </w:r>
      <w:proofErr w:type="spellStart"/>
      <w:r w:rsidRPr="00161CAF">
        <w:rPr>
          <w:rFonts w:ascii="Times New Roman" w:eastAsia="Times New Roman" w:hAnsi="Times New Roman" w:cs="Times New Roman"/>
          <w:color w:val="000000"/>
          <w:sz w:val="24"/>
          <w:szCs w:val="24"/>
          <w:lang w:eastAsia="ru-RU"/>
        </w:rPr>
        <w:t>Боулдинг</w:t>
      </w:r>
      <w:proofErr w:type="spellEnd"/>
      <w:r w:rsidRPr="00161CAF">
        <w:rPr>
          <w:rFonts w:ascii="Times New Roman" w:eastAsia="Times New Roman" w:hAnsi="Times New Roman" w:cs="Times New Roman"/>
          <w:color w:val="000000"/>
          <w:sz w:val="24"/>
          <w:szCs w:val="24"/>
          <w:lang w:eastAsia="ru-RU"/>
        </w:rPr>
        <w:t xml:space="preserve"> предложил такой подход, в соответствии с которым в случае изменения в окружении системы необходимо иметь инструмент изменения концепции.</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 xml:space="preserve">Австрийский и американский биолог Людвиг фон </w:t>
      </w:r>
      <w:proofErr w:type="spellStart"/>
      <w:r w:rsidRPr="00161CAF">
        <w:rPr>
          <w:rFonts w:ascii="Times New Roman" w:eastAsia="Times New Roman" w:hAnsi="Times New Roman" w:cs="Times New Roman"/>
          <w:color w:val="000000"/>
          <w:sz w:val="24"/>
          <w:szCs w:val="24"/>
          <w:lang w:eastAsia="ru-RU"/>
        </w:rPr>
        <w:t>Берталанфи</w:t>
      </w:r>
      <w:proofErr w:type="spellEnd"/>
      <w:r w:rsidRPr="00161CAF">
        <w:rPr>
          <w:rFonts w:ascii="Times New Roman" w:eastAsia="Times New Roman" w:hAnsi="Times New Roman" w:cs="Times New Roman"/>
          <w:color w:val="000000"/>
          <w:sz w:val="24"/>
          <w:szCs w:val="24"/>
          <w:lang w:eastAsia="ru-RU"/>
        </w:rPr>
        <w:t xml:space="preserve"> (</w:t>
      </w:r>
      <w:proofErr w:type="spellStart"/>
      <w:r w:rsidRPr="00161CAF">
        <w:rPr>
          <w:rFonts w:ascii="Times New Roman" w:eastAsia="Times New Roman" w:hAnsi="Times New Roman" w:cs="Times New Roman"/>
          <w:color w:val="000000"/>
          <w:sz w:val="24"/>
          <w:szCs w:val="24"/>
          <w:lang w:eastAsia="ru-RU"/>
        </w:rPr>
        <w:t>Ludwig</w:t>
      </w:r>
      <w:proofErr w:type="spellEnd"/>
      <w:r w:rsidRPr="00161CAF">
        <w:rPr>
          <w:rFonts w:ascii="Times New Roman" w:eastAsia="Times New Roman" w:hAnsi="Times New Roman" w:cs="Times New Roman"/>
          <w:color w:val="000000"/>
          <w:sz w:val="24"/>
          <w:szCs w:val="24"/>
          <w:lang w:eastAsia="ru-RU"/>
        </w:rPr>
        <w:t xml:space="preserve"> </w:t>
      </w:r>
      <w:proofErr w:type="spellStart"/>
      <w:r w:rsidRPr="00161CAF">
        <w:rPr>
          <w:rFonts w:ascii="Times New Roman" w:eastAsia="Times New Roman" w:hAnsi="Times New Roman" w:cs="Times New Roman"/>
          <w:color w:val="000000"/>
          <w:sz w:val="24"/>
          <w:szCs w:val="24"/>
          <w:lang w:eastAsia="ru-RU"/>
        </w:rPr>
        <w:t>von</w:t>
      </w:r>
      <w:proofErr w:type="spellEnd"/>
      <w:r w:rsidRPr="00161CAF">
        <w:rPr>
          <w:rFonts w:ascii="Times New Roman" w:eastAsia="Times New Roman" w:hAnsi="Times New Roman" w:cs="Times New Roman"/>
          <w:color w:val="000000"/>
          <w:sz w:val="24"/>
          <w:szCs w:val="24"/>
          <w:lang w:eastAsia="ru-RU"/>
        </w:rPr>
        <w:t xml:space="preserve"> </w:t>
      </w:r>
      <w:proofErr w:type="spellStart"/>
      <w:r w:rsidRPr="00161CAF">
        <w:rPr>
          <w:rFonts w:ascii="Times New Roman" w:eastAsia="Times New Roman" w:hAnsi="Times New Roman" w:cs="Times New Roman"/>
          <w:color w:val="000000"/>
          <w:sz w:val="24"/>
          <w:szCs w:val="24"/>
          <w:lang w:eastAsia="ru-RU"/>
        </w:rPr>
        <w:t>Bertalanffy</w:t>
      </w:r>
      <w:proofErr w:type="spellEnd"/>
      <w:r w:rsidRPr="00161CAF">
        <w:rPr>
          <w:rFonts w:ascii="Times New Roman" w:eastAsia="Times New Roman" w:hAnsi="Times New Roman" w:cs="Times New Roman"/>
          <w:color w:val="000000"/>
          <w:sz w:val="24"/>
          <w:szCs w:val="24"/>
          <w:lang w:eastAsia="ru-RU"/>
        </w:rPr>
        <w:t>, 1901-1972) сформулировал идею открытых систем — систем, постоянно обменивающихся веществом и энергией с внешней средой. Она заключалась в том, что через любую систему течет поток информации, который на уровне генотипа может менять элементы, но на уровне фенотипа система остается постоянной [</w:t>
      </w:r>
      <w:proofErr w:type="spellStart"/>
      <w:r w:rsidRPr="00161CAF">
        <w:rPr>
          <w:rFonts w:ascii="Times New Roman" w:eastAsia="Times New Roman" w:hAnsi="Times New Roman" w:cs="Times New Roman"/>
          <w:color w:val="000000"/>
          <w:sz w:val="24"/>
          <w:szCs w:val="24"/>
          <w:lang w:eastAsia="ru-RU"/>
        </w:rPr>
        <w:t>Берталанфи</w:t>
      </w:r>
      <w:proofErr w:type="spellEnd"/>
      <w:r w:rsidRPr="00161CAF">
        <w:rPr>
          <w:rFonts w:ascii="Times New Roman" w:eastAsia="Times New Roman" w:hAnsi="Times New Roman" w:cs="Times New Roman"/>
          <w:color w:val="000000"/>
          <w:sz w:val="24"/>
          <w:szCs w:val="24"/>
          <w:lang w:eastAsia="ru-RU"/>
        </w:rPr>
        <w:t xml:space="preserve"> Л. фон. Общая теория систем. Критический обзор // Исследования по общей теории систем. — М.: Прогресс, 1969, С. 23–82]. Согласно фон </w:t>
      </w:r>
      <w:proofErr w:type="spellStart"/>
      <w:r w:rsidRPr="00161CAF">
        <w:rPr>
          <w:rFonts w:ascii="Times New Roman" w:eastAsia="Times New Roman" w:hAnsi="Times New Roman" w:cs="Times New Roman"/>
          <w:color w:val="000000"/>
          <w:sz w:val="24"/>
          <w:szCs w:val="24"/>
          <w:lang w:eastAsia="ru-RU"/>
        </w:rPr>
        <w:t>Берталанфи</w:t>
      </w:r>
      <w:proofErr w:type="spellEnd"/>
      <w:r w:rsidRPr="00161CAF">
        <w:rPr>
          <w:rFonts w:ascii="Times New Roman" w:eastAsia="Times New Roman" w:hAnsi="Times New Roman" w:cs="Times New Roman"/>
          <w:color w:val="000000"/>
          <w:sz w:val="24"/>
          <w:szCs w:val="24"/>
          <w:lang w:eastAsia="ru-RU"/>
        </w:rPr>
        <w:t xml:space="preserve">, физические системы отличаются от живых образований тем, что закрыты по отношению к внешней среде, тогда как живые организмы являются открытыми. Жизненный процесс организмов предполагает наличие входящего из окружающей среды потока материи, тип и объем которого определяется в соответствии с системными характеристиками организма. Также осуществляется вывод из системы в окружающую среду материи, как результата функционирования системы. Таким образом организмы обеспечивают себе дополнительную энергию, которая позволяет достигать </w:t>
      </w:r>
      <w:proofErr w:type="spellStart"/>
      <w:r w:rsidRPr="00161CAF">
        <w:rPr>
          <w:rFonts w:ascii="Times New Roman" w:eastAsia="Times New Roman" w:hAnsi="Times New Roman" w:cs="Times New Roman"/>
          <w:color w:val="000000"/>
          <w:sz w:val="24"/>
          <w:szCs w:val="24"/>
          <w:lang w:eastAsia="ru-RU"/>
        </w:rPr>
        <w:t>негэнтропии</w:t>
      </w:r>
      <w:proofErr w:type="spellEnd"/>
      <w:r w:rsidRPr="00161CAF">
        <w:rPr>
          <w:rFonts w:ascii="Times New Roman" w:eastAsia="Times New Roman" w:hAnsi="Times New Roman" w:cs="Times New Roman"/>
          <w:color w:val="000000"/>
          <w:sz w:val="24"/>
          <w:szCs w:val="24"/>
          <w:lang w:eastAsia="ru-RU"/>
        </w:rPr>
        <w:t xml:space="preserve"> (меры упорядоченности и организованности системы), а также обеспечивает устойчивость системы по отношению к среде.</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 xml:space="preserve">В соответствии с проектированием регламента необходимо знать следующее. Единицей регламентации является организационная процедура, т. е. описание того, как сделать нечто. Регламент в таком случае есть полная система процедур. При этом процедуры являются следствием проектной концепции, где концепция есть непротиворечивое понятийное поле. Концептуальное проектирование должно обеспечивать при изменении в любой процедуре изменения во всех связанных процедурах. </w:t>
      </w:r>
      <w:r w:rsidRPr="00161CAF">
        <w:rPr>
          <w:rFonts w:ascii="Times New Roman" w:eastAsia="Times New Roman" w:hAnsi="Times New Roman" w:cs="Times New Roman"/>
          <w:color w:val="000000"/>
          <w:sz w:val="24"/>
          <w:szCs w:val="24"/>
          <w:lang w:eastAsia="ru-RU"/>
        </w:rPr>
        <w:lastRenderedPageBreak/>
        <w:t>При изменениях в окружении должна существовать возможность осуществления изменений в концепции и во всех процедурах. Должна существовать библиотека моделей, содержащих концепции. Каждая модель должна быть построена по аксиоматическому принципу. Кроме того, должна существовать система работы с моделями библиотеки.</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 xml:space="preserve">Эффективная система регламентации должна быть непротиворечивой, но в соответствии со второй теоремой Курта </w:t>
      </w:r>
      <w:proofErr w:type="spellStart"/>
      <w:r w:rsidRPr="00161CAF">
        <w:rPr>
          <w:rFonts w:ascii="Times New Roman" w:eastAsia="Times New Roman" w:hAnsi="Times New Roman" w:cs="Times New Roman"/>
          <w:color w:val="000000"/>
          <w:sz w:val="24"/>
          <w:szCs w:val="24"/>
          <w:lang w:eastAsia="ru-RU"/>
        </w:rPr>
        <w:t>Гёделя</w:t>
      </w:r>
      <w:proofErr w:type="spellEnd"/>
      <w:r w:rsidRPr="00161CAF">
        <w:rPr>
          <w:rFonts w:ascii="Times New Roman" w:eastAsia="Times New Roman" w:hAnsi="Times New Roman" w:cs="Times New Roman"/>
          <w:color w:val="000000"/>
          <w:sz w:val="24"/>
          <w:szCs w:val="24"/>
          <w:lang w:eastAsia="ru-RU"/>
        </w:rPr>
        <w:t xml:space="preserve"> нельзя создать непротиворечивую систему в рамках классической логики («если формальная арифметика непротиворечива, то в ней </w:t>
      </w:r>
      <w:proofErr w:type="spellStart"/>
      <w:r w:rsidRPr="00161CAF">
        <w:rPr>
          <w:rFonts w:ascii="Times New Roman" w:eastAsia="Times New Roman" w:hAnsi="Times New Roman" w:cs="Times New Roman"/>
          <w:color w:val="000000"/>
          <w:sz w:val="24"/>
          <w:szCs w:val="24"/>
          <w:lang w:eastAsia="ru-RU"/>
        </w:rPr>
        <w:t>невыводима</w:t>
      </w:r>
      <w:proofErr w:type="spellEnd"/>
      <w:r w:rsidRPr="00161CAF">
        <w:rPr>
          <w:rFonts w:ascii="Times New Roman" w:eastAsia="Times New Roman" w:hAnsi="Times New Roman" w:cs="Times New Roman"/>
          <w:color w:val="000000"/>
          <w:sz w:val="24"/>
          <w:szCs w:val="24"/>
          <w:lang w:eastAsia="ru-RU"/>
        </w:rPr>
        <w:t xml:space="preserve"> некоторая формула, содержательно утверждающая непротиворечивость этой арифметики»). При использовании нечеткой логики можно построить практически непротиворечивую систему регламентации. Здесь есть два пути: первый заключается в построении системы регламентов для действующего объекта, а второй — в концептуальном проектировании самого объекта с одновременным проектированием системы регламентации.</w:t>
      </w:r>
    </w:p>
    <w:p w:rsidR="00302EA2" w:rsidRDefault="00302EA2" w:rsidP="00161CAF">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161CAF">
        <w:rPr>
          <w:rFonts w:ascii="Times New Roman" w:eastAsia="Times New Roman" w:hAnsi="Times New Roman" w:cs="Times New Roman"/>
          <w:color w:val="000000"/>
          <w:spacing w:val="6"/>
          <w:sz w:val="24"/>
          <w:szCs w:val="24"/>
          <w:lang w:eastAsia="ru-RU"/>
        </w:rPr>
        <w:t>Принципы и объекты регламентации</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161CAF">
        <w:rPr>
          <w:rFonts w:ascii="Times New Roman" w:eastAsia="Times New Roman" w:hAnsi="Times New Roman" w:cs="Times New Roman"/>
          <w:color w:val="000000"/>
          <w:spacing w:val="6"/>
          <w:sz w:val="24"/>
          <w:szCs w:val="24"/>
          <w:lang w:eastAsia="ru-RU"/>
        </w:rPr>
        <w:t xml:space="preserve">Основные принципы регламентации по Р. Л. </w:t>
      </w:r>
      <w:proofErr w:type="spellStart"/>
      <w:r w:rsidRPr="00161CAF">
        <w:rPr>
          <w:rFonts w:ascii="Times New Roman" w:eastAsia="Times New Roman" w:hAnsi="Times New Roman" w:cs="Times New Roman"/>
          <w:color w:val="000000"/>
          <w:spacing w:val="6"/>
          <w:sz w:val="24"/>
          <w:szCs w:val="24"/>
          <w:lang w:eastAsia="ru-RU"/>
        </w:rPr>
        <w:t>Акоффу</w:t>
      </w:r>
      <w:proofErr w:type="spellEnd"/>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В реальности большинство объектов уже действуют и для них уже существуют какие-то регламенты.</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Первая задача заключается в систематизации правоустанавливающих актов и регламентов, выявлении пробелов, противоречий и излишеств в данных актах и осуществлении мероприятий по их устранению, которые должны закончиться перечнем необходимых регламентов.</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Второй принцип заключается в том, что надо определиться с объектом регламентации. Здесь существует два подхода. В соответствии с первым к объектам регламентации относят результат деятельности. В последнее время к объектам регламентации стали относить результат и процесс деятельности. На наш взгляд, результат деятельности (следствие) зависит не только от причины, но и от неизвестных факторов, влияющих на результат: </w:t>
      </w:r>
      <w:r w:rsidRPr="00161CAF">
        <w:rPr>
          <w:rFonts w:ascii="Times New Roman" w:eastAsia="Times New Roman" w:hAnsi="Times New Roman" w:cs="Times New Roman"/>
          <w:i/>
          <w:iCs/>
          <w:color w:val="000000"/>
          <w:sz w:val="24"/>
          <w:szCs w:val="24"/>
          <w:lang w:eastAsia="ru-RU"/>
        </w:rPr>
        <w:t>Р</w:t>
      </w:r>
      <w:r w:rsidRPr="00161CAF">
        <w:rPr>
          <w:rFonts w:ascii="Times New Roman" w:eastAsia="Times New Roman" w:hAnsi="Times New Roman" w:cs="Times New Roman"/>
          <w:color w:val="000000"/>
          <w:sz w:val="24"/>
          <w:szCs w:val="24"/>
          <w:lang w:eastAsia="ru-RU"/>
        </w:rPr>
        <w:t> = </w:t>
      </w:r>
      <w:proofErr w:type="gramStart"/>
      <w:r w:rsidRPr="00161CAF">
        <w:rPr>
          <w:rFonts w:ascii="Times New Roman" w:eastAsia="Times New Roman" w:hAnsi="Times New Roman" w:cs="Times New Roman"/>
          <w:i/>
          <w:iCs/>
          <w:color w:val="000000"/>
          <w:sz w:val="24"/>
          <w:szCs w:val="24"/>
          <w:lang w:eastAsia="ru-RU"/>
        </w:rPr>
        <w:t>f</w:t>
      </w:r>
      <w:r w:rsidRPr="00161CAF">
        <w:rPr>
          <w:rFonts w:ascii="Times New Roman" w:eastAsia="Times New Roman" w:hAnsi="Times New Roman" w:cs="Times New Roman"/>
          <w:color w:val="000000"/>
          <w:sz w:val="24"/>
          <w:szCs w:val="24"/>
          <w:lang w:eastAsia="ru-RU"/>
        </w:rPr>
        <w:t>(</w:t>
      </w:r>
      <w:proofErr w:type="gramEnd"/>
      <w:r w:rsidRPr="00161CAF">
        <w:rPr>
          <w:rFonts w:ascii="Times New Roman" w:eastAsia="Times New Roman" w:hAnsi="Times New Roman" w:cs="Times New Roman"/>
          <w:i/>
          <w:iCs/>
          <w:color w:val="000000"/>
          <w:sz w:val="24"/>
          <w:szCs w:val="24"/>
          <w:lang w:eastAsia="ru-RU"/>
        </w:rPr>
        <w:t>А, В, С</w:t>
      </w:r>
      <w:r w:rsidRPr="00161CAF">
        <w:rPr>
          <w:rFonts w:ascii="Times New Roman" w:eastAsia="Times New Roman" w:hAnsi="Times New Roman" w:cs="Times New Roman"/>
          <w:color w:val="000000"/>
          <w:sz w:val="24"/>
          <w:szCs w:val="24"/>
          <w:lang w:eastAsia="ru-RU"/>
        </w:rPr>
        <w:t>), где </w:t>
      </w:r>
      <w:r w:rsidRPr="00161CAF">
        <w:rPr>
          <w:rFonts w:ascii="Times New Roman" w:eastAsia="Times New Roman" w:hAnsi="Times New Roman" w:cs="Times New Roman"/>
          <w:i/>
          <w:iCs/>
          <w:color w:val="000000"/>
          <w:sz w:val="24"/>
          <w:szCs w:val="24"/>
          <w:lang w:eastAsia="ru-RU"/>
        </w:rPr>
        <w:t>А — </w:t>
      </w:r>
      <w:r w:rsidRPr="00161CAF">
        <w:rPr>
          <w:rFonts w:ascii="Times New Roman" w:eastAsia="Times New Roman" w:hAnsi="Times New Roman" w:cs="Times New Roman"/>
          <w:color w:val="000000"/>
          <w:sz w:val="24"/>
          <w:szCs w:val="24"/>
          <w:lang w:eastAsia="ru-RU"/>
        </w:rPr>
        <w:t>учитываемые причины: </w:t>
      </w:r>
      <w:r w:rsidRPr="00161CAF">
        <w:rPr>
          <w:rFonts w:ascii="Times New Roman" w:eastAsia="Times New Roman" w:hAnsi="Times New Roman" w:cs="Times New Roman"/>
          <w:i/>
          <w:iCs/>
          <w:color w:val="000000"/>
          <w:sz w:val="24"/>
          <w:szCs w:val="24"/>
          <w:lang w:eastAsia="ru-RU"/>
        </w:rPr>
        <w:t>В — </w:t>
      </w:r>
      <w:r w:rsidRPr="00161CAF">
        <w:rPr>
          <w:rFonts w:ascii="Times New Roman" w:eastAsia="Times New Roman" w:hAnsi="Times New Roman" w:cs="Times New Roman"/>
          <w:color w:val="000000"/>
          <w:sz w:val="24"/>
          <w:szCs w:val="24"/>
          <w:lang w:eastAsia="ru-RU"/>
        </w:rPr>
        <w:t>неизвестные факторы, </w:t>
      </w:r>
      <w:r w:rsidRPr="00161CAF">
        <w:rPr>
          <w:rFonts w:ascii="Times New Roman" w:eastAsia="Times New Roman" w:hAnsi="Times New Roman" w:cs="Times New Roman"/>
          <w:i/>
          <w:iCs/>
          <w:color w:val="000000"/>
          <w:sz w:val="24"/>
          <w:szCs w:val="24"/>
          <w:lang w:eastAsia="ru-RU"/>
        </w:rPr>
        <w:t>С — </w:t>
      </w:r>
      <w:r w:rsidRPr="00161CAF">
        <w:rPr>
          <w:rFonts w:ascii="Times New Roman" w:eastAsia="Times New Roman" w:hAnsi="Times New Roman" w:cs="Times New Roman"/>
          <w:color w:val="000000"/>
          <w:sz w:val="24"/>
          <w:szCs w:val="24"/>
          <w:lang w:eastAsia="ru-RU"/>
        </w:rPr>
        <w:t xml:space="preserve">известные и </w:t>
      </w:r>
      <w:proofErr w:type="spellStart"/>
      <w:r w:rsidRPr="00161CAF">
        <w:rPr>
          <w:rFonts w:ascii="Times New Roman" w:eastAsia="Times New Roman" w:hAnsi="Times New Roman" w:cs="Times New Roman"/>
          <w:color w:val="000000"/>
          <w:sz w:val="24"/>
          <w:szCs w:val="24"/>
          <w:lang w:eastAsia="ru-RU"/>
        </w:rPr>
        <w:t>неучитываемые</w:t>
      </w:r>
      <w:proofErr w:type="spellEnd"/>
      <w:r w:rsidRPr="00161CAF">
        <w:rPr>
          <w:rFonts w:ascii="Times New Roman" w:eastAsia="Times New Roman" w:hAnsi="Times New Roman" w:cs="Times New Roman"/>
          <w:color w:val="000000"/>
          <w:sz w:val="24"/>
          <w:szCs w:val="24"/>
          <w:lang w:eastAsia="ru-RU"/>
        </w:rPr>
        <w:t xml:space="preserve"> факторы. В связи с этим продукт деятельности будем рассматривать вслед за Р. Л. </w:t>
      </w:r>
      <w:proofErr w:type="spellStart"/>
      <w:r w:rsidRPr="00161CAF">
        <w:rPr>
          <w:rFonts w:ascii="Times New Roman" w:eastAsia="Times New Roman" w:hAnsi="Times New Roman" w:cs="Times New Roman"/>
          <w:color w:val="000000"/>
          <w:sz w:val="24"/>
          <w:szCs w:val="24"/>
          <w:lang w:eastAsia="ru-RU"/>
        </w:rPr>
        <w:t>Акоффом</w:t>
      </w:r>
      <w:proofErr w:type="spellEnd"/>
      <w:r w:rsidRPr="00161CAF">
        <w:rPr>
          <w:rFonts w:ascii="Times New Roman" w:eastAsia="Times New Roman" w:hAnsi="Times New Roman" w:cs="Times New Roman"/>
          <w:color w:val="000000"/>
          <w:sz w:val="24"/>
          <w:szCs w:val="24"/>
          <w:lang w:eastAsia="ru-RU"/>
        </w:rPr>
        <w:t xml:space="preserve"> как продукт продуцирования, т. е. необходимое, но недостаточное свойство продукта деятельности. При этом продукт продуцирования может иметь три </w:t>
      </w:r>
      <w:proofErr w:type="spellStart"/>
      <w:r w:rsidRPr="00161CAF">
        <w:rPr>
          <w:rFonts w:ascii="Times New Roman" w:eastAsia="Times New Roman" w:hAnsi="Times New Roman" w:cs="Times New Roman"/>
          <w:color w:val="000000"/>
          <w:sz w:val="24"/>
          <w:szCs w:val="24"/>
          <w:lang w:eastAsia="ru-RU"/>
        </w:rPr>
        <w:t>категорийных</w:t>
      </w:r>
      <w:proofErr w:type="spellEnd"/>
      <w:r w:rsidRPr="00161CAF">
        <w:rPr>
          <w:rFonts w:ascii="Times New Roman" w:eastAsia="Times New Roman" w:hAnsi="Times New Roman" w:cs="Times New Roman"/>
          <w:color w:val="000000"/>
          <w:sz w:val="24"/>
          <w:szCs w:val="24"/>
          <w:lang w:eastAsia="ru-RU"/>
        </w:rPr>
        <w:t xml:space="preserve"> проекции в виде результата продуцирования (например, продукции), процесса продуцирования и среды (окружения), в которой происходит продуцирование. Таким образом, в регламент должны входить не только процедуры — требования к операциям, но и требования к результатам и элементам окружения, в котором происходит продуцирование.</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Третьим является принцип необходимости регламента регламентации. Отсутствие обязательных требований к регламентации как системе может привести к отрицательным результатам регламентации объекта.</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Четвертый принцип заключается в сочетании регламентации рутинных продуктов и саморегулирования (творческого начала).</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Пятым является принцип репродуцирования, т. е. регламентации продукта, который представляет собой продуцента.</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161CAF">
        <w:rPr>
          <w:rFonts w:ascii="Times New Roman" w:eastAsia="Times New Roman" w:hAnsi="Times New Roman" w:cs="Times New Roman"/>
          <w:color w:val="000000"/>
          <w:spacing w:val="6"/>
          <w:sz w:val="24"/>
          <w:szCs w:val="24"/>
          <w:lang w:eastAsia="ru-RU"/>
        </w:rPr>
        <w:t>Объекты теории регламентации</w:t>
      </w:r>
    </w:p>
    <w:p w:rsidR="00161CAF" w:rsidRPr="00161CAF" w:rsidRDefault="00161CAF" w:rsidP="00161C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В теории регламентации объектом исследования являются правовые (юридические) свойства общественных отношений или правовые (юридические) объекты. Регламентирующие свойства входят в состав свойств правовой или юридической нормы, поэтому при исследовании регламентации необходимо рассмотреть регламентирующее свойство как элемент нормы, а также изучить регламентирующие свойства как систему.</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61CAF">
        <w:rPr>
          <w:rFonts w:ascii="Times New Roman" w:eastAsia="Times New Roman" w:hAnsi="Times New Roman" w:cs="Times New Roman"/>
          <w:color w:val="000000"/>
          <w:sz w:val="24"/>
          <w:szCs w:val="24"/>
          <w:lang w:eastAsia="ru-RU"/>
        </w:rPr>
        <w:t xml:space="preserve">Регламентирующие правовые свойства характеризуют правовые общественные отношения, а регламентирующие юридические свойства — юридические взаимодействия в </w:t>
      </w:r>
      <w:r w:rsidRPr="00F95850">
        <w:rPr>
          <w:rFonts w:ascii="Times New Roman" w:eastAsia="Times New Roman" w:hAnsi="Times New Roman" w:cs="Times New Roman"/>
          <w:color w:val="000000"/>
          <w:sz w:val="24"/>
          <w:szCs w:val="24"/>
          <w:lang w:eastAsia="ru-RU"/>
        </w:rPr>
        <w:t>рамках правовых отношений.</w:t>
      </w:r>
    </w:p>
    <w:p w:rsidR="00302EA2" w:rsidRPr="00F95850" w:rsidRDefault="00302EA2"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F95850">
        <w:rPr>
          <w:rFonts w:ascii="Times New Roman" w:eastAsia="Times New Roman" w:hAnsi="Times New Roman" w:cs="Times New Roman"/>
          <w:color w:val="000000"/>
          <w:spacing w:val="6"/>
          <w:sz w:val="24"/>
          <w:szCs w:val="24"/>
          <w:lang w:eastAsia="ru-RU"/>
        </w:rPr>
        <w:t>Содержание правовой нормы как категории</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Правовую норму как правовую категорию можно разложить на три основных </w:t>
      </w:r>
      <w:proofErr w:type="spellStart"/>
      <w:r w:rsidRPr="00F95850">
        <w:rPr>
          <w:rFonts w:ascii="Times New Roman" w:eastAsia="Times New Roman" w:hAnsi="Times New Roman" w:cs="Times New Roman"/>
          <w:color w:val="000000"/>
          <w:sz w:val="24"/>
          <w:szCs w:val="24"/>
          <w:lang w:eastAsia="ru-RU"/>
        </w:rPr>
        <w:t>категорийных</w:t>
      </w:r>
      <w:proofErr w:type="spellEnd"/>
      <w:r w:rsidRPr="00F95850">
        <w:rPr>
          <w:rFonts w:ascii="Times New Roman" w:eastAsia="Times New Roman" w:hAnsi="Times New Roman" w:cs="Times New Roman"/>
          <w:color w:val="000000"/>
          <w:sz w:val="24"/>
          <w:szCs w:val="24"/>
          <w:lang w:eastAsia="ru-RU"/>
        </w:rPr>
        <w:t xml:space="preserve"> проекции: правоустанавливающие, </w:t>
      </w:r>
      <w:proofErr w:type="spellStart"/>
      <w:r w:rsidRPr="00F95850">
        <w:rPr>
          <w:rFonts w:ascii="Times New Roman" w:eastAsia="Times New Roman" w:hAnsi="Times New Roman" w:cs="Times New Roman"/>
          <w:color w:val="000000"/>
          <w:sz w:val="24"/>
          <w:szCs w:val="24"/>
          <w:lang w:eastAsia="ru-RU"/>
        </w:rPr>
        <w:t>правонаделяющие</w:t>
      </w:r>
      <w:proofErr w:type="spellEnd"/>
      <w:r w:rsidRPr="00F95850">
        <w:rPr>
          <w:rFonts w:ascii="Times New Roman" w:eastAsia="Times New Roman" w:hAnsi="Times New Roman" w:cs="Times New Roman"/>
          <w:color w:val="000000"/>
          <w:sz w:val="24"/>
          <w:szCs w:val="24"/>
          <w:lang w:eastAsia="ru-RU"/>
        </w:rPr>
        <w:t xml:space="preserve"> и регламентирующие нормы. В правовой норме представлены ответы на вопросы: что, как нужно делать, кто должен делать. Правоустанавливающая норма определяет правомочия (совокупность уравновешенных прав, обязанностей и ответственности) обобщенных субъектов правовых отношений, так как не должно быть прав без обязанностей и ответственности. При этом в данной норме не должно быть прямых указаний конкретным субъектам, которые будут обладать данными правомочиями. </w:t>
      </w:r>
      <w:proofErr w:type="spellStart"/>
      <w:r w:rsidRPr="00F95850">
        <w:rPr>
          <w:rFonts w:ascii="Times New Roman" w:eastAsia="Times New Roman" w:hAnsi="Times New Roman" w:cs="Times New Roman"/>
          <w:color w:val="000000"/>
          <w:sz w:val="24"/>
          <w:szCs w:val="24"/>
          <w:lang w:eastAsia="ru-RU"/>
        </w:rPr>
        <w:t>Правонаделяющая</w:t>
      </w:r>
      <w:proofErr w:type="spellEnd"/>
      <w:r w:rsidRPr="00F95850">
        <w:rPr>
          <w:rFonts w:ascii="Times New Roman" w:eastAsia="Times New Roman" w:hAnsi="Times New Roman" w:cs="Times New Roman"/>
          <w:color w:val="000000"/>
          <w:sz w:val="24"/>
          <w:szCs w:val="24"/>
          <w:lang w:eastAsia="ru-RU"/>
        </w:rPr>
        <w:t xml:space="preserve"> норма, наоборот, не акцентирует свое внимание на правомочиях, а посвящена конкретным субъектам права и определяет их полномочия. Регламентирующая норма содержит требования не только к процессу осуществления юридических взаимодействий в рамках правоотношений, но и к самим взаимодействиям. Поэтому в ней установлены требования к продукту взаимодействия (результату, процессу взаимодействия и элементам сферы, в которой протекает данный процесс).</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Таким образом, в правовой норме как системе основных правовых категорий могут быть установлены требования к правоотношениям в определенной отрасли права в виде </w:t>
      </w:r>
      <w:proofErr w:type="spellStart"/>
      <w:r w:rsidRPr="00F95850">
        <w:rPr>
          <w:rFonts w:ascii="Times New Roman" w:eastAsia="Times New Roman" w:hAnsi="Times New Roman" w:cs="Times New Roman"/>
          <w:color w:val="000000"/>
          <w:sz w:val="24"/>
          <w:szCs w:val="24"/>
          <w:lang w:eastAsia="ru-RU"/>
        </w:rPr>
        <w:t>уравновешанных</w:t>
      </w:r>
      <w:proofErr w:type="spellEnd"/>
      <w:r w:rsidRPr="00F95850">
        <w:rPr>
          <w:rFonts w:ascii="Times New Roman" w:eastAsia="Times New Roman" w:hAnsi="Times New Roman" w:cs="Times New Roman"/>
          <w:color w:val="000000"/>
          <w:sz w:val="24"/>
          <w:szCs w:val="24"/>
          <w:lang w:eastAsia="ru-RU"/>
        </w:rPr>
        <w:t xml:space="preserve"> правомочий, к субъектам права данных отношений в виде полномочий в определенной сфере деятельности и к юридическим взаимодействиям между данными субъектами в виде требований к продукту данных взаимодействий и используемым при этом входам (ресурсам, управлению и входным требованиям).</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Например, правоотношения в таможенной сфере установлены в Таможенном кодексе РФ, где не указаны конкретные федеральные органы исполнительной власти, исполняющие правомочия таможенных органов. Это важно, так как в качестве такого органа выступали Государственный таможенный комитет Российской Федерации, Федеральная таможенная служба РФ как служба Минэкономразвития и, наконец, как самостоятельная служба, подчиняющаяся Правительству РФ.</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Правовой акт как воплощение правовой нормы позволяет реализовать положения правовых норм в правовой действительности. В постановлениях Правительства РФ как правовых актах устанавливаются полномочия конкретных субъектов права (в частности — в виде Положения о Федеральной таможенной службе РФ). В свою очередь, данные полномочия Правительства РФ были установлены в законодательном акте (Таможенном кодексе РФ).</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Таким образом, законодательный акт может содержать все три вида правовых норм, а также их сочетания по </w:t>
      </w:r>
      <w:proofErr w:type="spellStart"/>
      <w:r w:rsidRPr="00F95850">
        <w:rPr>
          <w:rFonts w:ascii="Times New Roman" w:eastAsia="Times New Roman" w:hAnsi="Times New Roman" w:cs="Times New Roman"/>
          <w:color w:val="000000"/>
          <w:sz w:val="24"/>
          <w:szCs w:val="24"/>
          <w:lang w:eastAsia="ru-RU"/>
        </w:rPr>
        <w:t>правоустановлению</w:t>
      </w:r>
      <w:proofErr w:type="spellEnd"/>
      <w:r w:rsidRPr="00F95850">
        <w:rPr>
          <w:rFonts w:ascii="Times New Roman" w:eastAsia="Times New Roman" w:hAnsi="Times New Roman" w:cs="Times New Roman"/>
          <w:color w:val="000000"/>
          <w:sz w:val="24"/>
          <w:szCs w:val="24"/>
          <w:lang w:eastAsia="ru-RU"/>
        </w:rPr>
        <w:t xml:space="preserve">, </w:t>
      </w:r>
      <w:proofErr w:type="spellStart"/>
      <w:r w:rsidRPr="00F95850">
        <w:rPr>
          <w:rFonts w:ascii="Times New Roman" w:eastAsia="Times New Roman" w:hAnsi="Times New Roman" w:cs="Times New Roman"/>
          <w:color w:val="000000"/>
          <w:sz w:val="24"/>
          <w:szCs w:val="24"/>
          <w:lang w:eastAsia="ru-RU"/>
        </w:rPr>
        <w:t>правонаделению</w:t>
      </w:r>
      <w:proofErr w:type="spellEnd"/>
      <w:r w:rsidRPr="00F95850">
        <w:rPr>
          <w:rFonts w:ascii="Times New Roman" w:eastAsia="Times New Roman" w:hAnsi="Times New Roman" w:cs="Times New Roman"/>
          <w:color w:val="000000"/>
          <w:sz w:val="24"/>
          <w:szCs w:val="24"/>
          <w:lang w:eastAsia="ru-RU"/>
        </w:rPr>
        <w:t xml:space="preserve"> и регламентированию. Однако подзаконные акты в виде регламента не могут содержать в себе правовые положения по </w:t>
      </w:r>
      <w:proofErr w:type="spellStart"/>
      <w:r w:rsidRPr="00F95850">
        <w:rPr>
          <w:rFonts w:ascii="Times New Roman" w:eastAsia="Times New Roman" w:hAnsi="Times New Roman" w:cs="Times New Roman"/>
          <w:color w:val="000000"/>
          <w:sz w:val="24"/>
          <w:szCs w:val="24"/>
          <w:lang w:eastAsia="ru-RU"/>
        </w:rPr>
        <w:t>правоустановлению</w:t>
      </w:r>
      <w:proofErr w:type="spellEnd"/>
      <w:r w:rsidRPr="00F95850">
        <w:rPr>
          <w:rFonts w:ascii="Times New Roman" w:eastAsia="Times New Roman" w:hAnsi="Times New Roman" w:cs="Times New Roman"/>
          <w:color w:val="000000"/>
          <w:sz w:val="24"/>
          <w:szCs w:val="24"/>
          <w:lang w:eastAsia="ru-RU"/>
        </w:rPr>
        <w:t xml:space="preserve"> или </w:t>
      </w:r>
      <w:proofErr w:type="spellStart"/>
      <w:r w:rsidRPr="00F95850">
        <w:rPr>
          <w:rFonts w:ascii="Times New Roman" w:eastAsia="Times New Roman" w:hAnsi="Times New Roman" w:cs="Times New Roman"/>
          <w:color w:val="000000"/>
          <w:sz w:val="24"/>
          <w:szCs w:val="24"/>
          <w:lang w:eastAsia="ru-RU"/>
        </w:rPr>
        <w:t>правонаделению</w:t>
      </w:r>
      <w:proofErr w:type="spellEnd"/>
      <w:r w:rsidRPr="00F95850">
        <w:rPr>
          <w:rFonts w:ascii="Times New Roman" w:eastAsia="Times New Roman" w:hAnsi="Times New Roman" w:cs="Times New Roman"/>
          <w:color w:val="000000"/>
          <w:sz w:val="24"/>
          <w:szCs w:val="24"/>
          <w:lang w:eastAsia="ru-RU"/>
        </w:rPr>
        <w:t>.</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Необходимо отметить, что существуют регламенты, обладающие статусом закона, </w:t>
      </w:r>
      <w:proofErr w:type="gramStart"/>
      <w:r w:rsidRPr="00F95850">
        <w:rPr>
          <w:rFonts w:ascii="Times New Roman" w:eastAsia="Times New Roman" w:hAnsi="Times New Roman" w:cs="Times New Roman"/>
          <w:color w:val="000000"/>
          <w:sz w:val="24"/>
          <w:szCs w:val="24"/>
          <w:lang w:eastAsia="ru-RU"/>
        </w:rPr>
        <w:t>например</w:t>
      </w:r>
      <w:proofErr w:type="gramEnd"/>
      <w:r w:rsidRPr="00F95850">
        <w:rPr>
          <w:rFonts w:ascii="Times New Roman" w:eastAsia="Times New Roman" w:hAnsi="Times New Roman" w:cs="Times New Roman"/>
          <w:color w:val="000000"/>
          <w:sz w:val="24"/>
          <w:szCs w:val="24"/>
          <w:lang w:eastAsia="ru-RU"/>
        </w:rPr>
        <w:t xml:space="preserve"> технические. Они уже обладают свойствами законодательных актов, т. е. могут содержать любые правовые нормы, которые установлены в ФЗ РФ «О техническом регулировании». Кроме того, известны административные регламенты в виде подзаконных правовых актов.</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F95850">
        <w:rPr>
          <w:rFonts w:ascii="Times New Roman" w:eastAsia="Times New Roman" w:hAnsi="Times New Roman" w:cs="Times New Roman"/>
          <w:color w:val="000000"/>
          <w:spacing w:val="6"/>
          <w:sz w:val="24"/>
          <w:szCs w:val="24"/>
          <w:lang w:eastAsia="ru-RU"/>
        </w:rPr>
        <w:t>Структура правовой нормы</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Общеизвестна логическая структура правовой нормы, состоящая из трех правовых положений: 1) диспозиция — положение обязательное для поведения людей; 2) гипотезы — условия, при которых это положение действует; 3) санкции — последствия нарушения данного положения.</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С логической точки зрения структура нормы определяется известной формулой «если </w:t>
      </w:r>
      <w:r w:rsidRPr="00F95850">
        <w:rPr>
          <w:rFonts w:ascii="Times New Roman" w:eastAsia="Times New Roman" w:hAnsi="Times New Roman" w:cs="Times New Roman"/>
          <w:i/>
          <w:iCs/>
          <w:color w:val="000000"/>
          <w:sz w:val="24"/>
          <w:szCs w:val="24"/>
          <w:lang w:eastAsia="ru-RU"/>
        </w:rPr>
        <w:t>А,</w:t>
      </w:r>
      <w:r w:rsidRPr="00F95850">
        <w:rPr>
          <w:rFonts w:ascii="Times New Roman" w:eastAsia="Times New Roman" w:hAnsi="Times New Roman" w:cs="Times New Roman"/>
          <w:color w:val="000000"/>
          <w:sz w:val="24"/>
          <w:szCs w:val="24"/>
          <w:lang w:eastAsia="ru-RU"/>
        </w:rPr>
        <w:t> то </w:t>
      </w:r>
      <w:r w:rsidRPr="00F95850">
        <w:rPr>
          <w:rFonts w:ascii="Times New Roman" w:eastAsia="Times New Roman" w:hAnsi="Times New Roman" w:cs="Times New Roman"/>
          <w:i/>
          <w:iCs/>
          <w:color w:val="000000"/>
          <w:sz w:val="24"/>
          <w:szCs w:val="24"/>
          <w:lang w:eastAsia="ru-RU"/>
        </w:rPr>
        <w:t>В,</w:t>
      </w:r>
      <w:r w:rsidRPr="00F95850">
        <w:rPr>
          <w:rFonts w:ascii="Times New Roman" w:eastAsia="Times New Roman" w:hAnsi="Times New Roman" w:cs="Times New Roman"/>
          <w:color w:val="000000"/>
          <w:sz w:val="24"/>
          <w:szCs w:val="24"/>
          <w:lang w:eastAsia="ru-RU"/>
        </w:rPr>
        <w:t xml:space="preserve"> иначе С». Существует несколько взглядов на интерпретацию структуры нормы. С одной стороны, структура нормы состоит из трех вышеуказанных элементов. С другой — структура нормы состоит из двух каких-либо данных элементов. При этом часто </w:t>
      </w:r>
      <w:r w:rsidRPr="00F95850">
        <w:rPr>
          <w:rFonts w:ascii="Times New Roman" w:eastAsia="Times New Roman" w:hAnsi="Times New Roman" w:cs="Times New Roman"/>
          <w:color w:val="000000"/>
          <w:sz w:val="24"/>
          <w:szCs w:val="24"/>
          <w:lang w:eastAsia="ru-RU"/>
        </w:rPr>
        <w:lastRenderedPageBreak/>
        <w:t>происходит перенос свойств идеальной правовой нормы на ее текстуальное выражение в статьях юридической нормы. На наш взгляд, данная логическая структура правовой нормы не обязательно должна пониматься только как алгоритмическая операция в статьях правового акта (юридического документа). Также она не должна рассматриваться как алгоритмическая догма, приводящая все виды норм к одному вышеприведенному виду. Данная структура позволяет соединять положения норм и сами нормы не только последовательно, но и параллельно, делать отсылки, что дает возможность строить достаточно сложные правовые (юридические) структуры.</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Норма как ограничение, действующее во времени, в геометрическом и логическом пространстве, содержит требования, которые задают данные ограничения во времени, в геометрическом и логическом пространстве. Они должны моделировать разнообразные операции, </w:t>
      </w:r>
      <w:proofErr w:type="gramStart"/>
      <w:r w:rsidRPr="00F95850">
        <w:rPr>
          <w:rFonts w:ascii="Times New Roman" w:eastAsia="Times New Roman" w:hAnsi="Times New Roman" w:cs="Times New Roman"/>
          <w:color w:val="000000"/>
          <w:sz w:val="24"/>
          <w:szCs w:val="24"/>
          <w:lang w:eastAsia="ru-RU"/>
        </w:rPr>
        <w:t>например</w:t>
      </w:r>
      <w:proofErr w:type="gramEnd"/>
      <w:r w:rsidRPr="00F95850">
        <w:rPr>
          <w:rFonts w:ascii="Times New Roman" w:eastAsia="Times New Roman" w:hAnsi="Times New Roman" w:cs="Times New Roman"/>
          <w:color w:val="000000"/>
          <w:sz w:val="24"/>
          <w:szCs w:val="24"/>
          <w:lang w:eastAsia="ru-RU"/>
        </w:rPr>
        <w:t xml:space="preserve"> контроля, надзора и мониторинга. Данные ограничения могут быть сформулированы на языке обычной логики. Для установления дозволения используются функционально определенные описания операций, а для установления запретов — описание операции отрицания.</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В логике не существует запрета на следующий вид условного блока «если </w:t>
      </w:r>
      <w:r w:rsidRPr="00F95850">
        <w:rPr>
          <w:rFonts w:ascii="Times New Roman" w:eastAsia="Times New Roman" w:hAnsi="Times New Roman" w:cs="Times New Roman"/>
          <w:i/>
          <w:iCs/>
          <w:color w:val="000000"/>
          <w:sz w:val="24"/>
          <w:szCs w:val="24"/>
          <w:lang w:eastAsia="ru-RU"/>
        </w:rPr>
        <w:t>А,</w:t>
      </w:r>
      <w:r w:rsidRPr="00F95850">
        <w:rPr>
          <w:rFonts w:ascii="Times New Roman" w:eastAsia="Times New Roman" w:hAnsi="Times New Roman" w:cs="Times New Roman"/>
          <w:color w:val="000000"/>
          <w:sz w:val="24"/>
          <w:szCs w:val="24"/>
          <w:lang w:eastAsia="ru-RU"/>
        </w:rPr>
        <w:t> то </w:t>
      </w:r>
      <w:r w:rsidRPr="00F95850">
        <w:rPr>
          <w:rFonts w:ascii="Times New Roman" w:eastAsia="Times New Roman" w:hAnsi="Times New Roman" w:cs="Times New Roman"/>
          <w:i/>
          <w:iCs/>
          <w:color w:val="000000"/>
          <w:sz w:val="24"/>
          <w:szCs w:val="24"/>
          <w:lang w:eastAsia="ru-RU"/>
        </w:rPr>
        <w:t>В,</w:t>
      </w:r>
      <w:r w:rsidRPr="00F95850">
        <w:rPr>
          <w:rFonts w:ascii="Times New Roman" w:eastAsia="Times New Roman" w:hAnsi="Times New Roman" w:cs="Times New Roman"/>
          <w:color w:val="000000"/>
          <w:sz w:val="24"/>
          <w:szCs w:val="24"/>
          <w:lang w:eastAsia="ru-RU"/>
        </w:rPr>
        <w:t> иначе тоже </w:t>
      </w:r>
      <w:r w:rsidRPr="00F95850">
        <w:rPr>
          <w:rFonts w:ascii="Times New Roman" w:eastAsia="Times New Roman" w:hAnsi="Times New Roman" w:cs="Times New Roman"/>
          <w:i/>
          <w:iCs/>
          <w:color w:val="000000"/>
          <w:sz w:val="24"/>
          <w:szCs w:val="24"/>
          <w:lang w:eastAsia="ru-RU"/>
        </w:rPr>
        <w:t>В»,</w:t>
      </w:r>
      <w:r w:rsidRPr="00F95850">
        <w:rPr>
          <w:rFonts w:ascii="Times New Roman" w:eastAsia="Times New Roman" w:hAnsi="Times New Roman" w:cs="Times New Roman"/>
          <w:color w:val="000000"/>
          <w:sz w:val="24"/>
          <w:szCs w:val="24"/>
          <w:lang w:eastAsia="ru-RU"/>
        </w:rPr>
        <w:t> что позволяет реализовать блок с одним входом и одним выходом. Нет запрета на количество логических входов в блок, что позволяет реализовывать описание циклических операций. Условный блок может использоваться как сравнение с некоторым критерием, например</w:t>
      </w:r>
      <w:r w:rsidR="00302EA2" w:rsidRPr="00F95850">
        <w:rPr>
          <w:rFonts w:ascii="Times New Roman" w:eastAsia="Times New Roman" w:hAnsi="Times New Roman" w:cs="Times New Roman"/>
          <w:color w:val="000000"/>
          <w:sz w:val="24"/>
          <w:szCs w:val="24"/>
          <w:lang w:eastAsia="ru-RU"/>
        </w:rPr>
        <w:t>,</w:t>
      </w:r>
      <w:r w:rsidRPr="00F95850">
        <w:rPr>
          <w:rFonts w:ascii="Times New Roman" w:eastAsia="Times New Roman" w:hAnsi="Times New Roman" w:cs="Times New Roman"/>
          <w:color w:val="000000"/>
          <w:sz w:val="24"/>
          <w:szCs w:val="24"/>
          <w:lang w:eastAsia="ru-RU"/>
        </w:rPr>
        <w:t xml:space="preserve"> «если </w:t>
      </w:r>
      <w:proofErr w:type="gramStart"/>
      <w:r w:rsidRPr="00F95850">
        <w:rPr>
          <w:rFonts w:ascii="Times New Roman" w:eastAsia="Times New Roman" w:hAnsi="Times New Roman" w:cs="Times New Roman"/>
          <w:i/>
          <w:iCs/>
          <w:color w:val="000000"/>
          <w:sz w:val="24"/>
          <w:szCs w:val="24"/>
          <w:lang w:eastAsia="ru-RU"/>
        </w:rPr>
        <w:t>А</w:t>
      </w:r>
      <w:proofErr w:type="gramEnd"/>
      <w:r w:rsidRPr="00F95850">
        <w:rPr>
          <w:rFonts w:ascii="Times New Roman" w:eastAsia="Times New Roman" w:hAnsi="Times New Roman" w:cs="Times New Roman"/>
          <w:color w:val="000000"/>
          <w:sz w:val="24"/>
          <w:szCs w:val="24"/>
          <w:lang w:eastAsia="ru-RU"/>
        </w:rPr>
        <w:t> меньше, чем 5, то </w:t>
      </w:r>
      <w:r w:rsidRPr="00F95850">
        <w:rPr>
          <w:rFonts w:ascii="Times New Roman" w:eastAsia="Times New Roman" w:hAnsi="Times New Roman" w:cs="Times New Roman"/>
          <w:i/>
          <w:iCs/>
          <w:color w:val="000000"/>
          <w:sz w:val="24"/>
          <w:szCs w:val="24"/>
          <w:lang w:eastAsia="ru-RU"/>
        </w:rPr>
        <w:t>А,</w:t>
      </w:r>
      <w:r w:rsidRPr="00F95850">
        <w:rPr>
          <w:rFonts w:ascii="Times New Roman" w:eastAsia="Times New Roman" w:hAnsi="Times New Roman" w:cs="Times New Roman"/>
          <w:color w:val="000000"/>
          <w:sz w:val="24"/>
          <w:szCs w:val="24"/>
          <w:lang w:eastAsia="ru-RU"/>
        </w:rPr>
        <w:t> иначе С», а это позволяет использовать циклические процедуры с неизвестным числом циклов в эвристических способах. Можно использовать логическую структуру следующего типа: «если попал в данный блок, то делай то-то» В связи с этим выделяют нормы (абсолютные определенные — нормы прямого действия; относительно определенные, позволяющие субъектам выбрать варианты действий из закрытого или открытого списка; и бланкетные (отсылочные) нормы). Существуют обязательные нормы, условные и рекомендательные. Поэтому формы норм имеют такое разнообразие.</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Нормы как некоторые меры не определяют ни сущностной составляющей права, ни целевой его направленности, поэтому могут быть инструментом для достижения как справедливости, так и произвола. Но принцип формального равенства позволяет через сущность с их помощью достигать справедливости.</w:t>
      </w:r>
    </w:p>
    <w:p w:rsidR="00302EA2" w:rsidRPr="00F95850" w:rsidRDefault="00302EA2"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F95850">
        <w:rPr>
          <w:rFonts w:ascii="Times New Roman" w:eastAsia="Times New Roman" w:hAnsi="Times New Roman" w:cs="Times New Roman"/>
          <w:color w:val="000000"/>
          <w:spacing w:val="6"/>
          <w:sz w:val="24"/>
          <w:szCs w:val="24"/>
          <w:lang w:eastAsia="ru-RU"/>
        </w:rPr>
        <w:t>Виды норм</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Любые юридические взаимодействия между субъектами права могут протекать только в рамках правоотношений. Правоотношения же регулируются правовыми нормами. Нормы в зависимости от того, на кого они направлены, можно классифицировать на нормы, предназначенные для физических лиц (граждан), юридических лиц и органов всех ветвей власти и местного самоуправления, а также их организаций (далее органы власти).</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С функциональной точки зрения нормы можно разделить на нормы, регулирующие поведение субъектов в правовом поле, в частности направленные на оптимизацию внешней функции (жизнедеятельности), обеспечение ресурсами, минимизацию издержек. Кроме того, существуют нормы, которые должны минимизировать воздействие субъектов на природу, обратное воздействие природы на данных субъектов, а также нормы, регулирующие возможное случайное негативное воздействие субъектов друг на друга и общество в целом.</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Юридические лица организуются с определенной целью; поэтому существуют нормы, определяющие целевые, ценностные и ресурсные положения, характеризующие деятельность данных субъектов права. Граждане и их объединения действуют (реализуют свои правомочия) по своему усмотрению, но должны соблюдать ограничения и запреты. Органы власти и их организации, судебные органы и их организации должны в необходимых случаях применять положения правовых норм. Деятельность субъектов права может сопровождаться негативными последствиями для других субъектов, общества, </w:t>
      </w:r>
      <w:r w:rsidRPr="00F95850">
        <w:rPr>
          <w:rFonts w:ascii="Times New Roman" w:eastAsia="Times New Roman" w:hAnsi="Times New Roman" w:cs="Times New Roman"/>
          <w:color w:val="000000"/>
          <w:sz w:val="24"/>
          <w:szCs w:val="24"/>
          <w:lang w:eastAsia="ru-RU"/>
        </w:rPr>
        <w:lastRenderedPageBreak/>
        <w:t>государства или окружающей природной среды (природы). Для предотвращения негативных последствий деятельности данных субъектов устанавливаются правовые нормы, содержащие ограничения и запреты, а также осуществляется их изменение и прекращение действия в необходимых случаях. Необходимо отметить, что даже если субъекты права не имели намерения нарушать запреты и ограничения, а только случайно своими действиями их нарушили или своим бездействием привели к негативным последствиям, то в правовых нормах устанавливаются санкции, которые могут применяться в отношении виновного субъекта, нарушившего ограничения (предписание), запреты или неправильно выполнившего дозволение. Кроме того, с их помощью устанавливаются, изменяются и ликвидируются правовые положения дефинитивного, декларативного и поощрительного характера с целью более эффективного действия правовых норм. Поведение субъектов достаточно разнообразно, поэтому существуют и другие виды правовых норм.</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Кроме функциональных норм выделяют </w:t>
      </w:r>
      <w:proofErr w:type="spellStart"/>
      <w:r w:rsidRPr="00F95850">
        <w:rPr>
          <w:rFonts w:ascii="Times New Roman" w:eastAsia="Times New Roman" w:hAnsi="Times New Roman" w:cs="Times New Roman"/>
          <w:color w:val="000000"/>
          <w:sz w:val="24"/>
          <w:szCs w:val="24"/>
          <w:lang w:eastAsia="ru-RU"/>
        </w:rPr>
        <w:t>метанормы</w:t>
      </w:r>
      <w:proofErr w:type="spellEnd"/>
      <w:r w:rsidRPr="00F95850">
        <w:rPr>
          <w:rFonts w:ascii="Times New Roman" w:eastAsia="Times New Roman" w:hAnsi="Times New Roman" w:cs="Times New Roman"/>
          <w:color w:val="000000"/>
          <w:sz w:val="24"/>
          <w:szCs w:val="24"/>
          <w:lang w:eastAsia="ru-RU"/>
        </w:rPr>
        <w:t xml:space="preserve">, т. е. нормы, которые регулируют сами нормы и организацию </w:t>
      </w:r>
      <w:proofErr w:type="spellStart"/>
      <w:r w:rsidRPr="00F95850">
        <w:rPr>
          <w:rFonts w:ascii="Times New Roman" w:eastAsia="Times New Roman" w:hAnsi="Times New Roman" w:cs="Times New Roman"/>
          <w:color w:val="000000"/>
          <w:sz w:val="24"/>
          <w:szCs w:val="24"/>
          <w:lang w:eastAsia="ru-RU"/>
        </w:rPr>
        <w:t>нормотворчеста</w:t>
      </w:r>
      <w:proofErr w:type="spellEnd"/>
      <w:r w:rsidRPr="00F95850">
        <w:rPr>
          <w:rFonts w:ascii="Times New Roman" w:eastAsia="Times New Roman" w:hAnsi="Times New Roman" w:cs="Times New Roman"/>
          <w:color w:val="000000"/>
          <w:sz w:val="24"/>
          <w:szCs w:val="24"/>
          <w:lang w:eastAsia="ru-RU"/>
        </w:rPr>
        <w:t xml:space="preserve"> и других видов правовой и юридической деятельности. Нормы с точки зрения процесса их создания можно разделить на регулирующие разработку (изменение), обсуждение и принятие (отмену). Также известны нормы, которые ограничивают нормотворчество с точки зрения создания непротиворечивых, полных и безопасных (</w:t>
      </w:r>
      <w:proofErr w:type="spellStart"/>
      <w:r w:rsidRPr="00F95850">
        <w:rPr>
          <w:rFonts w:ascii="Times New Roman" w:eastAsia="Times New Roman" w:hAnsi="Times New Roman" w:cs="Times New Roman"/>
          <w:color w:val="000000"/>
          <w:sz w:val="24"/>
          <w:szCs w:val="24"/>
          <w:lang w:eastAsia="ru-RU"/>
        </w:rPr>
        <w:t>антикорупционных</w:t>
      </w:r>
      <w:proofErr w:type="spellEnd"/>
      <w:r w:rsidRPr="00F95850">
        <w:rPr>
          <w:rFonts w:ascii="Times New Roman" w:eastAsia="Times New Roman" w:hAnsi="Times New Roman" w:cs="Times New Roman"/>
          <w:color w:val="000000"/>
          <w:sz w:val="24"/>
          <w:szCs w:val="24"/>
          <w:lang w:eastAsia="ru-RU"/>
        </w:rPr>
        <w:t>) норм.</w:t>
      </w:r>
    </w:p>
    <w:p w:rsidR="00302EA2" w:rsidRPr="00F95850" w:rsidRDefault="00302EA2"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F95850">
        <w:rPr>
          <w:rFonts w:ascii="Times New Roman" w:eastAsia="Times New Roman" w:hAnsi="Times New Roman" w:cs="Times New Roman"/>
          <w:color w:val="000000"/>
          <w:spacing w:val="6"/>
          <w:sz w:val="24"/>
          <w:szCs w:val="24"/>
          <w:lang w:eastAsia="ru-RU"/>
        </w:rPr>
        <w:t>Требования норм</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Нормы содержат разнообразные требования. Существует много классификаций требований, сформулированных в правовых нормах. Однако можно выделить среди них классификацию, построенную на </w:t>
      </w:r>
      <w:proofErr w:type="spellStart"/>
      <w:r w:rsidRPr="00F95850">
        <w:rPr>
          <w:rFonts w:ascii="Times New Roman" w:eastAsia="Times New Roman" w:hAnsi="Times New Roman" w:cs="Times New Roman"/>
          <w:color w:val="000000"/>
          <w:sz w:val="24"/>
          <w:szCs w:val="24"/>
          <w:lang w:eastAsia="ru-RU"/>
        </w:rPr>
        <w:t>категорийном</w:t>
      </w:r>
      <w:proofErr w:type="spellEnd"/>
      <w:r w:rsidRPr="00F95850">
        <w:rPr>
          <w:rFonts w:ascii="Times New Roman" w:eastAsia="Times New Roman" w:hAnsi="Times New Roman" w:cs="Times New Roman"/>
          <w:color w:val="000000"/>
          <w:sz w:val="24"/>
          <w:szCs w:val="24"/>
          <w:lang w:eastAsia="ru-RU"/>
        </w:rPr>
        <w:t xml:space="preserve"> подходе. В качестве основных категорий выберем следующие: дозволения, предписания и запреты. Дозволение трактуется как «дозволено все, что не запрещено и не предписано». Предписание подразумевает строгое выполнение установленных требований. Запрет определяет требования, которые строго нельзя нарушать. Сочетание категорий дозволения и запрета образует категорию безусловной границы дозволенного, т. е. дозволение в определенных границах. Сочетание категорий предписания и запрета образует категорию условного ограничения, т. е. в случае выполнения установленных условий (требований) возможны исключения из запретов. Сочетание категорий дозволения и предписания образует категорию выбора, т. е. дозволения в рамках установленного списка возможностей. Списки выбора могут быть закрытые и открытые. В последнем случае субъекты могут самостоятельно определять свой выбор по договоренности между ними.</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Взаимодействие субъектов в рамках правовых отношений можно разделить на следующие виды: </w:t>
      </w:r>
      <w:proofErr w:type="spellStart"/>
      <w:r w:rsidRPr="00F95850">
        <w:rPr>
          <w:rFonts w:ascii="Times New Roman" w:eastAsia="Times New Roman" w:hAnsi="Times New Roman" w:cs="Times New Roman"/>
          <w:color w:val="000000"/>
          <w:sz w:val="24"/>
          <w:szCs w:val="24"/>
          <w:lang w:eastAsia="ru-RU"/>
        </w:rPr>
        <w:t>правоприменение</w:t>
      </w:r>
      <w:proofErr w:type="spellEnd"/>
      <w:r w:rsidRPr="00F95850">
        <w:rPr>
          <w:rFonts w:ascii="Times New Roman" w:eastAsia="Times New Roman" w:hAnsi="Times New Roman" w:cs="Times New Roman"/>
          <w:color w:val="000000"/>
          <w:sz w:val="24"/>
          <w:szCs w:val="24"/>
          <w:lang w:eastAsia="ru-RU"/>
        </w:rPr>
        <w:t xml:space="preserve">, </w:t>
      </w:r>
      <w:proofErr w:type="spellStart"/>
      <w:r w:rsidRPr="00F95850">
        <w:rPr>
          <w:rFonts w:ascii="Times New Roman" w:eastAsia="Times New Roman" w:hAnsi="Times New Roman" w:cs="Times New Roman"/>
          <w:color w:val="000000"/>
          <w:sz w:val="24"/>
          <w:szCs w:val="24"/>
          <w:lang w:eastAsia="ru-RU"/>
        </w:rPr>
        <w:t>правореализация</w:t>
      </w:r>
      <w:proofErr w:type="spellEnd"/>
      <w:r w:rsidRPr="00F95850">
        <w:rPr>
          <w:rFonts w:ascii="Times New Roman" w:eastAsia="Times New Roman" w:hAnsi="Times New Roman" w:cs="Times New Roman"/>
          <w:color w:val="000000"/>
          <w:sz w:val="24"/>
          <w:szCs w:val="24"/>
          <w:lang w:eastAsia="ru-RU"/>
        </w:rPr>
        <w:t xml:space="preserve"> и фиксация юридических фактов. В свою очередь, </w:t>
      </w:r>
      <w:proofErr w:type="spellStart"/>
      <w:r w:rsidRPr="00F95850">
        <w:rPr>
          <w:rFonts w:ascii="Times New Roman" w:eastAsia="Times New Roman" w:hAnsi="Times New Roman" w:cs="Times New Roman"/>
          <w:color w:val="000000"/>
          <w:sz w:val="24"/>
          <w:szCs w:val="24"/>
          <w:lang w:eastAsia="ru-RU"/>
        </w:rPr>
        <w:t>правореализацию</w:t>
      </w:r>
      <w:proofErr w:type="spellEnd"/>
      <w:r w:rsidRPr="00F95850">
        <w:rPr>
          <w:rFonts w:ascii="Times New Roman" w:eastAsia="Times New Roman" w:hAnsi="Times New Roman" w:cs="Times New Roman"/>
          <w:color w:val="000000"/>
          <w:sz w:val="24"/>
          <w:szCs w:val="24"/>
          <w:lang w:eastAsia="ru-RU"/>
        </w:rPr>
        <w:t xml:space="preserve"> можно разложить на соблюдение, исполнение и использование правовых норм или статей регламента.</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Соблюдение положений статей регламента подразумевает воздержание субъекта от совершения действий, запрещенных регламентом, или нарушения ограничений, установленных в регламенте.</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Исполнение регламента осуществляется субъектами путем добровольного следования юридическим предписаниям, ограничениям и запретам, содержащимся в регламенте.</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Использование регламента субъектом состоит в совершении им правомерных действий, которые связаны с осуществлением его законных интересов.</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Применение регламента осуществляется субъектом при выполнении им функций, связанных с охраной свобод, прав и законных интересов, с их защитой, если они были нарушены, а также с </w:t>
      </w:r>
      <w:proofErr w:type="spellStart"/>
      <w:r w:rsidRPr="00F95850">
        <w:rPr>
          <w:rFonts w:ascii="Times New Roman" w:eastAsia="Times New Roman" w:hAnsi="Times New Roman" w:cs="Times New Roman"/>
          <w:color w:val="000000"/>
          <w:sz w:val="24"/>
          <w:szCs w:val="24"/>
          <w:lang w:eastAsia="ru-RU"/>
        </w:rPr>
        <w:t>правообеспечением</w:t>
      </w:r>
      <w:proofErr w:type="spellEnd"/>
      <w:r w:rsidRPr="00F95850">
        <w:rPr>
          <w:rFonts w:ascii="Times New Roman" w:eastAsia="Times New Roman" w:hAnsi="Times New Roman" w:cs="Times New Roman"/>
          <w:color w:val="000000"/>
          <w:sz w:val="24"/>
          <w:szCs w:val="24"/>
          <w:lang w:eastAsia="ru-RU"/>
        </w:rPr>
        <w:t>.</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При взаимодействиях юридических субъектов с органами власти обычно выделяют три категории правоотношений: административно-правовые, гражданско-правовые и </w:t>
      </w:r>
      <w:r w:rsidRPr="00F95850">
        <w:rPr>
          <w:rFonts w:ascii="Times New Roman" w:eastAsia="Times New Roman" w:hAnsi="Times New Roman" w:cs="Times New Roman"/>
          <w:color w:val="000000"/>
          <w:sz w:val="24"/>
          <w:szCs w:val="24"/>
          <w:lang w:eastAsia="ru-RU"/>
        </w:rPr>
        <w:lastRenderedPageBreak/>
        <w:t xml:space="preserve">публично-правовые. Предоставление государственных услуг осуществляется в рамках публичных и гражданских правовых отношений. Поэтому административные регламенты предоставления государственных услуг разрабатываются исходя из требований к их качеству и доступности. Данные требования устанавливаются стандартами на предоставление государственных услуг, разработанными и утвержденными в соответствии с законодательством России. До утверждения данных стандартов вышеуказанные регламенты разрабатываются с учетом требований к предоставлению государственных услуг, установленных законодательством России. Здесь необходимо отметить, что свойство доступности объекта (услуг) относится к свойству безопасности объекта, так как отсутствие или низкая доступность объекта фактически представляет собой неработоспособность его для многих субъектов, обратившихся за услугой. </w:t>
      </w:r>
      <w:proofErr w:type="spellStart"/>
      <w:r w:rsidRPr="00F95850">
        <w:rPr>
          <w:rFonts w:ascii="Times New Roman" w:eastAsia="Times New Roman" w:hAnsi="Times New Roman" w:cs="Times New Roman"/>
          <w:color w:val="000000"/>
          <w:sz w:val="24"/>
          <w:szCs w:val="24"/>
          <w:lang w:eastAsia="ru-RU"/>
        </w:rPr>
        <w:t>Непредоставление</w:t>
      </w:r>
      <w:proofErr w:type="spellEnd"/>
      <w:r w:rsidRPr="00F95850">
        <w:rPr>
          <w:rFonts w:ascii="Times New Roman" w:eastAsia="Times New Roman" w:hAnsi="Times New Roman" w:cs="Times New Roman"/>
          <w:color w:val="000000"/>
          <w:sz w:val="24"/>
          <w:szCs w:val="24"/>
          <w:lang w:eastAsia="ru-RU"/>
        </w:rPr>
        <w:t xml:space="preserve"> услуги в определенное установленное в правовом акте время может привести к юридическим последствиям, в том числе ущербу, который придется возмещать федеральному органу исполнительной власти (далее по тексту — ФОИВ). Таким образом, показатель доступности должен находиться среди обязательных показателей административного регламента, а не рекомендуемых требований стандарта. Среди требований административного регламента нет требований, характеризующих безопасность (</w:t>
      </w:r>
      <w:proofErr w:type="spellStart"/>
      <w:r w:rsidRPr="00F95850">
        <w:rPr>
          <w:rFonts w:ascii="Times New Roman" w:eastAsia="Times New Roman" w:hAnsi="Times New Roman" w:cs="Times New Roman"/>
          <w:color w:val="000000"/>
          <w:sz w:val="24"/>
          <w:szCs w:val="24"/>
          <w:lang w:eastAsia="ru-RU"/>
        </w:rPr>
        <w:t>антикоррупционность</w:t>
      </w:r>
      <w:proofErr w:type="spellEnd"/>
      <w:r w:rsidRPr="00F95850">
        <w:rPr>
          <w:rFonts w:ascii="Times New Roman" w:eastAsia="Times New Roman" w:hAnsi="Times New Roman" w:cs="Times New Roman"/>
          <w:color w:val="000000"/>
          <w:sz w:val="24"/>
          <w:szCs w:val="24"/>
          <w:lang w:eastAsia="ru-RU"/>
        </w:rPr>
        <w:t>) и гарантированность по возмещению возможного ущерба, нанесенного действиями ФОИВ, но зато есть ничем не подтвержденные декларации о качестве в стандартах государственных услуг. В стандарте обязательно должны быть определены показатели, с помощью которых можно определять соответствие качества услуги установленным в стандарте требованиям.</w:t>
      </w:r>
    </w:p>
    <w:p w:rsidR="00302EA2" w:rsidRPr="00F95850" w:rsidRDefault="00302EA2"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F95850">
        <w:rPr>
          <w:rFonts w:ascii="Times New Roman" w:eastAsia="Times New Roman" w:hAnsi="Times New Roman" w:cs="Times New Roman"/>
          <w:color w:val="000000"/>
          <w:spacing w:val="6"/>
          <w:sz w:val="24"/>
          <w:szCs w:val="24"/>
          <w:lang w:eastAsia="ru-RU"/>
        </w:rPr>
        <w:t>Показатели деятельности. Соотношение понятий «управление», «руководство», «менеджмент»</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В параграфе рассмотрены: требования к показателям деятельности; </w:t>
      </w:r>
      <w:proofErr w:type="spellStart"/>
      <w:r w:rsidRPr="00F95850">
        <w:rPr>
          <w:rFonts w:ascii="Times New Roman" w:eastAsia="Times New Roman" w:hAnsi="Times New Roman" w:cs="Times New Roman"/>
          <w:color w:val="000000"/>
          <w:sz w:val="24"/>
          <w:szCs w:val="24"/>
          <w:lang w:eastAsia="ru-RU"/>
        </w:rPr>
        <w:t>категорийная</w:t>
      </w:r>
      <w:proofErr w:type="spellEnd"/>
      <w:r w:rsidRPr="00F95850">
        <w:rPr>
          <w:rFonts w:ascii="Times New Roman" w:eastAsia="Times New Roman" w:hAnsi="Times New Roman" w:cs="Times New Roman"/>
          <w:color w:val="000000"/>
          <w:sz w:val="24"/>
          <w:szCs w:val="24"/>
          <w:lang w:eastAsia="ru-RU"/>
        </w:rPr>
        <w:t xml:space="preserve"> классификация регламентов; понятия «управление», «руководство и организация», «администрирование и менеджмент».</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F95850">
        <w:rPr>
          <w:rFonts w:ascii="Times New Roman" w:eastAsia="Times New Roman" w:hAnsi="Times New Roman" w:cs="Times New Roman"/>
          <w:color w:val="000000"/>
          <w:spacing w:val="6"/>
          <w:sz w:val="24"/>
          <w:szCs w:val="24"/>
          <w:lang w:eastAsia="ru-RU"/>
        </w:rPr>
        <w:t>Требования к показателям деятельности</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Регламент должен устанавливать требования не только к прямому исполнению государственных функций, его результатам, но и процессам отчетности, наказания за нарушения требований и возмещения ущерба, причиненного вследствие несоблюдения требований регламента. В частности, регламент должен содержать следующие требования в виде:</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1) показателей административных продуктов (результатов, процессов и сред, </w:t>
      </w:r>
      <w:proofErr w:type="gramStart"/>
      <w:r w:rsidRPr="00F95850">
        <w:rPr>
          <w:rFonts w:ascii="Times New Roman" w:eastAsia="Times New Roman" w:hAnsi="Times New Roman" w:cs="Times New Roman"/>
          <w:color w:val="000000"/>
          <w:sz w:val="24"/>
          <w:szCs w:val="24"/>
          <w:lang w:eastAsia="ru-RU"/>
        </w:rPr>
        <w:t>например</w:t>
      </w:r>
      <w:proofErr w:type="gramEnd"/>
      <w:r w:rsidRPr="00F95850">
        <w:rPr>
          <w:rFonts w:ascii="Times New Roman" w:eastAsia="Times New Roman" w:hAnsi="Times New Roman" w:cs="Times New Roman"/>
          <w:color w:val="000000"/>
          <w:sz w:val="24"/>
          <w:szCs w:val="24"/>
          <w:lang w:eastAsia="ru-RU"/>
        </w:rPr>
        <w:t xml:space="preserve"> безопасности), а также последовательности, вариантов и сроков исполнения процессов при выполнении действий, принятии решений и регулировании благ;</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2) нормативов используемых ресурсов, в том числе учитывающих возмещение ущерба, причиненного вследствие несоблюдения требований регламента;</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3) отчетности, проверок и ответственности, в том числе к процессам наказания за нарушение требований регламента.</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proofErr w:type="spellStart"/>
      <w:r w:rsidRPr="00F95850">
        <w:rPr>
          <w:rFonts w:ascii="Times New Roman" w:eastAsia="Times New Roman" w:hAnsi="Times New Roman" w:cs="Times New Roman"/>
          <w:color w:val="000000"/>
          <w:spacing w:val="6"/>
          <w:sz w:val="24"/>
          <w:szCs w:val="24"/>
          <w:lang w:eastAsia="ru-RU"/>
        </w:rPr>
        <w:t>Категорийная</w:t>
      </w:r>
      <w:proofErr w:type="spellEnd"/>
      <w:r w:rsidRPr="00F95850">
        <w:rPr>
          <w:rFonts w:ascii="Times New Roman" w:eastAsia="Times New Roman" w:hAnsi="Times New Roman" w:cs="Times New Roman"/>
          <w:color w:val="000000"/>
          <w:spacing w:val="6"/>
          <w:sz w:val="24"/>
          <w:szCs w:val="24"/>
          <w:lang w:eastAsia="ru-RU"/>
        </w:rPr>
        <w:t xml:space="preserve"> классификация регламентов</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Классифицирование регламентации как любое классифицирование представляет собой сложную и субъективную деятельность, поэтому существует большое количество классификаций. В связи с этим при классификации регламентов будем также классифицировать и регламентацию, и элементы системы, в которую входят регламентирующие свойства, так как любые виды деятельности обладают свойством регламентации. Вначале выделим класс регламентов, регламентирующих отношения (взаимодействия) субъектов с окружающей природой, правоотношения между субъектами права и юридические взаимодействия между юридическими субъектами.</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Регламенты можно классифицировать с помощью </w:t>
      </w:r>
      <w:proofErr w:type="spellStart"/>
      <w:r w:rsidRPr="00F95850">
        <w:rPr>
          <w:rFonts w:ascii="Times New Roman" w:eastAsia="Times New Roman" w:hAnsi="Times New Roman" w:cs="Times New Roman"/>
          <w:color w:val="000000"/>
          <w:sz w:val="24"/>
          <w:szCs w:val="24"/>
          <w:lang w:eastAsia="ru-RU"/>
        </w:rPr>
        <w:t>категорийной</w:t>
      </w:r>
      <w:proofErr w:type="spellEnd"/>
      <w:r w:rsidRPr="00F95850">
        <w:rPr>
          <w:rFonts w:ascii="Times New Roman" w:eastAsia="Times New Roman" w:hAnsi="Times New Roman" w:cs="Times New Roman"/>
          <w:color w:val="000000"/>
          <w:sz w:val="24"/>
          <w:szCs w:val="24"/>
          <w:lang w:eastAsia="ru-RU"/>
        </w:rPr>
        <w:t xml:space="preserve"> классификации по сочетанию трех ортогональных оснований.</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lastRenderedPageBreak/>
        <w:t xml:space="preserve">Первое основание классификации определяется видом юридической деятельности: юридически значимая, собственно юридическая и </w:t>
      </w:r>
      <w:proofErr w:type="spellStart"/>
      <w:r w:rsidRPr="00F95850">
        <w:rPr>
          <w:rFonts w:ascii="Times New Roman" w:eastAsia="Times New Roman" w:hAnsi="Times New Roman" w:cs="Times New Roman"/>
          <w:color w:val="000000"/>
          <w:sz w:val="24"/>
          <w:szCs w:val="24"/>
          <w:lang w:eastAsia="ru-RU"/>
        </w:rPr>
        <w:t>юрисдикционная</w:t>
      </w:r>
      <w:proofErr w:type="spellEnd"/>
      <w:r w:rsidRPr="00F95850">
        <w:rPr>
          <w:rFonts w:ascii="Times New Roman" w:eastAsia="Times New Roman" w:hAnsi="Times New Roman" w:cs="Times New Roman"/>
          <w:color w:val="000000"/>
          <w:sz w:val="24"/>
          <w:szCs w:val="24"/>
          <w:lang w:eastAsia="ru-RU"/>
        </w:rPr>
        <w:t>.</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Второе основание классификации определяется направлением отношений (взаимодействий): внутренний регламент, регламентирующий организацию деятельности; внешний (основной) регламент, регламентирующий основную деятельность, т. е. взаимодействия с субъектами; регламент, регламентирующий отношения (взаимодействия) с внешней (внутренней) средой.</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Третье основание классификации определяется направлением регламентации: правоприменительные, правореализационные и </w:t>
      </w:r>
      <w:proofErr w:type="spellStart"/>
      <w:r w:rsidRPr="00F95850">
        <w:rPr>
          <w:rFonts w:ascii="Times New Roman" w:eastAsia="Times New Roman" w:hAnsi="Times New Roman" w:cs="Times New Roman"/>
          <w:color w:val="000000"/>
          <w:sz w:val="24"/>
          <w:szCs w:val="24"/>
          <w:lang w:eastAsia="ru-RU"/>
        </w:rPr>
        <w:t>правофиксирующие</w:t>
      </w:r>
      <w:proofErr w:type="spellEnd"/>
      <w:r w:rsidRPr="00F95850">
        <w:rPr>
          <w:rFonts w:ascii="Times New Roman" w:eastAsia="Times New Roman" w:hAnsi="Times New Roman" w:cs="Times New Roman"/>
          <w:color w:val="000000"/>
          <w:sz w:val="24"/>
          <w:szCs w:val="24"/>
          <w:lang w:eastAsia="ru-RU"/>
        </w:rPr>
        <w:t xml:space="preserve"> регламенты.</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F95850">
        <w:rPr>
          <w:rFonts w:ascii="Times New Roman" w:eastAsia="Times New Roman" w:hAnsi="Times New Roman" w:cs="Times New Roman"/>
          <w:color w:val="000000"/>
          <w:spacing w:val="6"/>
          <w:sz w:val="24"/>
          <w:szCs w:val="24"/>
          <w:lang w:eastAsia="ru-RU"/>
        </w:rPr>
        <w:t>Управление, руководство и организация, администрирование и менеджмент</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 xml:space="preserve">В понятие «управление» входит управление оборудованием и людьми, а также организациями и различными системами. При этом элементы, которыми управляют, считаются объектами управления. При руководстве элементы, подвергающиеся управлению, рассматриваются в качестве субъектов, так как они являются людьми. Как правило, в организациях объектами управления являются социальные группы, т. е. субъекты-исполнители, которые могут обладать самоуправлением (наличие связки «управляющий орган — объект управления»). Кроме того, обычно выделяют организацию деятельности. Организация как деятельность подразумевает </w:t>
      </w:r>
      <w:proofErr w:type="spellStart"/>
      <w:r w:rsidRPr="00F95850">
        <w:rPr>
          <w:rFonts w:ascii="Times New Roman" w:eastAsia="Times New Roman" w:hAnsi="Times New Roman" w:cs="Times New Roman"/>
          <w:color w:val="000000"/>
          <w:sz w:val="24"/>
          <w:szCs w:val="24"/>
          <w:lang w:eastAsia="ru-RU"/>
        </w:rPr>
        <w:t>метадеятельность</w:t>
      </w:r>
      <w:proofErr w:type="spellEnd"/>
      <w:r w:rsidRPr="00F95850">
        <w:rPr>
          <w:rFonts w:ascii="Times New Roman" w:eastAsia="Times New Roman" w:hAnsi="Times New Roman" w:cs="Times New Roman"/>
          <w:color w:val="000000"/>
          <w:sz w:val="24"/>
          <w:szCs w:val="24"/>
          <w:lang w:eastAsia="ru-RU"/>
        </w:rPr>
        <w:t>, т. е. управление деятельностью. В свою очередь, организационные процессы можно разделить на процессы управления, самоуправления и направления (управление управлением).</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Менеджмент включает в себя управление, руководство и организацию и подразумевает обязательный учет мотивов труда исполнителей (мотивацию), наличие у них информации (информирование) и инструктирование. При этом менеджмент относится только к среде управляемого объекта. Таким образом, можно выделить пространство менеджмента (управления), где возможно управление.</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Администрирование же, на наш взгляд, является видом взаимодействия вне внутренней среды управляемого объекта, при котором администратор сравнивает текущее состояние объекта взаимодействия с регламентом и текущим заданием и осуществляет воздействие на объект взаимодействия только в случае его отклонения от требований регламента. Если же происходит отклонение значений состояния объекта взаимодействия от текущего задания, то тогда осуществляется воздействие на объект администрирования. Таким образом, можно выделить пространство администрирования, где возможно административное воздействие; например, к сфере деятельности таможенных органов относится таможенное дело, в рамках которого осуществляется таможенное администрирование, а зона таможенного контроля уже представляет пространство управления, где таможенные органы обладают правом управленческого воздействия.</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Таким образом, можно выделить внешнее администрирование в рамках регламента внешнего взаимодействия (выходного — входного), внутренний менеджмент в рамках внутреннего регламента управления, организации и руководства и собственно продуцирование в рамках технологического регламента.</w:t>
      </w:r>
    </w:p>
    <w:p w:rsidR="00302EA2" w:rsidRPr="00F95850" w:rsidRDefault="00302EA2"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F95850">
        <w:rPr>
          <w:rFonts w:ascii="Times New Roman" w:eastAsia="Times New Roman" w:hAnsi="Times New Roman" w:cs="Times New Roman"/>
          <w:color w:val="000000"/>
          <w:spacing w:val="6"/>
          <w:sz w:val="24"/>
          <w:szCs w:val="24"/>
          <w:lang w:eastAsia="ru-RU"/>
        </w:rPr>
        <w:t>Классификации регламентов</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F95850">
        <w:rPr>
          <w:rFonts w:ascii="Times New Roman" w:eastAsia="Times New Roman" w:hAnsi="Times New Roman" w:cs="Times New Roman"/>
          <w:color w:val="000000"/>
          <w:spacing w:val="6"/>
          <w:sz w:val="24"/>
          <w:szCs w:val="24"/>
          <w:lang w:eastAsia="ru-RU"/>
        </w:rPr>
        <w:t>Практические классификации регламентов</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В законодательстве РФ фактически используется три типа регламентов: административный, технический и иные. В федеральных органах исполнительной власти существует три вида регламентов: типовой регламент взаимодействия федеральных органов исполнительной власти, регламент ФОИВ и должностной регламент гражданских государственных служащих. Кроме того, выделяют административный регламент ФОИВ, в который входят регламент ФОИВ, административные регламенты исполнения государственных функций, административные регламенты предоставления государственных услуг и должностные регламенты гражданских государственных служащих ФОИВ.</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lastRenderedPageBreak/>
        <w:t>По сущности данные регламенты представляют собой правила, в том числе и общие, для типового регламента организации деятельности ФОИВ и их должностных лиц по реализации полномочий и взаимодействию этих органов и содержат последовательность действий по исполнению государственных функций и нормативные сроки осуществления таких действий.</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pacing w:val="6"/>
          <w:sz w:val="24"/>
          <w:szCs w:val="24"/>
          <w:lang w:eastAsia="ru-RU"/>
        </w:rPr>
      </w:pPr>
      <w:r w:rsidRPr="00F95850">
        <w:rPr>
          <w:rFonts w:ascii="Times New Roman" w:eastAsia="Times New Roman" w:hAnsi="Times New Roman" w:cs="Times New Roman"/>
          <w:color w:val="000000"/>
          <w:spacing w:val="6"/>
          <w:sz w:val="24"/>
          <w:szCs w:val="24"/>
          <w:lang w:eastAsia="ru-RU"/>
        </w:rPr>
        <w:t>Особенности классификации регламентов предоставления государственных услуг</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Регламент ФОИВ разрабатывается в соответствии с федеральными законами, актами Президента и Правительства Российской Федерации, Положением о соответствующем федеральном органе исполнительной власти и на основе Типового регламента взаимодействия федеральных органов исполнительной власти, Типового регламента внутренней организации ФОИВ.</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Наряду с положениями, предусмотренными Типовым регламентом взаимодействия федеральных органов исполнительной власти и данным Типовым регламентом, ФОИВ может включать в свой регламент иные положения по вопросам, не урегулированным указанными типовыми регламентами.</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Таким образом, существует два типовых регламента, на основании которых разрабатываются конкретные регламенты ФОИВ, а конкретные административные регламенты исполнения государственных функций ФОИВ разрабатываются на основании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Необходимо отметить, что Федеральная антимонопольная служба РФ (ФАС РФ) утвердила на основе Федерального закона РФ «О государственной гражданской службе РФ» типовую форму должностного регламента государственного гражданского служащего ФАС РФ.</w:t>
      </w:r>
    </w:p>
    <w:p w:rsidR="00161CAF" w:rsidRPr="00F95850" w:rsidRDefault="00161CAF" w:rsidP="00F9585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5850">
        <w:rPr>
          <w:rFonts w:ascii="Times New Roman" w:eastAsia="Times New Roman" w:hAnsi="Times New Roman" w:cs="Times New Roman"/>
          <w:color w:val="000000"/>
          <w:sz w:val="24"/>
          <w:szCs w:val="24"/>
          <w:lang w:eastAsia="ru-RU"/>
        </w:rPr>
        <w:t>Таким образом, можно сказать, что свойствами административных регламентов обладают Типовой регламент взаимодействия ФОИВ, частично регламент ФОИВ, конкретные регламенты исполнения государственных функций ФОИВ и предоставления государственных услуг вне зависимости от того, кто их оказывает.</w:t>
      </w:r>
    </w:p>
    <w:p w:rsidR="00161CAF" w:rsidRPr="00F95850" w:rsidRDefault="00161CAF" w:rsidP="00F95850">
      <w:pPr>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95850">
        <w:rPr>
          <w:rFonts w:ascii="Times New Roman" w:hAnsi="Times New Roman" w:cs="Times New Roman"/>
          <w:b/>
          <w:bCs/>
          <w:color w:val="000000"/>
          <w:sz w:val="24"/>
          <w:szCs w:val="24"/>
        </w:rPr>
        <w:t xml:space="preserve">Регламентация распределения полномочий между сотрудниками и структурными подразделениями организации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95850">
        <w:rPr>
          <w:rFonts w:ascii="Times New Roman" w:hAnsi="Times New Roman" w:cs="Times New Roman"/>
          <w:color w:val="000000"/>
          <w:sz w:val="24"/>
          <w:szCs w:val="24"/>
        </w:rPr>
        <w:t xml:space="preserve">Функциональное разделение управленческого труда в организации предполагает: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95850">
        <w:rPr>
          <w:rFonts w:ascii="Times New Roman" w:hAnsi="Times New Roman" w:cs="Times New Roman"/>
          <w:color w:val="000000"/>
          <w:sz w:val="24"/>
          <w:szCs w:val="24"/>
        </w:rPr>
        <w:t xml:space="preserve"> выделение структурных подразделений и служб, специализирующихся на выполнении определенных функций управления;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95850">
        <w:rPr>
          <w:rFonts w:ascii="Times New Roman" w:hAnsi="Times New Roman" w:cs="Times New Roman"/>
          <w:color w:val="000000"/>
          <w:sz w:val="24"/>
          <w:szCs w:val="24"/>
        </w:rPr>
        <w:t xml:space="preserve"> определение нормативов численности работников по различным функциям управления.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95850">
        <w:rPr>
          <w:rFonts w:ascii="Times New Roman" w:hAnsi="Times New Roman" w:cs="Times New Roman"/>
          <w:color w:val="000000"/>
          <w:sz w:val="24"/>
          <w:szCs w:val="24"/>
        </w:rPr>
        <w:t xml:space="preserve">Для этой цели в организации утверждаются локальные нормативные документы в сфере труда. Например, </w:t>
      </w:r>
      <w:r w:rsidRPr="00F95850">
        <w:rPr>
          <w:rFonts w:ascii="Times New Roman" w:hAnsi="Times New Roman" w:cs="Times New Roman"/>
          <w:i/>
          <w:iCs/>
          <w:color w:val="000000"/>
          <w:sz w:val="24"/>
          <w:szCs w:val="24"/>
        </w:rPr>
        <w:t xml:space="preserve">Структура и штатная численность </w:t>
      </w:r>
      <w:r w:rsidRPr="00F95850">
        <w:rPr>
          <w:rFonts w:ascii="Times New Roman" w:hAnsi="Times New Roman" w:cs="Times New Roman"/>
          <w:color w:val="000000"/>
          <w:sz w:val="24"/>
          <w:szCs w:val="24"/>
        </w:rPr>
        <w:t xml:space="preserve">– документ, содержащий установленную структуру организации с названием подразделений и определенной численностью работников. Обычно этот документ утверждается на год, и если в течение года в него вносятся изменения, то они проводятся приказом руководителя.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95850">
        <w:rPr>
          <w:rFonts w:ascii="Times New Roman" w:hAnsi="Times New Roman" w:cs="Times New Roman"/>
          <w:color w:val="000000"/>
          <w:sz w:val="24"/>
          <w:szCs w:val="24"/>
        </w:rPr>
        <w:t xml:space="preserve">Квалификационное разделение управленческого труда заключается в использовании работника в соответствии с его квалификацией, на основе Квалификационного справочника должностей руководителей, специалистов и служащих. При этом должен соблюдаться принцип соблюдения обоснованных пропорций между различными квалификационно-должностными группами (инженерами, техниками, вспомогательным персоналом).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color w:val="000000"/>
          <w:sz w:val="24"/>
          <w:szCs w:val="24"/>
        </w:rPr>
        <w:t xml:space="preserve">Совокупность должностей служащих находит отражение в </w:t>
      </w:r>
      <w:r w:rsidRPr="00F95850">
        <w:rPr>
          <w:rFonts w:ascii="Times New Roman" w:hAnsi="Times New Roman" w:cs="Times New Roman"/>
          <w:i/>
          <w:iCs/>
          <w:color w:val="000000"/>
          <w:sz w:val="24"/>
          <w:szCs w:val="24"/>
        </w:rPr>
        <w:t xml:space="preserve">штатном расписании – </w:t>
      </w:r>
      <w:r w:rsidRPr="00F95850">
        <w:rPr>
          <w:rFonts w:ascii="Times New Roman" w:hAnsi="Times New Roman" w:cs="Times New Roman"/>
          <w:color w:val="000000"/>
          <w:sz w:val="24"/>
          <w:szCs w:val="24"/>
        </w:rPr>
        <w:t xml:space="preserve">документе, утверждаемом руководителем организации и содержащем </w:t>
      </w:r>
      <w:r w:rsidRPr="00F95850">
        <w:rPr>
          <w:rFonts w:ascii="Times New Roman" w:hAnsi="Times New Roman" w:cs="Times New Roman"/>
          <w:sz w:val="24"/>
          <w:szCs w:val="24"/>
        </w:rPr>
        <w:t xml:space="preserve">сведения о </w:t>
      </w:r>
      <w:r w:rsidRPr="00F95850">
        <w:rPr>
          <w:rFonts w:ascii="Times New Roman" w:hAnsi="Times New Roman" w:cs="Times New Roman"/>
          <w:sz w:val="24"/>
          <w:szCs w:val="24"/>
        </w:rPr>
        <w:lastRenderedPageBreak/>
        <w:t xml:space="preserve">численности работников соответствующих категорий (штатных единицах) по каждой должности, наименованиях должностей, должностных окладах и надбавках к ним.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Распределение обязанностей между отдельными сотрудниками и подразделениями устанавливается на основе ряда форм, регламентирующих управленческий труд в организации. К таким формам можно отнести схему функциональных взаимосвязей, матрицу функционального разделения труда, </w:t>
      </w:r>
      <w:proofErr w:type="spellStart"/>
      <w:r w:rsidRPr="00F95850">
        <w:rPr>
          <w:rFonts w:ascii="Times New Roman" w:hAnsi="Times New Roman" w:cs="Times New Roman"/>
          <w:sz w:val="24"/>
          <w:szCs w:val="24"/>
        </w:rPr>
        <w:t>оперограмму</w:t>
      </w:r>
      <w:proofErr w:type="spellEnd"/>
      <w:r w:rsidRPr="00F95850">
        <w:rPr>
          <w:rFonts w:ascii="Times New Roman" w:hAnsi="Times New Roman" w:cs="Times New Roman"/>
          <w:sz w:val="24"/>
          <w:szCs w:val="24"/>
        </w:rPr>
        <w:t xml:space="preserve"> и др.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Схема функциональных взаимосвязей (СФВ) отражает горизонтальные связи функциональных подразделений аппарата управления. Эту схему можно представить в виде таблицы, с левой стороны которой по вертикали указываются функции управления, выполняемые конкретным функциональным подразделением, а вверху по горизонтали – функциональные подразделения аппарата управления и должности высших руководителей. На пересечении строк и столбцов проставляются символы, отражающие степень участия отдельных функциональных подразделений и руководителей в выполнении конкретных функций данного подразделения (пример составления С</w:t>
      </w:r>
      <w:r>
        <w:rPr>
          <w:rFonts w:ascii="Times New Roman" w:hAnsi="Times New Roman" w:cs="Times New Roman"/>
          <w:sz w:val="24"/>
          <w:szCs w:val="24"/>
        </w:rPr>
        <w:t>ФВ представлен в приложении А)</w:t>
      </w: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 xml:space="preserve">Схема </w:t>
      </w:r>
      <w:r w:rsidRPr="00F95850">
        <w:rPr>
          <w:rFonts w:ascii="Times New Roman" w:hAnsi="Times New Roman" w:cs="Times New Roman"/>
          <w:sz w:val="24"/>
          <w:szCs w:val="24"/>
        </w:rPr>
        <w:t>(</w:t>
      </w:r>
      <w:r w:rsidRPr="00F95850">
        <w:rPr>
          <w:rFonts w:ascii="Times New Roman" w:hAnsi="Times New Roman" w:cs="Times New Roman"/>
          <w:i/>
          <w:iCs/>
          <w:sz w:val="24"/>
          <w:szCs w:val="24"/>
        </w:rPr>
        <w:t>матрица</w:t>
      </w:r>
      <w:r w:rsidRPr="00F95850">
        <w:rPr>
          <w:rFonts w:ascii="Times New Roman" w:hAnsi="Times New Roman" w:cs="Times New Roman"/>
          <w:sz w:val="24"/>
          <w:szCs w:val="24"/>
        </w:rPr>
        <w:t xml:space="preserve">) </w:t>
      </w:r>
      <w:r w:rsidRPr="00F95850">
        <w:rPr>
          <w:rFonts w:ascii="Times New Roman" w:hAnsi="Times New Roman" w:cs="Times New Roman"/>
          <w:i/>
          <w:iCs/>
          <w:sz w:val="24"/>
          <w:szCs w:val="24"/>
        </w:rPr>
        <w:t xml:space="preserve">функционального разделения труда </w:t>
      </w:r>
      <w:r w:rsidRPr="00F95850">
        <w:rPr>
          <w:rFonts w:ascii="Times New Roman" w:hAnsi="Times New Roman" w:cs="Times New Roman"/>
          <w:sz w:val="24"/>
          <w:szCs w:val="24"/>
        </w:rPr>
        <w:t>(</w:t>
      </w:r>
      <w:r w:rsidRPr="00F95850">
        <w:rPr>
          <w:rFonts w:ascii="Times New Roman" w:hAnsi="Times New Roman" w:cs="Times New Roman"/>
          <w:i/>
          <w:iCs/>
          <w:sz w:val="24"/>
          <w:szCs w:val="24"/>
        </w:rPr>
        <w:t>МФРТ</w:t>
      </w:r>
      <w:r w:rsidRPr="00F95850">
        <w:rPr>
          <w:rFonts w:ascii="Times New Roman" w:hAnsi="Times New Roman" w:cs="Times New Roman"/>
          <w:sz w:val="24"/>
          <w:szCs w:val="24"/>
        </w:rPr>
        <w:t xml:space="preserve">) между работниками какого-либо подразделения системы управления строится с целью упорядочения разделения труда в данной службе, ликвидации дублирования при выполнении отдельных функций, более равномерной загрузки работников, а также для определения более четкого баланса прав по реализации функций по управлению персоналом.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 xml:space="preserve">Выполнение отдельных управленческих и производственных операций регламентируется при помощи таблично-графического документа – </w:t>
      </w:r>
      <w:proofErr w:type="spellStart"/>
      <w:r w:rsidRPr="00F95850">
        <w:rPr>
          <w:rFonts w:ascii="Times New Roman" w:hAnsi="Times New Roman" w:cs="Times New Roman"/>
          <w:b/>
          <w:bCs/>
          <w:i/>
          <w:iCs/>
          <w:sz w:val="24"/>
          <w:szCs w:val="24"/>
        </w:rPr>
        <w:t>оперограммы</w:t>
      </w:r>
      <w:proofErr w:type="spellEnd"/>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590176"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Производственные подразделения и отдельные должностные лица выполняют свои функции в соответствии с разработанными в организации положениями о структурных подразделениях и должностными инструкциями. </w:t>
      </w:r>
    </w:p>
    <w:p w:rsidR="00F95850" w:rsidRPr="00F95850"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 xml:space="preserve">Положение о структурном подразделении – </w:t>
      </w:r>
      <w:r w:rsidRPr="00F95850">
        <w:rPr>
          <w:rFonts w:ascii="Times New Roman" w:hAnsi="Times New Roman" w:cs="Times New Roman"/>
          <w:sz w:val="24"/>
          <w:szCs w:val="24"/>
        </w:rPr>
        <w:t xml:space="preserve">это документ, регламентирующий деятельность и роль каждого подразделения в системе управления </w:t>
      </w:r>
      <w:proofErr w:type="gramStart"/>
      <w:r w:rsidRPr="00F95850">
        <w:rPr>
          <w:rFonts w:ascii="Times New Roman" w:hAnsi="Times New Roman" w:cs="Times New Roman"/>
          <w:sz w:val="24"/>
          <w:szCs w:val="24"/>
        </w:rPr>
        <w:t>пред-приятием</w:t>
      </w:r>
      <w:proofErr w:type="gramEnd"/>
      <w:r w:rsidRPr="00F95850">
        <w:rPr>
          <w:rFonts w:ascii="Times New Roman" w:hAnsi="Times New Roman" w:cs="Times New Roman"/>
          <w:sz w:val="24"/>
          <w:szCs w:val="24"/>
        </w:rPr>
        <w:t xml:space="preserve">, разграничивающий его: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задачи и функции;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права и обязанности;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ответственность.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Утверждается положение руководителем предприятия.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Типовая структура положения включает следующие разделы: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1. Общие положения (кому подчиняется данное подразделение, степень его самостоятельности, какими нормативно-правовыми документами оно руководствуется в своей деятельности и т. п.).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2. Задачи подразделения.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3. </w:t>
      </w:r>
      <w:proofErr w:type="spellStart"/>
      <w:r w:rsidRPr="00F95850">
        <w:rPr>
          <w:rFonts w:ascii="Times New Roman" w:hAnsi="Times New Roman" w:cs="Times New Roman"/>
          <w:sz w:val="24"/>
          <w:szCs w:val="24"/>
        </w:rPr>
        <w:t>Оргструктура</w:t>
      </w:r>
      <w:proofErr w:type="spellEnd"/>
      <w:r w:rsidRPr="00F95850">
        <w:rPr>
          <w:rFonts w:ascii="Times New Roman" w:hAnsi="Times New Roman" w:cs="Times New Roman"/>
          <w:sz w:val="24"/>
          <w:szCs w:val="24"/>
        </w:rPr>
        <w:t xml:space="preserve"> подразделения (схема с указанием линейно-функциональной, методической и иной подчиненности и взаимосвязей отдельных звеньев и работников подразделения).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4. Функции подразделения.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5. Взаимоотношения подразделения с другими звеньями организации с указанием документации, получаемой и передаваемой данным подразделением (также приводится информация об отправителях и адресатах, периодичности и сроках документооборота).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6. Права подразделения (</w:t>
      </w:r>
      <w:proofErr w:type="gramStart"/>
      <w:r w:rsidRPr="00F95850">
        <w:rPr>
          <w:rFonts w:ascii="Times New Roman" w:hAnsi="Times New Roman" w:cs="Times New Roman"/>
          <w:sz w:val="24"/>
          <w:szCs w:val="24"/>
        </w:rPr>
        <w:t>в пределах</w:t>
      </w:r>
      <w:proofErr w:type="gramEnd"/>
      <w:r w:rsidRPr="00F95850">
        <w:rPr>
          <w:rFonts w:ascii="Times New Roman" w:hAnsi="Times New Roman" w:cs="Times New Roman"/>
          <w:sz w:val="24"/>
          <w:szCs w:val="24"/>
        </w:rPr>
        <w:t xml:space="preserve"> возложенных на него функций).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7. Ответственность подразделения (в рамках приданных ему полномочий, за некачественное, несвоевременное их выполнение) [2. С. 12–13].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 xml:space="preserve">Должностная инструкция </w:t>
      </w:r>
      <w:r w:rsidRPr="00F95850">
        <w:rPr>
          <w:rFonts w:ascii="Times New Roman" w:hAnsi="Times New Roman" w:cs="Times New Roman"/>
          <w:sz w:val="24"/>
          <w:szCs w:val="24"/>
        </w:rPr>
        <w:t xml:space="preserve">– организационно-распорядительный документ, определяющий: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lastRenderedPageBreak/>
        <w:t xml:space="preserve"> должностные обязанности;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права и ответственность;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нормативную основу для оценки деятельности работника при аттестации или приеме на работу.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Разрабатывается для всех должностей работников, кроме высшего руководства (директор действует на основании устава, руководители подразделений – на основании положения о подразделении).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Документы-основания для разработки инструкции (рекомендательные):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единая номенклатура должностей; </w:t>
      </w:r>
    </w:p>
    <w:p w:rsidR="00F95850" w:rsidRPr="00F95850"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квалификационный справочник для руководителей, специалистов и служащих. Типовая структура должностной инструкции включает следующие разделы: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I. Общие положения. Указывается отдел (подразделение) и полное наименование должности; порядок назначения и освобождения работника от занимаемой должности; подчиненность должности и должностные лица, которыми руководит работник; замещение по должности во время отсутствия; определяются квалификационные требования к работнику по образованию, специальности, стажу работы по специальности. Перечисляются правовые акты и нормативные документы, которыми должен руководствоваться работник в своей деятельности.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II. Цели. Формулируются цели, которые руководство организации ставит перед работником по данной должности.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III. Функции. Определяются конкретные действия работника, периодичность и сроки их выполнения; указывается форма участия работника в управленческой деятельности: руководить, утверждать, исполнять, согласовывать и т. д.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IV. Информационные взаимоотношения. Связи по должности. Перечисляются содержание информации, форма ее предоставления, сроки и периодичность поступления или передачи, от каких должностных лиц или подразделений она поступает и кому передается.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V. Права. Определяются права, предоставляемые работнику для самостоятельного выполнения возложенных на него функций, по отношению к его подчиненным, внешним организациям.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VI. Ответственность. Устанавливаются виды ответственности за несвоевременное и некачественное выполнение работником должностных обязанностей и неиспользование предоставленных ему прав; указываются показатели, по которым руководитель оценивает работника.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sz w:val="24"/>
          <w:szCs w:val="24"/>
        </w:rPr>
        <w:t xml:space="preserve">Регламентация оформления трудовых отношений и адаптации новых сотрудников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Формирование персонала организации осуществляется через заключение трудовых отношений между работником и работодателем.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К субъектам трудовых отношений относятся: работодатель, наемный работник, государство.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i/>
          <w:iCs/>
          <w:sz w:val="24"/>
          <w:szCs w:val="24"/>
        </w:rPr>
        <w:t xml:space="preserve">Работодатель </w:t>
      </w:r>
      <w:r w:rsidRPr="00F95850">
        <w:rPr>
          <w:rFonts w:ascii="Times New Roman" w:hAnsi="Times New Roman" w:cs="Times New Roman"/>
          <w:i/>
          <w:iCs/>
          <w:sz w:val="24"/>
          <w:szCs w:val="24"/>
        </w:rPr>
        <w:t xml:space="preserve">– это физическое или юридическое лицо </w:t>
      </w:r>
      <w:r w:rsidRPr="00F95850">
        <w:rPr>
          <w:rFonts w:ascii="Times New Roman" w:hAnsi="Times New Roman" w:cs="Times New Roman"/>
          <w:sz w:val="24"/>
          <w:szCs w:val="24"/>
        </w:rPr>
        <w:t>(</w:t>
      </w:r>
      <w:r w:rsidRPr="00F95850">
        <w:rPr>
          <w:rFonts w:ascii="Times New Roman" w:hAnsi="Times New Roman" w:cs="Times New Roman"/>
          <w:i/>
          <w:iCs/>
          <w:sz w:val="24"/>
          <w:szCs w:val="24"/>
        </w:rPr>
        <w:t>организация</w:t>
      </w:r>
      <w:r w:rsidRPr="00F95850">
        <w:rPr>
          <w:rFonts w:ascii="Times New Roman" w:hAnsi="Times New Roman" w:cs="Times New Roman"/>
          <w:sz w:val="24"/>
          <w:szCs w:val="24"/>
        </w:rPr>
        <w:t>)</w:t>
      </w:r>
      <w:r w:rsidRPr="00F95850">
        <w:rPr>
          <w:rFonts w:ascii="Times New Roman" w:hAnsi="Times New Roman" w:cs="Times New Roman"/>
          <w:i/>
          <w:iCs/>
          <w:sz w:val="24"/>
          <w:szCs w:val="24"/>
        </w:rPr>
        <w:t xml:space="preserve">, нанимающее для работы одно или более лиц. При этом работодателем </w:t>
      </w:r>
      <w:proofErr w:type="gramStart"/>
      <w:r w:rsidRPr="00F95850">
        <w:rPr>
          <w:rFonts w:ascii="Times New Roman" w:hAnsi="Times New Roman" w:cs="Times New Roman"/>
          <w:i/>
          <w:iCs/>
          <w:sz w:val="24"/>
          <w:szCs w:val="24"/>
        </w:rPr>
        <w:t>может быть</w:t>
      </w:r>
      <w:proofErr w:type="gramEnd"/>
      <w:r w:rsidRPr="00F95850">
        <w:rPr>
          <w:rFonts w:ascii="Times New Roman" w:hAnsi="Times New Roman" w:cs="Times New Roman"/>
          <w:i/>
          <w:iCs/>
          <w:sz w:val="24"/>
          <w:szCs w:val="24"/>
        </w:rPr>
        <w:t xml:space="preserve"> как собственник средств производства,</w:t>
      </w:r>
      <w:r w:rsidR="00590176">
        <w:rPr>
          <w:rFonts w:ascii="Times New Roman" w:hAnsi="Times New Roman" w:cs="Times New Roman"/>
          <w:i/>
          <w:iCs/>
          <w:sz w:val="24"/>
          <w:szCs w:val="24"/>
        </w:rPr>
        <w:t xml:space="preserve"> </w:t>
      </w:r>
      <w:r w:rsidRPr="00F95850">
        <w:rPr>
          <w:rFonts w:ascii="Times New Roman" w:hAnsi="Times New Roman" w:cs="Times New Roman"/>
          <w:i/>
          <w:iCs/>
          <w:sz w:val="24"/>
          <w:szCs w:val="24"/>
        </w:rPr>
        <w:t xml:space="preserve">так и его представитель </w:t>
      </w:r>
      <w:r w:rsidRPr="00F95850">
        <w:rPr>
          <w:rFonts w:ascii="Times New Roman" w:hAnsi="Times New Roman" w:cs="Times New Roman"/>
          <w:sz w:val="24"/>
          <w:szCs w:val="24"/>
        </w:rPr>
        <w:t>(</w:t>
      </w:r>
      <w:r w:rsidRPr="00F95850">
        <w:rPr>
          <w:rFonts w:ascii="Times New Roman" w:hAnsi="Times New Roman" w:cs="Times New Roman"/>
          <w:i/>
          <w:iCs/>
          <w:sz w:val="24"/>
          <w:szCs w:val="24"/>
        </w:rPr>
        <w:t>например, руководитель организации, не являющийся ее владельцем</w:t>
      </w:r>
      <w:r w:rsidRPr="00F95850">
        <w:rPr>
          <w:rFonts w:ascii="Times New Roman" w:hAnsi="Times New Roman" w:cs="Times New Roman"/>
          <w:sz w:val="24"/>
          <w:szCs w:val="24"/>
        </w:rPr>
        <w:t>)</w:t>
      </w:r>
      <w:r w:rsidRPr="00F95850">
        <w:rPr>
          <w:rFonts w:ascii="Times New Roman" w:hAnsi="Times New Roman" w:cs="Times New Roman"/>
          <w:i/>
          <w:iCs/>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i/>
          <w:iCs/>
          <w:sz w:val="24"/>
          <w:szCs w:val="24"/>
        </w:rPr>
        <w:t xml:space="preserve">Наемный работник </w:t>
      </w:r>
      <w:r w:rsidRPr="00F95850">
        <w:rPr>
          <w:rFonts w:ascii="Times New Roman" w:hAnsi="Times New Roman" w:cs="Times New Roman"/>
          <w:i/>
          <w:iCs/>
          <w:sz w:val="24"/>
          <w:szCs w:val="24"/>
        </w:rPr>
        <w:t xml:space="preserve">– это физическое лицо, заключившее трудовой договор </w:t>
      </w:r>
      <w:r w:rsidRPr="00F95850">
        <w:rPr>
          <w:rFonts w:ascii="Times New Roman" w:hAnsi="Times New Roman" w:cs="Times New Roman"/>
          <w:sz w:val="24"/>
          <w:szCs w:val="24"/>
        </w:rPr>
        <w:t>(</w:t>
      </w:r>
      <w:r w:rsidRPr="00F95850">
        <w:rPr>
          <w:rFonts w:ascii="Times New Roman" w:hAnsi="Times New Roman" w:cs="Times New Roman"/>
          <w:i/>
          <w:iCs/>
          <w:sz w:val="24"/>
          <w:szCs w:val="24"/>
        </w:rPr>
        <w:t>контракт</w:t>
      </w:r>
      <w:r w:rsidRPr="00F95850">
        <w:rPr>
          <w:rFonts w:ascii="Times New Roman" w:hAnsi="Times New Roman" w:cs="Times New Roman"/>
          <w:sz w:val="24"/>
          <w:szCs w:val="24"/>
        </w:rPr>
        <w:t xml:space="preserve">) </w:t>
      </w:r>
      <w:r w:rsidRPr="00F95850">
        <w:rPr>
          <w:rFonts w:ascii="Times New Roman" w:hAnsi="Times New Roman" w:cs="Times New Roman"/>
          <w:i/>
          <w:iCs/>
          <w:sz w:val="24"/>
          <w:szCs w:val="24"/>
        </w:rPr>
        <w:t xml:space="preserve">с работодателем на выполнение определенной работы в соответствии со своей квалификацией и своими способностями. Для защиты экономических интересов наемных работников или лиц свободных профессий в определенной сфере деятельности </w:t>
      </w:r>
      <w:r w:rsidRPr="00F95850">
        <w:rPr>
          <w:rFonts w:ascii="Times New Roman" w:hAnsi="Times New Roman" w:cs="Times New Roman"/>
          <w:i/>
          <w:iCs/>
          <w:sz w:val="24"/>
          <w:szCs w:val="24"/>
        </w:rPr>
        <w:lastRenderedPageBreak/>
        <w:t xml:space="preserve">создается профессиональный союз, важнейшими направлениями деятельности которого являются обеспечение занятости и оплаты труда.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Государство в системе трудовых отношений выполняет законодательную функцию, выступает в качестве координатора и организатора данных отношений, а также посредника и арбитра при трудовых спорах (ст. 21 ТК РФ).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Заключение трудового договора допускается с лицами, достигшими возраста шестнадцати лет, за исключением случаев, предусмотренных Трудовым кодексом РФ, другими федеральными законами (ФЗ от 23.07.2013 № 204-ФЗ, ФЗ от 01.12.2014 № 409-ФЗ).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 (ч. 2 ФЗ от 01.07.2017 № 139-ФЗ). </w:t>
      </w:r>
    </w:p>
    <w:p w:rsidR="00590176"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С 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(ч. 3 ФЗ от 01.07.2017 № 139-ФЗ). </w:t>
      </w:r>
    </w:p>
    <w:p w:rsidR="00F95850" w:rsidRPr="00F95850"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Трудовые отношения могут иметь место как по договоренности сторон (заключение контракта), так и в специально предусмотренных случаях, определенных отдельными нормативными и локальными актами. Трудовые отношения возникают на основании трудового договора в результате: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избрания на должность;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избрания по конкурсу на замещение соответствующей должности;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назначения на должность или утверждения в должности;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направления на работу уполномоченными в соответствии с федеральным законом органами в счет установленной квоты;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судебного решения о заключении трудового договора;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признания отношений, связанных с использованием личного труда и возникших на основании гражданско-правового договора, трудовыми отношениями.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 (ст. 16 ТК РФ) [6].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Трудовые договоры могут заключаться: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1) на неопределенный срок;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2) на определенный срок не более пяти лет (срочный трудовой договор), если иной срок не установлен Трудовым кодексом РФ и иными федеральными законами.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При заключении трудового договора лицо, поступающее на работу, предъявляет работодателю: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паспорт или иной документ, удостоверяющий личность;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страховое свидетельство обязательного пенсионного страхования;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lastRenderedPageBreak/>
        <w:t xml:space="preserve"> документы воинского учета – для военнообязанных и лиц, подлежащих призыву на военную службу; </w:t>
      </w:r>
    </w:p>
    <w:p w:rsidR="00590176"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документ об образовании и (или) о</w:t>
      </w:r>
      <w:r w:rsidR="00590176">
        <w:rPr>
          <w:rFonts w:ascii="Times New Roman" w:hAnsi="Times New Roman" w:cs="Times New Roman"/>
          <w:sz w:val="24"/>
          <w:szCs w:val="24"/>
        </w:rPr>
        <w:t xml:space="preserve"> квалификации или наличии специ</w:t>
      </w:r>
      <w:r w:rsidRPr="00F95850">
        <w:rPr>
          <w:rFonts w:ascii="Times New Roman" w:hAnsi="Times New Roman" w:cs="Times New Roman"/>
          <w:sz w:val="24"/>
          <w:szCs w:val="24"/>
        </w:rPr>
        <w:t xml:space="preserve">альных знаний – при поступлении на работу, требующую специальных знаний или специальной подготовки. </w:t>
      </w:r>
    </w:p>
    <w:p w:rsidR="00F95850" w:rsidRPr="00F95850"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В отдельных случаях с учетом специфики работы Трудовым кодексом РФ,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 (ст. 65 ТК РФ).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 [6].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В трудовом договоре указываются: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фамилия, имя, отчество работника и наименование работодателя (фамилия, имя, отчество работодателя – физического лица), заключивших трудовой договор;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сведения о документах, удостоверяющих личность работника и работодателя – физического лица;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сведения о представителе работодателя, подписавшем трудовой договор, и основание, в силу которого он наделен соответствующими полномочиями;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место и дата заключения трудового договора.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Обязательными для включения в трудовой договор являются следующие условия: </w:t>
      </w:r>
    </w:p>
    <w:p w:rsidR="00F95850" w:rsidRPr="00F95850"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дата начала работы, а в случае, когда заключается срочный трудовой договор, – срок его действия и обстоятельства (причины);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условия оплаты труда (в том числе размер тарифной ставки или оклада (должностного оклада) работника, доплаты, надбавки и поощрительные выплаты);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режим рабочего времени и времени отдыха (если для данного работника он отличается от общих правил, действующих у данного работодателя);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условия, определяющие в необходимых случаях характер работы (подвижной, разъездной, в пути, другой характер работы);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условия труда на рабочем месте;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условие об обязательном социальном страховании работника в соответствии с Трудовым кодексом РФ и иными федеральными законами;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lastRenderedPageBreak/>
        <w:t xml:space="preserve"> другие условия в случаях, предусмотренных трудовым законодательством и иными нормативными правовыми актами, содержащими нормы трудового права.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(ст. 57 ТК РФ).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590176"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При приеме на работу (до подписания трудового договора) работодатель обязан ознакомить работника под подпись с правилами внутреннего трудового распор</w:t>
      </w:r>
      <w:r w:rsidR="00590176">
        <w:rPr>
          <w:rFonts w:ascii="Times New Roman" w:hAnsi="Times New Roman" w:cs="Times New Roman"/>
          <w:sz w:val="24"/>
          <w:szCs w:val="24"/>
        </w:rPr>
        <w:t>ядка, иными локальными норматив</w:t>
      </w:r>
      <w:r w:rsidRPr="00F95850">
        <w:rPr>
          <w:rFonts w:ascii="Times New Roman" w:hAnsi="Times New Roman" w:cs="Times New Roman"/>
          <w:sz w:val="24"/>
          <w:szCs w:val="24"/>
        </w:rPr>
        <w:t xml:space="preserve">ными актами, непосредственно </w:t>
      </w:r>
      <w:r w:rsidR="00590176">
        <w:rPr>
          <w:rFonts w:ascii="Times New Roman" w:hAnsi="Times New Roman" w:cs="Times New Roman"/>
          <w:sz w:val="24"/>
          <w:szCs w:val="24"/>
        </w:rPr>
        <w:t>связанными с трудовой деятельно</w:t>
      </w:r>
      <w:r w:rsidRPr="00F95850">
        <w:rPr>
          <w:rFonts w:ascii="Times New Roman" w:hAnsi="Times New Roman" w:cs="Times New Roman"/>
          <w:sz w:val="24"/>
          <w:szCs w:val="24"/>
        </w:rPr>
        <w:t>стью работника, коллективным до</w:t>
      </w:r>
      <w:r w:rsidR="00590176">
        <w:rPr>
          <w:rFonts w:ascii="Times New Roman" w:hAnsi="Times New Roman" w:cs="Times New Roman"/>
          <w:sz w:val="24"/>
          <w:szCs w:val="24"/>
        </w:rPr>
        <w:t>говором (ст. 68 ТК РФ)</w:t>
      </w:r>
      <w:r w:rsidRPr="00F95850">
        <w:rPr>
          <w:rFonts w:ascii="Times New Roman" w:hAnsi="Times New Roman" w:cs="Times New Roman"/>
          <w:sz w:val="24"/>
          <w:szCs w:val="24"/>
        </w:rPr>
        <w:t xml:space="preserve">. </w:t>
      </w:r>
    </w:p>
    <w:p w:rsidR="00F95850" w:rsidRPr="00F95850"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Прием сотрудника на работу оформляется приказом (распоряжением) работодателя, изданным на основании заключенного трудового договора. Приказ (распоряжение) работодателя о приеме на работу объявляется работнику под подпись в трехдневный срок со дня фактического начала работы (ст. 68, 84.1 ТК РФ). Именно приказ является основанием для предоставления работнику рабочего места, закрепления за ним необходимого имущества работодателя, ознакомления его с внутренними документами и т. д. Проект приказа о приеме на работу готовится одновременно с трудовым договором. Содержание приказа (распоряжения) работодателя должно соответствовать условиям заключенного трудового договора.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Адаптация призвана помочь новому сотруднику быстрее освоиться в непривычной для него среде, включиться в работу и достичь необходимой эффективности в самый короткий срок.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Программа адаптации новых сотрудников состоит из двух основных частей: общей и индивидуальной (для руководителей и специалистов).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Общая часть программы адаптации проводится в течение первой рабочей недели нового сотрудника и состоит из 4 этапов: вводное ориентационное собеседование, экскурсия и представление нового сотрудника, ознакомление с рабочим местом, ориентационное собеседование с непосредственным руководителем.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1. Вводное ориентационное собеседование проводится в первый день работы нового сотрудника.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Собеседование проводится сотрудником по работе с персоналом компании.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Перечень тем, по которым дается информация новому сотруднику на ориентационном собеседовании: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основной вид деятельности компании, направления ее работы;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принципы работы компании с клиентами, основной круг клиентов;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история развития, организационная структура;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система взаимодействия в компании, внутренние коммуникации;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основные этапы рабочего процесса, стандарты качества.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2. Экскурсия, представление нового сотрудника.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590176"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После оформления всех необходимых документов при приеме на работу проводится представление сотрудника персоналу компании и персональная экскурсия по всей территории организации/предприятия. </w:t>
      </w:r>
    </w:p>
    <w:p w:rsidR="00F95850" w:rsidRPr="00F95850"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Экскурсия для нового сот</w:t>
      </w:r>
      <w:r w:rsidR="00590176">
        <w:rPr>
          <w:rFonts w:ascii="Times New Roman" w:hAnsi="Times New Roman" w:cs="Times New Roman"/>
          <w:sz w:val="24"/>
          <w:szCs w:val="24"/>
        </w:rPr>
        <w:t xml:space="preserve">рудника проводится сотрудником </w:t>
      </w:r>
      <w:r w:rsidRPr="00F95850">
        <w:rPr>
          <w:rFonts w:ascii="Times New Roman" w:hAnsi="Times New Roman" w:cs="Times New Roman"/>
          <w:sz w:val="24"/>
          <w:szCs w:val="24"/>
        </w:rPr>
        <w:t xml:space="preserve">о работе с персоналом. Представление нового сотрудника коллегам проводится руководителем подразделения.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Представление нового сотрудника, принятого на ключевой пост (руководящую позицию), проводится руководителем направления.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lastRenderedPageBreak/>
        <w:t xml:space="preserve">3. Ознакомление с рабочим местом. Общее ознакомление проводит непосредственный руководитель. Он показывает рабочее место, оснащение, места хранения необходимых принадлежностей, объясняет основной алгоритм действий, инструктирует по использованию основных технических средств общего назначения.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4. Ориентационное собеседование с непосредственным руководителем проводится в свободной форме в рабочем порядке в течение первой недели работы непосредственным руководителем нового сотрудника. Руководитель объясняет должностные обязанности, задачи и требования к работе, отвечает на вопросы и рассматривает пожелания нового сотрудника.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Индивидуальная программа адаптации проводится для руководителей и специалистов. Индивидуальная программа адаптации определяется сотрудником по работе с персоналом, согласуется с руководителем направления и непосредственным руководителем.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Индивидуальная программа адаптации рассчитана на период прохождения испытательного срока, фиксируется в Индивидуальном плане работы на испытательный срок [9].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(ст. 70 ТК РФ) [1]. План работы закрепляется в первой части Индивидуального плана работы на испытательный срок, где и фиксируется его выполнение. В этой части оценивается адаптивность и обучаемость сотрудника.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Оценка выполнения плана фиксируется во второй части Индивидуального плана работы на испытательный срок. В этой части оценивается соответствие сотрудника занимаемой должности, его профессиональные знания, уровень исполнительской дисциплины, потенциал и возможности дальнейшего роста. </w:t>
      </w:r>
    </w:p>
    <w:p w:rsidR="00F95850" w:rsidRPr="00F95850"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При необходимости развития у сотрудника недостающих компетенций для выполнения должностных обязанностей сотрудником по работе с персоналом совместно с руководителем подразделения составляется Индивидуальный план развития сотрудника (ИПР), в котором фиксируются необходимые для работы навыки и сроки проведения контроля.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Контроль выполнения ИПР сотрудника проводится сотрудником по работе с персоналом совместно с руководителем подразделения в виде устного экзамена. Результаты фиксируются в графе «Отметка о выполнении» ИПР.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Для новых сотрудников с недостаточным опытом работы (или без опыта работы) назначается наставник, который планирует, сопровождает и оценивает работу нового сотрудника в период прохождения им испытательного срока.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Оценка прохождения испытательного срока проводится по трем критериям: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эффективность работы – выполнение индивидуального плана работы на период испытательного срока, положительное заключение непосредственного руководителя;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эффективность адаптации – положительное заключение сотрудника по работе с персоналом;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результат анкетирования.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При успешном прохождении испытательного срока непосредственный руководитель устно информирует сотрудника о продолжении трудовых отношений.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В случае если при прохождении испытат</w:t>
      </w:r>
      <w:r w:rsidR="00590176">
        <w:rPr>
          <w:rFonts w:ascii="Times New Roman" w:hAnsi="Times New Roman" w:cs="Times New Roman"/>
          <w:sz w:val="24"/>
          <w:szCs w:val="24"/>
        </w:rPr>
        <w:t>ельного срока выявляется несоот</w:t>
      </w:r>
      <w:r w:rsidRPr="00F95850">
        <w:rPr>
          <w:rFonts w:ascii="Times New Roman" w:hAnsi="Times New Roman" w:cs="Times New Roman"/>
          <w:sz w:val="24"/>
          <w:szCs w:val="24"/>
        </w:rPr>
        <w:t xml:space="preserve">ветствие сотрудника занимаемой должности, непосредственный руководитель оформляет служебную записку на имя руководителя организации о несоответствии сотрудника. О неудовлетворительном итоге прохождения испытательного срока и нецелесообразности </w:t>
      </w:r>
      <w:r w:rsidRPr="00F95850">
        <w:rPr>
          <w:rFonts w:ascii="Times New Roman" w:hAnsi="Times New Roman" w:cs="Times New Roman"/>
          <w:sz w:val="24"/>
          <w:szCs w:val="24"/>
        </w:rPr>
        <w:lastRenderedPageBreak/>
        <w:t xml:space="preserve">продолжения трудовых отношений сотруднику сообщается до даты истечения испытательного срока в письменной форме под подпись. После этого происходит процедура увольнения сотрудника.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Руководитель структурного подразделения обязан в течение двух рабочих дней сообщить аттестуемому сотруднику результаты прохождения испытательного срока и рекомендации по дальнейшему вхождению в должность.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sz w:val="24"/>
          <w:szCs w:val="24"/>
        </w:rPr>
        <w:t xml:space="preserve">1.2.3 Регламентация дисциплины и охраны труда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i/>
          <w:iCs/>
          <w:sz w:val="24"/>
          <w:szCs w:val="24"/>
        </w:rPr>
        <w:t xml:space="preserve">Дисциплина труда </w:t>
      </w:r>
      <w:r w:rsidRPr="00F95850">
        <w:rPr>
          <w:rFonts w:ascii="Times New Roman" w:hAnsi="Times New Roman" w:cs="Times New Roman"/>
          <w:i/>
          <w:iCs/>
          <w:sz w:val="24"/>
          <w:szCs w:val="24"/>
        </w:rPr>
        <w:t>– обязательное для всех работников подчинение правилам поведения, определенным в соответствии с тр</w:t>
      </w:r>
      <w:r w:rsidR="00590176">
        <w:rPr>
          <w:rFonts w:ascii="Times New Roman" w:hAnsi="Times New Roman" w:cs="Times New Roman"/>
          <w:i/>
          <w:iCs/>
          <w:sz w:val="24"/>
          <w:szCs w:val="24"/>
        </w:rPr>
        <w:t>у</w:t>
      </w:r>
      <w:r w:rsidRPr="00F95850">
        <w:rPr>
          <w:rFonts w:ascii="Times New Roman" w:hAnsi="Times New Roman" w:cs="Times New Roman"/>
          <w:i/>
          <w:iCs/>
          <w:sz w:val="24"/>
          <w:szCs w:val="24"/>
        </w:rPr>
        <w:t>довым кодексом РФ, иными федеральными законами, коллективным договором, соглашениями, локальными нормативными актами, тр</w:t>
      </w:r>
      <w:r w:rsidR="00590176">
        <w:rPr>
          <w:rFonts w:ascii="Times New Roman" w:hAnsi="Times New Roman" w:cs="Times New Roman"/>
          <w:i/>
          <w:iCs/>
          <w:sz w:val="24"/>
          <w:szCs w:val="24"/>
        </w:rPr>
        <w:t>у</w:t>
      </w:r>
      <w:r w:rsidRPr="00F95850">
        <w:rPr>
          <w:rFonts w:ascii="Times New Roman" w:hAnsi="Times New Roman" w:cs="Times New Roman"/>
          <w:i/>
          <w:iCs/>
          <w:sz w:val="24"/>
          <w:szCs w:val="24"/>
        </w:rPr>
        <w:t xml:space="preserve">довым договором.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Дисциплина труда регламентируется правилами внутреннего трудового распорядка.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i/>
          <w:iCs/>
          <w:sz w:val="24"/>
          <w:szCs w:val="24"/>
        </w:rPr>
        <w:t xml:space="preserve">Правила внутреннего трудового распорядка </w:t>
      </w:r>
      <w:r w:rsidRPr="00F95850">
        <w:rPr>
          <w:rFonts w:ascii="Times New Roman" w:hAnsi="Times New Roman" w:cs="Times New Roman"/>
          <w:i/>
          <w:iCs/>
          <w:sz w:val="24"/>
          <w:szCs w:val="24"/>
        </w:rPr>
        <w:t xml:space="preserve">– локальный нормативный акт, регламентирующий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t>
      </w:r>
      <w:r w:rsidRPr="00F95850">
        <w:rPr>
          <w:rFonts w:ascii="Times New Roman" w:hAnsi="Times New Roman" w:cs="Times New Roman"/>
          <w:sz w:val="24"/>
          <w:szCs w:val="24"/>
        </w:rPr>
        <w:t>(</w:t>
      </w:r>
      <w:r w:rsidRPr="00F95850">
        <w:rPr>
          <w:rFonts w:ascii="Times New Roman" w:hAnsi="Times New Roman" w:cs="Times New Roman"/>
          <w:i/>
          <w:iCs/>
          <w:sz w:val="24"/>
          <w:szCs w:val="24"/>
        </w:rPr>
        <w:t>ст. 189 ТК РФ</w:t>
      </w:r>
      <w:r w:rsidRPr="00F95850">
        <w:rPr>
          <w:rFonts w:ascii="Times New Roman" w:hAnsi="Times New Roman" w:cs="Times New Roman"/>
          <w:sz w:val="24"/>
          <w:szCs w:val="24"/>
        </w:rPr>
        <w:t>)</w:t>
      </w:r>
      <w:r w:rsidRPr="00F95850">
        <w:rPr>
          <w:rFonts w:ascii="Times New Roman" w:hAnsi="Times New Roman" w:cs="Times New Roman"/>
          <w:i/>
          <w:iCs/>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Пример составления Правил внутреннег</w:t>
      </w:r>
      <w:r w:rsidR="00590176">
        <w:rPr>
          <w:rFonts w:ascii="Times New Roman" w:hAnsi="Times New Roman" w:cs="Times New Roman"/>
          <w:sz w:val="24"/>
          <w:szCs w:val="24"/>
        </w:rPr>
        <w:t>о трудового распорядка представ</w:t>
      </w:r>
      <w:r w:rsidRPr="00F95850">
        <w:rPr>
          <w:rFonts w:ascii="Times New Roman" w:hAnsi="Times New Roman" w:cs="Times New Roman"/>
          <w:sz w:val="24"/>
          <w:szCs w:val="24"/>
        </w:rPr>
        <w:t xml:space="preserve">лен в приложении В.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 (ст. 191 ТК РФ) [6].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За совершение дисциплинарного проступка, т. 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1) замечание;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2) выговор;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3) увольнение по соответствующим основаниям (ст. 192 ТК РФ) [6].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
    <w:p w:rsidR="00590176"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w:t>
      </w:r>
    </w:p>
    <w:p w:rsidR="00F95850" w:rsidRPr="00F95850"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За каждый дисциплинарный проступок может быть применено только одно дисциплинарное взыскание.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lastRenderedPageBreak/>
        <w:t xml:space="preserve">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(ст. 193 ТК РФ) [6].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 194 ТК РФ) [6].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Согласно ГОСТ Р ИСО 45001-2020 «Системы менеджмента безопасности труда и охраны здоровья, требования и руководство к применению», работодатель обязан: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следить за устранением рисков для безопасности и здоровья работника, возникающих в процессе трудовой деятельности;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осуществлять контроль над опасными факторами на производстве, снижать их воздействие на здоровье персонала и имущество компании; </w:t>
      </w:r>
    </w:p>
    <w:p w:rsidR="00F95850" w:rsidRPr="00F95850"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предотвращать аварии и нештатные ситуации;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создавать благоприятный психологический климат;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внедрять систему менеджмента безопасности труда на предприятии.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Создание безопасных условий труда на предприятии регламентируется правилами и инструкциями по охране труда.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i/>
          <w:iCs/>
          <w:sz w:val="24"/>
          <w:szCs w:val="24"/>
        </w:rPr>
        <w:t xml:space="preserve">Охрана труда </w:t>
      </w:r>
      <w:r w:rsidRPr="00F95850">
        <w:rPr>
          <w:rFonts w:ascii="Times New Roman" w:hAnsi="Times New Roman" w:cs="Times New Roman"/>
          <w:i/>
          <w:iCs/>
          <w:sz w:val="24"/>
          <w:szCs w:val="24"/>
        </w:rPr>
        <w:t xml:space="preserve">– система сохранения жизни, здоровья и работоспособности работников в процессе трудовой деятельности, включающая в себя правовые, социально-экономические, организационные, технические, санитарно-гигиенические, лечебно-профилактические, реабилитационные и иные мероприятия </w:t>
      </w:r>
      <w:r w:rsidRPr="00F95850">
        <w:rPr>
          <w:rFonts w:ascii="Times New Roman" w:hAnsi="Times New Roman" w:cs="Times New Roman"/>
          <w:sz w:val="24"/>
          <w:szCs w:val="24"/>
        </w:rPr>
        <w:t>(</w:t>
      </w:r>
      <w:r w:rsidRPr="00F95850">
        <w:rPr>
          <w:rFonts w:ascii="Times New Roman" w:hAnsi="Times New Roman" w:cs="Times New Roman"/>
          <w:i/>
          <w:iCs/>
          <w:sz w:val="24"/>
          <w:szCs w:val="24"/>
        </w:rPr>
        <w:t>ст. 209 ТК РФ</w:t>
      </w:r>
      <w:r w:rsidRPr="00F95850">
        <w:rPr>
          <w:rFonts w:ascii="Times New Roman" w:hAnsi="Times New Roman" w:cs="Times New Roman"/>
          <w:sz w:val="24"/>
          <w:szCs w:val="24"/>
        </w:rPr>
        <w:t>) [6]</w:t>
      </w:r>
      <w:r w:rsidRPr="00F95850">
        <w:rPr>
          <w:rFonts w:ascii="Times New Roman" w:hAnsi="Times New Roman" w:cs="Times New Roman"/>
          <w:i/>
          <w:iCs/>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Инструкции по охране труда составляются для каждой должности, профессии или вида выполняемой работы. При составлении инструкции по охране труда рекомендуется придерживаться структуры, установленной Методическими рекомендациями по разработке инструкций по охране труда, утвержденными 13.05.2004 [12].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Каждая инструкция должна иметь номер и наименование. Типовая инструкция и инструкция для работников должны содержать следующие разделы (с учетом технологического процесса и условий, в которых выполняется данная работа):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общие требования охраны труда;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требования охраны труда перед началом работы;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требования охраны труда во время работы;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требования охраны труда в аварийных ситуациях;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требования охраны труда по окончании работы.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Инструкции утверждаются и вводятся в действие приказом руководителя. Работники, на которых распространяются положения инструкции, должны быть ознакомлены с нею под подпись. Для этого составляется лист ознакомления либо заводится специальный журнал. Кроме этого, следует сделать копии инструкции и выдать их под подпись работникам либо разместить их в электронном или печатном виде в доступном для ознакомления месте. У руководителя подразделения предприятия должны постоянно </w:t>
      </w:r>
      <w:r w:rsidRPr="00F95850">
        <w:rPr>
          <w:rFonts w:ascii="Times New Roman" w:hAnsi="Times New Roman" w:cs="Times New Roman"/>
          <w:sz w:val="24"/>
          <w:szCs w:val="24"/>
        </w:rPr>
        <w:lastRenderedPageBreak/>
        <w:t xml:space="preserve">храниться комплект действующих инструкций работников всех профессий, а также перечень этих инструкций, утвержденный руководителем предприятия. </w:t>
      </w:r>
    </w:p>
    <w:p w:rsidR="00F95850" w:rsidRPr="00F95850"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Срок действия инструкции по охране тру</w:t>
      </w:r>
      <w:r w:rsidR="00590176">
        <w:rPr>
          <w:rFonts w:ascii="Times New Roman" w:hAnsi="Times New Roman" w:cs="Times New Roman"/>
          <w:sz w:val="24"/>
          <w:szCs w:val="24"/>
        </w:rPr>
        <w:t>да составляет пять лет. По исте</w:t>
      </w:r>
      <w:r w:rsidRPr="00F95850">
        <w:rPr>
          <w:rFonts w:ascii="Times New Roman" w:hAnsi="Times New Roman" w:cs="Times New Roman"/>
          <w:sz w:val="24"/>
          <w:szCs w:val="24"/>
        </w:rPr>
        <w:t>чении пяти лет инструкции должны пересматри</w:t>
      </w:r>
      <w:r w:rsidR="00590176">
        <w:rPr>
          <w:rFonts w:ascii="Times New Roman" w:hAnsi="Times New Roman" w:cs="Times New Roman"/>
          <w:sz w:val="24"/>
          <w:szCs w:val="24"/>
        </w:rPr>
        <w:t xml:space="preserve">ваться. Срок их действия может </w:t>
      </w:r>
      <w:r w:rsidRPr="00F95850">
        <w:rPr>
          <w:rFonts w:ascii="Times New Roman" w:hAnsi="Times New Roman" w:cs="Times New Roman"/>
          <w:sz w:val="24"/>
          <w:szCs w:val="24"/>
        </w:rPr>
        <w:t xml:space="preserve">быть продлен, если за прошедший период не изменились условия труда работников, не были пересмотрены межотраслевые и отраслевые правила и типовые инструкции по охране труда [12].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Правила и нормы по охране труда имеют правовой характер, их невыполнение рассматривается как нарушение трудовой дисциплины. В обязанности администрации входит проведение инструктажа рабочих и служащих по охране труда.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Должностные лица, виновные в нарушении законодательства о труде и правил по охране труда, несут ответственность: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дисциплинарную – применение к виновному должностному лицу взыскания;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административную – применение к виновному денежных штрафов;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материальную – возмещение ущерба, причиненного предприятию (частичное, полное);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уголовную, предусмотренную Уголовным кодексом РФ.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sz w:val="24"/>
          <w:szCs w:val="24"/>
        </w:rPr>
        <w:t xml:space="preserve">Регламентация социально-трудовых отношений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Для регламентации социально-трудовых отношений в организации разрабатываются коллективные трудовые договоры и соглашения.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i/>
          <w:iCs/>
          <w:sz w:val="24"/>
          <w:szCs w:val="24"/>
        </w:rPr>
        <w:t xml:space="preserve">Коллективный трудовой договор </w:t>
      </w:r>
      <w:r w:rsidRPr="00F95850">
        <w:rPr>
          <w:rFonts w:ascii="Times New Roman" w:hAnsi="Times New Roman" w:cs="Times New Roman"/>
          <w:i/>
          <w:iCs/>
          <w:sz w:val="24"/>
          <w:szCs w:val="24"/>
        </w:rPr>
        <w:t xml:space="preserve">–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 </w:t>
      </w:r>
      <w:r w:rsidRPr="00F95850">
        <w:rPr>
          <w:rFonts w:ascii="Times New Roman" w:hAnsi="Times New Roman" w:cs="Times New Roman"/>
          <w:sz w:val="24"/>
          <w:szCs w:val="24"/>
        </w:rPr>
        <w:t>(</w:t>
      </w:r>
      <w:r w:rsidRPr="00F95850">
        <w:rPr>
          <w:rFonts w:ascii="Times New Roman" w:hAnsi="Times New Roman" w:cs="Times New Roman"/>
          <w:i/>
          <w:iCs/>
          <w:sz w:val="24"/>
          <w:szCs w:val="24"/>
        </w:rPr>
        <w:t>ст. 40 ТК РФ</w:t>
      </w:r>
      <w:r w:rsidRPr="00F95850">
        <w:rPr>
          <w:rFonts w:ascii="Times New Roman" w:hAnsi="Times New Roman" w:cs="Times New Roman"/>
          <w:sz w:val="24"/>
          <w:szCs w:val="24"/>
        </w:rPr>
        <w:t>)</w:t>
      </w:r>
      <w:r w:rsidRPr="00F95850">
        <w:rPr>
          <w:rFonts w:ascii="Times New Roman" w:hAnsi="Times New Roman" w:cs="Times New Roman"/>
          <w:i/>
          <w:iCs/>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Содержание и структура коллективного договора определяются сторонами.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В коллективный договор могут включаться обязательства работников и работодателя по следующим вопросам: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формы, системы и размеры оплаты труда;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выплата пособий, компенсаций;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механизм регулирования оплаты труда с учетом роста цен, уровня инфляции, выполнения показателей, определенных коллективным договором;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занятость, переобучение, условия высвобождения работников;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рабочее время и время отдыха, включ</w:t>
      </w:r>
      <w:r w:rsidR="00590176">
        <w:rPr>
          <w:rFonts w:ascii="Times New Roman" w:hAnsi="Times New Roman" w:cs="Times New Roman"/>
          <w:sz w:val="24"/>
          <w:szCs w:val="24"/>
        </w:rPr>
        <w:t>ая вопросы предоставления и про</w:t>
      </w:r>
      <w:r w:rsidRPr="00F95850">
        <w:rPr>
          <w:rFonts w:ascii="Times New Roman" w:hAnsi="Times New Roman" w:cs="Times New Roman"/>
          <w:sz w:val="24"/>
          <w:szCs w:val="24"/>
        </w:rPr>
        <w:t xml:space="preserve">должительности отпусков;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улучшение условий и охраны труда работников, в том числе женщин и молодежи;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соблюдение интересов работников при приватизации государственного и муниципального имущества;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экологическая безопасность и охрана здоровья работников на производстве;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гарантии и льготы работникам, совмещающим работу с обучением;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оздоровление и отдых работников и членов их семей;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частичная или полная оплата питания работников;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отказ от забастовок при выполнении соответствующих условий коллективного договора;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другие вопросы, определенные сторонами (ст. 41 ТК РФ).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lastRenderedPageBreak/>
        <w:t xml:space="preserve">При смене формы собственности организации коллективный договор сохраняет свое действие в течение трех месяцев со дня перехода прав собственности. 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(ст. 42 ТК РФ) [5].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590176" w:rsidRDefault="00F95850" w:rsidP="00590176">
      <w:pPr>
        <w:autoSpaceDE w:val="0"/>
        <w:autoSpaceDN w:val="0"/>
        <w:adjustRightInd w:val="0"/>
        <w:spacing w:after="0" w:line="240" w:lineRule="auto"/>
        <w:ind w:firstLine="709"/>
        <w:jc w:val="both"/>
        <w:rPr>
          <w:rFonts w:ascii="Times New Roman" w:hAnsi="Times New Roman" w:cs="Times New Roman"/>
          <w:i/>
          <w:iCs/>
          <w:sz w:val="24"/>
          <w:szCs w:val="24"/>
        </w:rPr>
      </w:pPr>
      <w:r w:rsidRPr="00F95850">
        <w:rPr>
          <w:rFonts w:ascii="Times New Roman" w:hAnsi="Times New Roman" w:cs="Times New Roman"/>
          <w:b/>
          <w:bCs/>
          <w:i/>
          <w:iCs/>
          <w:sz w:val="24"/>
          <w:szCs w:val="24"/>
        </w:rPr>
        <w:t xml:space="preserve">Трудовое соглашение </w:t>
      </w:r>
      <w:r w:rsidRPr="00F95850">
        <w:rPr>
          <w:rFonts w:ascii="Times New Roman" w:hAnsi="Times New Roman" w:cs="Times New Roman"/>
          <w:i/>
          <w:iCs/>
          <w:sz w:val="24"/>
          <w:szCs w:val="24"/>
        </w:rPr>
        <w:t xml:space="preserve">–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w:t>
      </w:r>
      <w:r w:rsidRPr="00F95850">
        <w:rPr>
          <w:rFonts w:ascii="Times New Roman" w:hAnsi="Times New Roman" w:cs="Times New Roman"/>
          <w:sz w:val="24"/>
          <w:szCs w:val="24"/>
        </w:rPr>
        <w:t>(</w:t>
      </w:r>
      <w:r w:rsidRPr="00F95850">
        <w:rPr>
          <w:rFonts w:ascii="Times New Roman" w:hAnsi="Times New Roman" w:cs="Times New Roman"/>
          <w:i/>
          <w:iCs/>
          <w:sz w:val="24"/>
          <w:szCs w:val="24"/>
        </w:rPr>
        <w:t>межотраслевом</w:t>
      </w:r>
      <w:r w:rsidRPr="00F95850">
        <w:rPr>
          <w:rFonts w:ascii="Times New Roman" w:hAnsi="Times New Roman" w:cs="Times New Roman"/>
          <w:sz w:val="24"/>
          <w:szCs w:val="24"/>
        </w:rPr>
        <w:t xml:space="preserve">) </w:t>
      </w:r>
      <w:r w:rsidRPr="00F95850">
        <w:rPr>
          <w:rFonts w:ascii="Times New Roman" w:hAnsi="Times New Roman" w:cs="Times New Roman"/>
          <w:i/>
          <w:iCs/>
          <w:sz w:val="24"/>
          <w:szCs w:val="24"/>
        </w:rPr>
        <w:t xml:space="preserve">и территориальном уровнях социального партнерства в пределах их компетенции. </w:t>
      </w:r>
    </w:p>
    <w:p w:rsidR="00F95850" w:rsidRPr="00F95850" w:rsidRDefault="00F95850" w:rsidP="00590176">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 xml:space="preserve">Генеральное соглашение </w:t>
      </w:r>
      <w:r w:rsidRPr="00F95850">
        <w:rPr>
          <w:rFonts w:ascii="Times New Roman" w:hAnsi="Times New Roman" w:cs="Times New Roman"/>
          <w:sz w:val="24"/>
          <w:szCs w:val="24"/>
        </w:rPr>
        <w:t xml:space="preserve">устанавливает общие принципы регулирования социально-трудовых отношений и связанных с ними экономических отношений на федеральном уровне.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 xml:space="preserve">Межрегиональное соглашение </w:t>
      </w:r>
      <w:r w:rsidRPr="00F95850">
        <w:rPr>
          <w:rFonts w:ascii="Times New Roman" w:hAnsi="Times New Roman" w:cs="Times New Roman"/>
          <w:sz w:val="24"/>
          <w:szCs w:val="24"/>
        </w:rPr>
        <w:t xml:space="preserve">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 xml:space="preserve">Региональное соглашение </w:t>
      </w:r>
      <w:r w:rsidRPr="00F95850">
        <w:rPr>
          <w:rFonts w:ascii="Times New Roman" w:hAnsi="Times New Roman" w:cs="Times New Roman"/>
          <w:sz w:val="24"/>
          <w:szCs w:val="24"/>
        </w:rPr>
        <w:t xml:space="preserve">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 xml:space="preserve">Отраслевое </w:t>
      </w:r>
      <w:r w:rsidRPr="00F95850">
        <w:rPr>
          <w:rFonts w:ascii="Times New Roman" w:hAnsi="Times New Roman" w:cs="Times New Roman"/>
          <w:sz w:val="24"/>
          <w:szCs w:val="24"/>
        </w:rPr>
        <w:t>(</w:t>
      </w:r>
      <w:r w:rsidRPr="00F95850">
        <w:rPr>
          <w:rFonts w:ascii="Times New Roman" w:hAnsi="Times New Roman" w:cs="Times New Roman"/>
          <w:i/>
          <w:iCs/>
          <w:sz w:val="24"/>
          <w:szCs w:val="24"/>
        </w:rPr>
        <w:t>межотраслевое</w:t>
      </w:r>
      <w:r w:rsidRPr="00F95850">
        <w:rPr>
          <w:rFonts w:ascii="Times New Roman" w:hAnsi="Times New Roman" w:cs="Times New Roman"/>
          <w:sz w:val="24"/>
          <w:szCs w:val="24"/>
        </w:rPr>
        <w:t xml:space="preserve">)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 xml:space="preserve">Территориальное соглашение </w:t>
      </w:r>
      <w:r w:rsidRPr="00F95850">
        <w:rPr>
          <w:rFonts w:ascii="Times New Roman" w:hAnsi="Times New Roman" w:cs="Times New Roman"/>
          <w:sz w:val="24"/>
          <w:szCs w:val="24"/>
        </w:rPr>
        <w:t xml:space="preserve">устанавливает общие условия труда, гарантии, компенсации и льготы работникам на территории соответствующего муниципального образования (ст. 45 ТК РФ). </w:t>
      </w:r>
    </w:p>
    <w:p w:rsidR="00590176" w:rsidRDefault="00590176" w:rsidP="00F95850">
      <w:pPr>
        <w:autoSpaceDE w:val="0"/>
        <w:autoSpaceDN w:val="0"/>
        <w:adjustRightInd w:val="0"/>
        <w:spacing w:after="0" w:line="240" w:lineRule="auto"/>
        <w:ind w:firstLine="709"/>
        <w:jc w:val="both"/>
        <w:rPr>
          <w:rFonts w:ascii="Times New Roman" w:hAnsi="Times New Roman" w:cs="Times New Roman"/>
          <w:b/>
          <w:bCs/>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sz w:val="24"/>
          <w:szCs w:val="24"/>
        </w:rPr>
        <w:t xml:space="preserve">Регламентация оценки и развития персонала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Для успешной деятельности и повышения конкурентоспособности организации важно, чтобы профессиональные компетенции ее персонала позволяли использовать современные технологии, передовые приемы и методы труда. Для принятия управленческих решений по повышению квалификации персонала в организациях периодически проводят деловую оценку персонала.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i/>
          <w:iCs/>
          <w:sz w:val="24"/>
          <w:szCs w:val="24"/>
        </w:rPr>
        <w:t xml:space="preserve">Деловая оценка персонала </w:t>
      </w:r>
      <w:r w:rsidRPr="00F95850">
        <w:rPr>
          <w:rFonts w:ascii="Times New Roman" w:hAnsi="Times New Roman" w:cs="Times New Roman"/>
          <w:i/>
          <w:iCs/>
          <w:sz w:val="24"/>
          <w:szCs w:val="24"/>
        </w:rPr>
        <w:t xml:space="preserve">– это целенаправленный процесс установления соответствия качественных характеристик персонала </w:t>
      </w:r>
      <w:r w:rsidRPr="00F95850">
        <w:rPr>
          <w:rFonts w:ascii="Times New Roman" w:hAnsi="Times New Roman" w:cs="Times New Roman"/>
          <w:sz w:val="24"/>
          <w:szCs w:val="24"/>
        </w:rPr>
        <w:t>(</w:t>
      </w:r>
      <w:r w:rsidRPr="00F95850">
        <w:rPr>
          <w:rFonts w:ascii="Times New Roman" w:hAnsi="Times New Roman" w:cs="Times New Roman"/>
          <w:i/>
          <w:iCs/>
          <w:sz w:val="24"/>
          <w:szCs w:val="24"/>
        </w:rPr>
        <w:t>способностей, мотиваций и свойств</w:t>
      </w:r>
      <w:r w:rsidRPr="00F95850">
        <w:rPr>
          <w:rFonts w:ascii="Times New Roman" w:hAnsi="Times New Roman" w:cs="Times New Roman"/>
          <w:sz w:val="24"/>
          <w:szCs w:val="24"/>
        </w:rPr>
        <w:t xml:space="preserve">) </w:t>
      </w:r>
      <w:r w:rsidRPr="00F95850">
        <w:rPr>
          <w:rFonts w:ascii="Times New Roman" w:hAnsi="Times New Roman" w:cs="Times New Roman"/>
          <w:i/>
          <w:iCs/>
          <w:sz w:val="24"/>
          <w:szCs w:val="24"/>
        </w:rPr>
        <w:t xml:space="preserve">требованиям должности или рабочего места.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На основании степени указанного соответствия решаются следующие основные задачи: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выбор места в организационной структуре и установление функциональной роли оцениваемого работника; </w:t>
      </w:r>
    </w:p>
    <w:p w:rsidR="00F95850" w:rsidRPr="00F95850" w:rsidRDefault="00F95850" w:rsidP="00DE2EFA">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разработка программы его развития;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определение степени соответствия заданным критериям оплаты труда и установление ее величины;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определение способов внешней мотивации работника.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Оценка персонала на практике осуществляется в рамках процедуры аттестации.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i/>
          <w:iCs/>
          <w:sz w:val="24"/>
          <w:szCs w:val="24"/>
        </w:rPr>
        <w:t xml:space="preserve">Аттестация персонала </w:t>
      </w:r>
      <w:r w:rsidRPr="00F95850">
        <w:rPr>
          <w:rFonts w:ascii="Times New Roman" w:hAnsi="Times New Roman" w:cs="Times New Roman"/>
          <w:i/>
          <w:iCs/>
          <w:sz w:val="24"/>
          <w:szCs w:val="24"/>
        </w:rPr>
        <w:t xml:space="preserve">– это определение текущей квалификации, знаний и умений работников организации.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lastRenderedPageBreak/>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Процедура помогает оценить соответствие специалиста занимаемой должности, а также уровень профессиональной подготовки с дальнейшим присвоением квалификационного разряда. В целом процедура аттестации персонала регламентируется законом, а внутри организации – отдельным положением (пример составления документа представлен в приложении Г). Как правило, ее выполняют раз в 2–4 года или по истечении срока действия контракта. Эксперты рекомендуют проводить процедуру только на основании официальных документов – без них оценку признают неофициальной.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Законодательство не обязывает всех без исключения работодателей проводить аттестацию своих работников. Согласно сложившейся практике, аттестация на предмет установления соответствия работников занимаемым должностям, их профессиональной пригодности проводится в отношении такой группы работников, как служащие. Какие именно категории служащих – руководители, специалисты или технические исполнители – должны проходить аттестацию, решает служба персонала. Обязательная аттестация для ряда видов профессиональной деятельности регулируется нормативными и законодательными актами федерального и/или отраслевого значения. Обязательной аттестации подлежат следующие категории работников: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государственные и муниципальные служащие;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железнодорожники;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сотрудники энергетической сферы;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работники образовательных учреждений, в том числе библиотекари;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сотрудники, выполняющие работу на объектах повышенной опасности;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лица, контактирующие с ионизирующим излучением;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сотрудники, обеспечивающие безопасность судоходства;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персонал авиации;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руководители унитарных предприятий;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работники, чья деятельность связана с хранением и уничтожением химического оружия.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Не проходят аттестацию: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беременные женщины;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сотрудники, отработавшие менее года;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работники с малолетними детьми;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совместители;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специалисты, работающие по срочному договору;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лица старше 60 лет.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Форма проведения аттестации может быть разной: письменное тестирование, собеседование, письменный экзамен, практическое занятие и др.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Для проведения аттестации в компании нужно соблюдать процедуру, в том числе: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разработать и утвердить положение об аттестации;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издать приказ о проведении аттестации с указанием круга сотрудников, подлежащих аттестации, и сроках ее проведения; уведомить о нем сотрудников под подпись;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сформировать аттестационную комиссию, утвердить ее состав приказом;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провести аттестацию;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подвести итоги аттестации.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 xml:space="preserve">Алгоритм проведения аттестации: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Шаг 1. Члены комиссии рассматривают материалы и документы, представленные на аттестуемого работника (копии документов об образовании, о повышении квалификации, должностные инструкции, выписки из трудовой книжки и др.).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lastRenderedPageBreak/>
        <w:t xml:space="preserve">Шаг 2. Комиссия анализирует результаты ответов работника, а также заслушивает его сообщения.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Шаг 3. Комиссия принимает решение и заносит результаты в аттестационный лист, уведомляет работника об итогах его аттестации под подпись. Формы аттестационного листа и протокола закон не устанавливает.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По окончании аттестации все материалы нужно предоставить руководителю. Он должен принять решение по итогам аттестации: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оставить работника на прежней работе;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повысить работника;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направить на повышение квалификации;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уволить (но предварительно предложить свободные вакансии, соответствующие квалификации работника с учетом состояния его здоро</w:t>
      </w:r>
      <w:r w:rsidR="008A576C">
        <w:rPr>
          <w:rFonts w:ascii="Times New Roman" w:hAnsi="Times New Roman" w:cs="Times New Roman"/>
          <w:sz w:val="24"/>
          <w:szCs w:val="24"/>
        </w:rPr>
        <w:t>вья)</w:t>
      </w: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Для успешного прохождения аттестации, а также по ее итогам может быть принято решение о необходимости мероприятий по развитию персонала.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 xml:space="preserve">Под </w:t>
      </w:r>
      <w:r w:rsidRPr="00F95850">
        <w:rPr>
          <w:rFonts w:ascii="Times New Roman" w:hAnsi="Times New Roman" w:cs="Times New Roman"/>
          <w:b/>
          <w:bCs/>
          <w:i/>
          <w:iCs/>
          <w:sz w:val="24"/>
          <w:szCs w:val="24"/>
        </w:rPr>
        <w:t xml:space="preserve">развитием персонала </w:t>
      </w:r>
      <w:r w:rsidRPr="00F95850">
        <w:rPr>
          <w:rFonts w:ascii="Times New Roman" w:hAnsi="Times New Roman" w:cs="Times New Roman"/>
          <w:i/>
          <w:iCs/>
          <w:sz w:val="24"/>
          <w:szCs w:val="24"/>
        </w:rPr>
        <w:t xml:space="preserve">понимается совокупность мероприятий, направленных на повышение квалификации работников.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Необходимость профессиональной подготовки и переподготовки кадров для собственных нужд определяет работодатель (ч. 1 ст. 196 ТК РФ). При этом условия и порядок повышения квалификации должны быть установлены коллективным договором или соглашением, трудовым договором (ч. 2 ст. 196 ТК РФ).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Работодатель обязан направлять на повышение квалификации работников, если это является условием выполнения конкретных видов деятельности (ст. 196 ТК РФ). К ним относятся: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представители медицинской сферы и фармацевтические работники (Федеральный закон от 21.11.2011 № 323-ФЗ «Об основах охраны здоровья граждан в РФ»);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педагогические работники (ст. 48 Федеральный закон от 29.12.2012 № 273-ФЗ (ред. от 02.07.2021) «Об образовании в Российской Федерации» (с изм. и доп., вступ. в силу с 13.07.2021);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гражданские госслужащие (Федеральный закон от 27.07.2004 № 79-ФЗ «О государственной гражданской службе РФ»);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работники железнодорожного транспорта, производственная деятельность которых непосредственно связана с движением поездов (Федеральный закон от 10.01.2003 № 17-ФЗ «О железнодорожном транспорте в Российской Федерации»);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водители и другие работники автомобильного и наземного городского электрического транспорта, обеспечивающие безопасность дорожного движения (Федеральный закон от 10.12.1995 № 196-ФЗ «О безопасности дорожного движения»).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C13600" w:rsidRDefault="00F95850" w:rsidP="00C1360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При направлении работников на повышение квалификации работодатель должен заключить договор с образовательным учреждением.  </w:t>
      </w:r>
    </w:p>
    <w:p w:rsidR="00F95850" w:rsidRPr="00F95850" w:rsidRDefault="00F95850" w:rsidP="00C1360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Договор составляется в двух экземплярах – один остается у работника, другой – в образовательном учреждении.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Заказчиком образовательных услуг должен быть работодатель, а не работник. В противном случае организация не сможет учесть сумму расходов на оплату обучения при исчислении налога на прибыль.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К договору прилагаются: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учебная программа образовательного учреждения с указанием количества часов посещения;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lastRenderedPageBreak/>
        <w:t xml:space="preserve"> ксерокопия лицензии на ведение образовательной деятельности образовательным учреждением.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Внутренними документами о направлении работника на повышение квалификации могут быть: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r w:rsidRPr="00F95850">
        <w:rPr>
          <w:rFonts w:ascii="Times New Roman" w:hAnsi="Times New Roman" w:cs="Times New Roman"/>
          <w:i/>
          <w:iCs/>
          <w:sz w:val="24"/>
          <w:szCs w:val="24"/>
        </w:rPr>
        <w:t>план обучения</w:t>
      </w:r>
      <w:r w:rsidRPr="00F95850">
        <w:rPr>
          <w:rFonts w:ascii="Times New Roman" w:hAnsi="Times New Roman" w:cs="Times New Roman"/>
          <w:sz w:val="24"/>
          <w:szCs w:val="24"/>
        </w:rPr>
        <w:t>, в котором указыва</w:t>
      </w:r>
      <w:r w:rsidR="00C13600">
        <w:rPr>
          <w:rFonts w:ascii="Times New Roman" w:hAnsi="Times New Roman" w:cs="Times New Roman"/>
          <w:sz w:val="24"/>
          <w:szCs w:val="24"/>
        </w:rPr>
        <w:t>ются причины и цели обучения со</w:t>
      </w:r>
      <w:r w:rsidRPr="00F95850">
        <w:rPr>
          <w:rFonts w:ascii="Times New Roman" w:hAnsi="Times New Roman" w:cs="Times New Roman"/>
          <w:sz w:val="24"/>
          <w:szCs w:val="24"/>
        </w:rPr>
        <w:t xml:space="preserve">трудников, а также их фамилии и должности;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r w:rsidRPr="00F95850">
        <w:rPr>
          <w:rFonts w:ascii="Times New Roman" w:hAnsi="Times New Roman" w:cs="Times New Roman"/>
          <w:i/>
          <w:iCs/>
          <w:sz w:val="24"/>
          <w:szCs w:val="24"/>
        </w:rPr>
        <w:t>приказ руководителя о направлении на повышение квалификации</w:t>
      </w:r>
      <w:r w:rsidRPr="00F95850">
        <w:rPr>
          <w:rFonts w:ascii="Times New Roman" w:hAnsi="Times New Roman" w:cs="Times New Roman"/>
          <w:sz w:val="24"/>
          <w:szCs w:val="24"/>
        </w:rPr>
        <w:t xml:space="preserve">, в котором нужно обосновать производственную необходимость дополнительного образования сотрудника (внедрение нового оборудования, расширение производства и т. п.), а также указать, что он направлен на обучение по инициативе работодателя.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Согласно ч. 2 ст. 197 Трудового кодекса, работодатель, направляющий работника на повышение квалификации, должен заключить с ним дополнительный договор (соглашение), в котором будут прописаны обязанности сотрудника после завершения обучения. Например, можно оговорить условие об обязательной отработке сотрудником определенного срока, установить санкции за нарушение учебной дисциплины, порядок возмещения работодателю затраченных средств в случаях неполной отработки установленного срока или прерывания обучения.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Согласно ст. 187 Трудового кодекса, при направлении работника для повышения квалификации с отрывом от работы за ним сохраняются место работы (должность) и средняя заработная плата по основному месту работы. </w:t>
      </w:r>
    </w:p>
    <w:p w:rsidR="00F95850" w:rsidRPr="00F95850" w:rsidRDefault="00F95850" w:rsidP="00C1360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Если же сотрудник направлен на учебу в другую местность, ему оплачиваются командировочные расходы в порядке и размерах, которые предусмотрены для лиц, направляемых в служебные командировки. Кроме того, за все время нахождения сотрудника в командировке ему следует выплачивать сред</w:t>
      </w:r>
      <w:r w:rsidR="001A2FDF">
        <w:rPr>
          <w:rFonts w:ascii="Times New Roman" w:hAnsi="Times New Roman" w:cs="Times New Roman"/>
          <w:sz w:val="24"/>
          <w:szCs w:val="24"/>
        </w:rPr>
        <w:t>ний заработок (ст. 187 ТК РФ)</w:t>
      </w: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Если сотрудник повышает свою квалификацию, не отрываясь от трудовой деятельности или частично отрываясь от нее, то он должен получить зарплату за фактически отработанное время. Если работник учится и работает одновременно, то, согласно ст. 91 ТК РФ, совокупная продолжительность рабочего времени не должна быть выше ежедневной нормы.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sz w:val="24"/>
          <w:szCs w:val="24"/>
        </w:rPr>
        <w:t xml:space="preserve">1.2.6 Регламентация учета рабочего времени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 · · · · · · · · · · · · · · · · · · · · · · · · · · · · · · · · · · · · · · · · · · · · · · · · · · · · · · · · · · ·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i/>
          <w:iCs/>
          <w:sz w:val="24"/>
          <w:szCs w:val="24"/>
        </w:rPr>
        <w:t xml:space="preserve">Рабочее время </w:t>
      </w:r>
      <w:r w:rsidRPr="00F95850">
        <w:rPr>
          <w:rFonts w:ascii="Times New Roman" w:hAnsi="Times New Roman" w:cs="Times New Roman"/>
          <w:i/>
          <w:iCs/>
          <w:sz w:val="24"/>
          <w:szCs w:val="24"/>
        </w:rPr>
        <w:t>– время, в течение которого работник в соответствии с правилами внутреннег</w:t>
      </w:r>
      <w:r w:rsidR="001A2FDF">
        <w:rPr>
          <w:rFonts w:ascii="Times New Roman" w:hAnsi="Times New Roman" w:cs="Times New Roman"/>
          <w:i/>
          <w:iCs/>
          <w:sz w:val="24"/>
          <w:szCs w:val="24"/>
        </w:rPr>
        <w:t>о трудового распорядка и услови</w:t>
      </w:r>
      <w:r w:rsidRPr="00F95850">
        <w:rPr>
          <w:rFonts w:ascii="Times New Roman" w:hAnsi="Times New Roman" w:cs="Times New Roman"/>
          <w:i/>
          <w:iCs/>
          <w:sz w:val="24"/>
          <w:szCs w:val="24"/>
        </w:rPr>
        <w:t xml:space="preserve">ями трудового договора должен исполнять трудовые обязанности, а также иные периоды времени, которые в соответствии с Трудовым кодексом, другими федеральными законами и иными нормативными правовыми актами Российской Федерации относятся к рабочему времени.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 · · · · · · · · · · · · · · · · · · · · · · · · · · · · · · · · · · · · · · · · · · · · · · · · · · · · · · · · · · ·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Основными единицами учета рабочего времени являются человеко-часы, и человеко-дни.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 · · · · · · · · · · · · · · · · · · · · · · · · · · · · · · · · · · · · · · · · · · · · · · · · · · · · · · · · · · ·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i/>
          <w:iCs/>
          <w:sz w:val="24"/>
          <w:szCs w:val="24"/>
        </w:rPr>
        <w:t xml:space="preserve">Человеко-час </w:t>
      </w:r>
      <w:r w:rsidRPr="00F95850">
        <w:rPr>
          <w:rFonts w:ascii="Times New Roman" w:hAnsi="Times New Roman" w:cs="Times New Roman"/>
          <w:i/>
          <w:iCs/>
          <w:sz w:val="24"/>
          <w:szCs w:val="24"/>
        </w:rPr>
        <w:t xml:space="preserve">– час пребывания человека на предприятии.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i/>
          <w:iCs/>
          <w:sz w:val="24"/>
          <w:szCs w:val="24"/>
        </w:rPr>
        <w:t xml:space="preserve">Человеко-день </w:t>
      </w:r>
      <w:r w:rsidRPr="00F95850">
        <w:rPr>
          <w:rFonts w:ascii="Times New Roman" w:hAnsi="Times New Roman" w:cs="Times New Roman"/>
          <w:i/>
          <w:iCs/>
          <w:sz w:val="24"/>
          <w:szCs w:val="24"/>
        </w:rPr>
        <w:t xml:space="preserve">– пребывание работника в составе персонала предприятия в течение одного дня.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 · · · · · · · · · · · · · · · · · · · · · · · · · · · · · · · · · · · · · · · · · · · · · · · · · · · · · · · · · · ·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Виды продолжительности рабочего времени: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1) нормальная;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2) сверхурочная;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3) сокращенная.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lastRenderedPageBreak/>
        <w:t xml:space="preserve">Нормальная продолжительность рабочего времени не может превышать 40 часов в неделю как при пятидневной (рабочая смена 8 часов), так и при шестидневной рабочей неделе (рабочая смена не более 7 часов). </w:t>
      </w:r>
    </w:p>
    <w:p w:rsidR="00F95850" w:rsidRPr="00F95850" w:rsidRDefault="00F95850" w:rsidP="001A2FDF">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Сверхурочная работа производится работником по инициативе работодателя за пределами установленной продолжительности рабочего дня, а также сверх нормального числа рабочих часов за учетный период. Привлечение к сверхурочной работе производится работодателем с письменного согласия работника. Продолжительность сверхурочной работы не должна превышать 4 часов в день и 120 часов в год.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Сокращенная продолжительность рабочего времени устанавливается: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для работников в возрасте до 16 лет – не более 24 часов в неделю (5-часовая рабочая смена);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для работников в возрасте от 16 до 18 лет – не более 35 часов в неделю (6-часовая рабочая смена);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для работников, являющихся инвалидами I или II группы, – не более 35 часов в неделю (продолжительность рабочей смены устанавливается в соответствии с медицинским заключением, выданным в порядке, установленном федеральными законами и иными нормативными правовыми актами РФ);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для работников, занятых на работах с вредными и (или) опасными условиями труда, – не более 36 часов в неделю (максимально допустимая продолжительность ежедневной работы не может превышать: при 36-часовой рабочей неделе – 8 часов; при 30-часовой ра</w:t>
      </w:r>
      <w:r w:rsidR="001A2FDF">
        <w:rPr>
          <w:rFonts w:ascii="Times New Roman" w:hAnsi="Times New Roman" w:cs="Times New Roman"/>
          <w:sz w:val="24"/>
          <w:szCs w:val="24"/>
        </w:rPr>
        <w:t>бочей неделе и менее – 6 часов)</w:t>
      </w: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В целях учета рабочего времени и ключевых показателей, влияющих на размер оплаты труда, работодатели традиционно используют Табель учета рабочего времени и расчета оплаты труда по унифицированной форме Т-12 или Табель учета рабочего времени – форма Т-13, введенные в действие Постановлением Госкомстата России от 05.01.2004 № 1.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Форма Т-12 имеет два раздела: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1. Учет рабочего времени.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2. Расчет с персоналом по оплате труда.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При раздельном ведении учета рабочего времени и расчета с персоналом по оплате труда допускается применение раздела 1 табеля по форме № Т-12 в качестве самостоятельного документа без заполнения раздела 2.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Табель имеет форму таблицы, где указываются фамилия, инициалы, должность сотрудников и их табельный номер (по вертикали); а также отметки о явках и неявках на работу по числам месяца и другие сведения, необходимые для начисления заработной платы (по горизонтали). </w:t>
      </w:r>
    </w:p>
    <w:p w:rsidR="001A2FDF" w:rsidRDefault="00F95850" w:rsidP="001A2FDF">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Составляется табель в одном экземпляре уполномоченным на это лицом, подписывается руководителем структурного подразделения, работником кадровой службы, а затем передается в бухгалтерию. </w:t>
      </w:r>
    </w:p>
    <w:p w:rsidR="00F95850" w:rsidRPr="00F95850" w:rsidRDefault="00F95850" w:rsidP="001A2FDF">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Затраты рабочего времени учитываются в Табеле или методом сплошной регистрации явок и неявок на работу, или путем регистрации только отклонений (неявок, опозданий, сверхурочных часов и т. п.).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Для учета времени, отработанного, или, наоборот, не отработанного сотрудником, в табеле используются специальные коды – буквенные и цифровые (их перечень приведен в самой форме – в графе «Условные обозначения»).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Отметки в табеле о причинах неявок на работу, работе в режиме неполного рабочего времени или за пределами нормальной продолжительности рабочего времени по инициативе работника или работодателя, сокращенной продолжительности рабочего времени и другие производятся на основании документов, оформленных надлежащим образом (листок нетрудоспособности, справка о выполнении государственных или </w:t>
      </w:r>
      <w:r w:rsidRPr="00F95850">
        <w:rPr>
          <w:rFonts w:ascii="Times New Roman" w:hAnsi="Times New Roman" w:cs="Times New Roman"/>
          <w:sz w:val="24"/>
          <w:szCs w:val="24"/>
        </w:rPr>
        <w:lastRenderedPageBreak/>
        <w:t xml:space="preserve">общественных обязанностей, письменное предупреждение о простое, заявление о совместительстве, письменное согласие работника на сверхурочную работу в случаях, установленных законодательством, и пр.).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Как правило, отдельный табель ведется каждым структурным подразделением организации. Заполнение табеля осуществляется ежедневно.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В средних и крупных организациях за эту процедуру могут отвечать отдельные специалисты (табельщики). С установленной периодичностью (в общем случае раз в 2 недели – соотносительно с интервалами начисления зарплаты) они направляют подконтрольные им табели на проверку и утверждение руководителем отдела кадров, а также в бухгалтерию.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Табель – не постоянно действующий документ, а реестр, применяемый за тот или иной расчетный период. По завершении табель сменяется новым реестром. Ключевые сведения, отражаемые на титульном листе: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длительность периода;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порядковый номер документа;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дата составления документа.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sz w:val="24"/>
          <w:szCs w:val="24"/>
        </w:rPr>
        <w:t xml:space="preserve">Регламентация труда на рабочем месте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sz w:val="24"/>
          <w:szCs w:val="24"/>
        </w:rPr>
        <w:t xml:space="preserve">Основные требования к организации рабочего места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1A2FDF" w:rsidRDefault="00F95850" w:rsidP="001A2FDF">
      <w:pPr>
        <w:autoSpaceDE w:val="0"/>
        <w:autoSpaceDN w:val="0"/>
        <w:adjustRightInd w:val="0"/>
        <w:spacing w:after="0" w:line="240" w:lineRule="auto"/>
        <w:ind w:firstLine="709"/>
        <w:jc w:val="both"/>
        <w:rPr>
          <w:rFonts w:ascii="Times New Roman" w:hAnsi="Times New Roman" w:cs="Times New Roman"/>
          <w:i/>
          <w:iCs/>
          <w:sz w:val="24"/>
          <w:szCs w:val="24"/>
        </w:rPr>
      </w:pPr>
      <w:r w:rsidRPr="00F95850">
        <w:rPr>
          <w:rFonts w:ascii="Times New Roman" w:hAnsi="Times New Roman" w:cs="Times New Roman"/>
          <w:b/>
          <w:bCs/>
          <w:i/>
          <w:iCs/>
          <w:sz w:val="24"/>
          <w:szCs w:val="24"/>
        </w:rPr>
        <w:t xml:space="preserve">Рабочее место </w:t>
      </w:r>
      <w:r w:rsidRPr="00F95850">
        <w:rPr>
          <w:rFonts w:ascii="Times New Roman" w:hAnsi="Times New Roman" w:cs="Times New Roman"/>
          <w:i/>
          <w:iCs/>
          <w:sz w:val="24"/>
          <w:szCs w:val="24"/>
        </w:rPr>
        <w:t xml:space="preserve">– это часть рабочего пространства, оснащенная необходимыми техническими средствами, в котором совершается трудовая деятельность. </w:t>
      </w:r>
    </w:p>
    <w:p w:rsidR="00F95850" w:rsidRPr="00F95850" w:rsidRDefault="00F95850" w:rsidP="001A2FDF">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i/>
          <w:iCs/>
          <w:sz w:val="24"/>
          <w:szCs w:val="24"/>
        </w:rPr>
        <w:t xml:space="preserve">Рабочее пространство </w:t>
      </w:r>
      <w:r w:rsidRPr="00F95850">
        <w:rPr>
          <w:rFonts w:ascii="Times New Roman" w:hAnsi="Times New Roman" w:cs="Times New Roman"/>
          <w:i/>
          <w:iCs/>
          <w:sz w:val="24"/>
          <w:szCs w:val="24"/>
        </w:rPr>
        <w:t xml:space="preserve">– это часть территории, где осуществляется трудовая деятельность.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 xml:space="preserve">К части территории могут относиться: корпуса, здания, сооружения, помещения, участки, площадки и т. д.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Рабочее место является не только первичным звеном производственной структуры предприятия, но и основным объектом организации труда.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Рабочее место как место занятости человека предопределяет условия труда (нормальные, тяжелые), режимы труда и отдыха, характер труда работника (разнообразный, монотонный и др.) [14. С. 29–30].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Материальной основой, обеспечивающей эффективное использование оборудования и рабочей силы, является организация рабочего места, главной целью которой является обеспечение высококачественного и эффективного выполнения работы в установленные сроки на основе полного использования оборудования, рабочего времени, применения рациональных приемов и методов труда, создания комфортных условий труда, обеспечивающих длительное сохранение работоспособности работников. Для достижения этой цели к рабочему месту предъявляются технические, организационные, экономические и эргономические требования.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Технические требования</w:t>
      </w:r>
      <w:r w:rsidRPr="00F95850">
        <w:rPr>
          <w:rFonts w:ascii="Times New Roman" w:hAnsi="Times New Roman" w:cs="Times New Roman"/>
          <w:sz w:val="24"/>
          <w:szCs w:val="24"/>
        </w:rPr>
        <w:t xml:space="preserve">: рабочее место должно быть оснащено прогрессивным оборудованием, необходимой технологической и организационной оснасткой, инструментом, контрольно-измерительными приборами, предусмотренными технологией, подъемно-транспортными средствами.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Организационные требования</w:t>
      </w:r>
      <w:r w:rsidRPr="00F95850">
        <w:rPr>
          <w:rFonts w:ascii="Times New Roman" w:hAnsi="Times New Roman" w:cs="Times New Roman"/>
          <w:sz w:val="24"/>
          <w:szCs w:val="24"/>
        </w:rPr>
        <w:t xml:space="preserve">: имеющееся на рабочем месте оборудование должно быть рационально расположено в пределах рабочей зоны; найден вариант оптимального обслуживания рабочего места, его своевременного обеспечения сырьем, материалами, заготовками, деталями, инструментом, ремонтом оборудования и оснастки, уборкой отходов; должны быть соблюдены безопасные и безвредные условия труда.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Экономические требования</w:t>
      </w:r>
      <w:r w:rsidRPr="00F95850">
        <w:rPr>
          <w:rFonts w:ascii="Times New Roman" w:hAnsi="Times New Roman" w:cs="Times New Roman"/>
          <w:sz w:val="24"/>
          <w:szCs w:val="24"/>
        </w:rPr>
        <w:t>: организация рабочего места должна обеспечить оптимальную занятость работника(</w:t>
      </w:r>
      <w:proofErr w:type="spellStart"/>
      <w:r w:rsidRPr="00F95850">
        <w:rPr>
          <w:rFonts w:ascii="Times New Roman" w:hAnsi="Times New Roman" w:cs="Times New Roman"/>
          <w:sz w:val="24"/>
          <w:szCs w:val="24"/>
        </w:rPr>
        <w:t>ов</w:t>
      </w:r>
      <w:proofErr w:type="spellEnd"/>
      <w:r w:rsidRPr="00F95850">
        <w:rPr>
          <w:rFonts w:ascii="Times New Roman" w:hAnsi="Times New Roman" w:cs="Times New Roman"/>
          <w:sz w:val="24"/>
          <w:szCs w:val="24"/>
        </w:rPr>
        <w:t xml:space="preserve">), максимально высокий уровень производительности труда и качество работы. </w:t>
      </w:r>
    </w:p>
    <w:p w:rsidR="00F95850" w:rsidRPr="00F95850" w:rsidRDefault="00F95850" w:rsidP="001A2FDF">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lastRenderedPageBreak/>
        <w:t xml:space="preserve">Эргономические требования </w:t>
      </w:r>
      <w:r w:rsidRPr="00F95850">
        <w:rPr>
          <w:rFonts w:ascii="Times New Roman" w:hAnsi="Times New Roman" w:cs="Times New Roman"/>
          <w:sz w:val="24"/>
          <w:szCs w:val="24"/>
        </w:rPr>
        <w:t xml:space="preserve">учитываются при проектировании оборудования, технологической и организационной оснастки, планировке рабочего места. Правильная планировка должна предусматривать такое размещение работника в зоне рабочего места и такое расположение в ней предметов, используемых им в процессе работы, которые обеспечили бы наиболее удобную рабочую позу; наиболее короткие и удобные зоны движения; наименее утомительные положения корпуса, рук, ног и головы при длительном повторении определенных движений.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Основой для организации рабочего места является его специализация, предполагающая закрепление за ним определенного круга работ или операций по признаку их технологической однородности, сложности, точности обработки, конфигурации и др. Чем выше специализация производства, тем в большей степени появляется возможность приспособить каждое рабочее место по планировке и оснащению к конкретной работе, создать для рабочего наиболее благоприятные условия труда, учитывающие общие производственные требования для данного вида работ и физиологические особенности каждого конкретного исполнителя.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Высокий уровень специализации рабочих мест достигается в массовом производстве, где повторяемость выполняемых работ и большой объем выпускаемой продукции дают возможность закрепить за рабочим местом 1–2 </w:t>
      </w:r>
      <w:proofErr w:type="spellStart"/>
      <w:r w:rsidRPr="00F95850">
        <w:rPr>
          <w:rFonts w:ascii="Times New Roman" w:hAnsi="Times New Roman" w:cs="Times New Roman"/>
          <w:sz w:val="24"/>
          <w:szCs w:val="24"/>
        </w:rPr>
        <w:t>деталеоперации</w:t>
      </w:r>
      <w:proofErr w:type="spellEnd"/>
      <w:r w:rsidRPr="00F95850">
        <w:rPr>
          <w:rFonts w:ascii="Times New Roman" w:hAnsi="Times New Roman" w:cs="Times New Roman"/>
          <w:sz w:val="24"/>
          <w:szCs w:val="24"/>
        </w:rPr>
        <w:t xml:space="preserve"> в течение длительного периода. Такое рабочее место экономически выгодно оснащать специальным высокопроизводительным оборудованием, приспособлениями и инструментом, внедрять прогрессивные системы обслуживания рабочих мест.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Наиболее неблагоприятные условия специализации – в единичном производстве, где происходит постоянная смена выполняемых работ, выпускаемой продукции. Постоянное изменение характера выполняемых работ вынуждает применять универсальное оборудование, разнообразные технологические приспособления, инструменты.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Правильное определение профиля рабочего места и его специализации, круга выполняемых технологических операций позволяет перейти к выбору его оснащения.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Средства оснащения рабочих мест делятся на предметы постоянного и временного пользования.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К предметам постоянного пользования относится все то, что должно находиться на рабочем месте, независимо от характера выполняемой работы: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оборудование;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постоянно используемые приспособления и инструменты;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подъемно-транспортные устройства;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вспомогательные материалы и инструменты по уходу за оборудованием; </w:t>
      </w:r>
    </w:p>
    <w:p w:rsidR="00F95850" w:rsidRPr="00F95850" w:rsidRDefault="00F95850" w:rsidP="001A2FDF">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инвентарь постоянного пользования и др. К предметам временного пользования относится все то, надобность в чем связана с конкретно выполняемой операцией: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приспособления для данной операции;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рабочие и мерительные инструменты;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тара для хранения и передачи данной конкретной продукции и др.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1A2FDF"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Такая классификация способствует обеспечению необходимого порядка на рабочих местах.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К каждой разновидности элементов оснащения рабочих мест предъявляются определенные требования. Главными требованиями при выборе основного технологического оборудования являются: максимальное освобождение работающего от тяжелого физического труда, удобство рабочей позы, удобство и легкость управления оборудованием, безопасность работы, обеспечение комфортных условий труда. Выполнение этих требований зависит от того, как при разработке оборудования учтены требования эргономики, производственной эстетики и безопасности труда.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Особая роль в организации труда отведена обслуживанию рабочих мест. Это объясняется тем, что на предприятиях из-за недостаточно хорошо организованного </w:t>
      </w:r>
      <w:r w:rsidRPr="00F95850">
        <w:rPr>
          <w:rFonts w:ascii="Times New Roman" w:hAnsi="Times New Roman" w:cs="Times New Roman"/>
          <w:sz w:val="24"/>
          <w:szCs w:val="24"/>
        </w:rPr>
        <w:lastRenderedPageBreak/>
        <w:t xml:space="preserve">обслуживания рабочих мест возникает две трети потерь рабочего времени. Различают следующие функции обслуживания рабочих мест: подготовительная, производственная, инструментальная, наладочная, энергетическая, контрольная и др. Все эти функции должны выполняться бесперебойно и в определенных организационных формах: стандартное, планово-предупредительное и дежурное обслуживание рабочих мест. </w:t>
      </w:r>
    </w:p>
    <w:p w:rsidR="001A2FDF" w:rsidRDefault="00F95850" w:rsidP="001A2FDF">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Для приведения в действие имеющихся резервов в использовании производственного потенциала, повышения производительности труда, обеспечения сбалансированности рабочих мест и трудовых ресурсов используется механизм аттестации и рационализации отдельных рабочих мест, а также аттестация технологических процессов, производств, участков и цехов. В ходе аттестации комплексно оцениваются их техническое, организационное состояние, условия труда и техника безопасности, рассматриваются возможности роста фондоотдачи, квалификационный потенциал работников. В результате аттестации по каждому рабочему месту (технологии, участку и т. п.) принимается одно из следующих решений: продолжать эксплуатацию без внесения изменений, </w:t>
      </w:r>
      <w:proofErr w:type="spellStart"/>
      <w:r w:rsidRPr="00F95850">
        <w:rPr>
          <w:rFonts w:ascii="Times New Roman" w:hAnsi="Times New Roman" w:cs="Times New Roman"/>
          <w:sz w:val="24"/>
          <w:szCs w:val="24"/>
        </w:rPr>
        <w:t>дозагрузить</w:t>
      </w:r>
      <w:proofErr w:type="spellEnd"/>
      <w:r w:rsidRPr="00F95850">
        <w:rPr>
          <w:rFonts w:ascii="Times New Roman" w:hAnsi="Times New Roman" w:cs="Times New Roman"/>
          <w:sz w:val="24"/>
          <w:szCs w:val="24"/>
        </w:rPr>
        <w:t>, рационализировать с целью доведения всех показателей до норм</w:t>
      </w:r>
      <w:r w:rsidR="001A2FDF">
        <w:rPr>
          <w:rFonts w:ascii="Times New Roman" w:hAnsi="Times New Roman" w:cs="Times New Roman"/>
          <w:sz w:val="24"/>
          <w:szCs w:val="24"/>
        </w:rPr>
        <w:t>ативного уровня, ликвидировать.</w:t>
      </w:r>
    </w:p>
    <w:p w:rsidR="00F95850" w:rsidRPr="00F95850" w:rsidRDefault="00F95850" w:rsidP="001A2FDF">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b/>
          <w:bCs/>
          <w:sz w:val="24"/>
          <w:szCs w:val="24"/>
        </w:rPr>
        <w:t xml:space="preserve">Система организации и рационализации рабочего места 5S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Разработанная в Японии система организации и рационализации рабочего места (рабочего пространства) 5S является одним из инструментов бережливого производства. Это концепция управления производственным предприятием, которая основана на постоянном стремлении предприятия к устранению всех видов потерь.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Основной целью метода 5S является создание условий для эффективного выполнения операций и с учетом рекомендуемых принципов безопасности производства.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Объектами применения метода 5S на всех уровнях организации являются рабочее пространство и рабочее место.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Задачами метода 5S являются: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1) улучшение условий труда (повышение уровня техники безопасности, чистота и эргономика рабочего пространства и т. п.);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2) повышение уровня вовлеченности персонала в процесс улучшения рабочего пространства;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3) повышение качества производимой продукции;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4) повышение производительности труда;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5) поиск и сокращение всех видов потерь, связанных с организацией рабочего места и рабочего пространства в целом.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В качестве примеров потерь на рабочем месте могут выступать потери времени на поиск необходимых предметов (инструмента и оснастки, сырья и </w:t>
      </w:r>
      <w:proofErr w:type="gramStart"/>
      <w:r w:rsidRPr="00F95850">
        <w:rPr>
          <w:rFonts w:ascii="Times New Roman" w:hAnsi="Times New Roman" w:cs="Times New Roman"/>
          <w:sz w:val="24"/>
          <w:szCs w:val="24"/>
        </w:rPr>
        <w:t>мате-риалов</w:t>
      </w:r>
      <w:proofErr w:type="gramEnd"/>
      <w:r w:rsidRPr="00F95850">
        <w:rPr>
          <w:rFonts w:ascii="Times New Roman" w:hAnsi="Times New Roman" w:cs="Times New Roman"/>
          <w:sz w:val="24"/>
          <w:szCs w:val="24"/>
        </w:rPr>
        <w:t xml:space="preserve">, комплектующих, документации и информации в бумажном и электрон-ном виде и т. п.), ошибки при выполнении операций, лишние движения опера-тора и т. д.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Организация должна регламентирующим или организационно-распорядительным документом определить объекты применения метода 5S. В первую очередь организация должна применять метод 5S к процессам, которые ограничивают поток создания ценности (являются «узким местом»).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Метод 5S должен состоять из пяти шагов по организации и подержанию порядка на рабочих местах, начиная от поиска источников беспорядка до внедрения системы постоянного совершенствования рабочего пространства. </w:t>
      </w:r>
    </w:p>
    <w:p w:rsidR="00F95850" w:rsidRPr="00F95850" w:rsidRDefault="00F95850" w:rsidP="001A2FDF">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Шаг 1</w:t>
      </w:r>
      <w:r w:rsidRPr="00F95850">
        <w:rPr>
          <w:rFonts w:ascii="Times New Roman" w:hAnsi="Times New Roman" w:cs="Times New Roman"/>
          <w:sz w:val="24"/>
          <w:szCs w:val="24"/>
        </w:rPr>
        <w:t xml:space="preserve">. Сортировка – разделение предметов на необходимые (нужные) и ненужные и удаление ненужных предметов. В качестве предметов могут выступать оборудование, инструмент, оснастка, сырье и материалы, комплектующие, документация и информация в бумажном и электронном виде и т. п. К нужным относятся предметы, без которых невозможно осуществление трудовой деятельности на рабочем месте/пространстве.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lastRenderedPageBreak/>
        <w:t xml:space="preserve">Организация должна определить перечень нужных предметов, с указанием их наименования и количества на каждом рабочем месте, рабочем пространстве, определить способы и сроки обеспечения нужными предметами, а также способы, место и сроки удаления ненужных предметов.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Шаг 2</w:t>
      </w:r>
      <w:r w:rsidRPr="00F95850">
        <w:rPr>
          <w:rFonts w:ascii="Times New Roman" w:hAnsi="Times New Roman" w:cs="Times New Roman"/>
          <w:sz w:val="24"/>
          <w:szCs w:val="24"/>
        </w:rPr>
        <w:t xml:space="preserve">. Самоорганизация (соблюдение порядка) – это осуществление размещения нужных предметов на рабочем месте (рабочем пространстве) таким образом, чтобы максимально снизить потери при их использовании и поиске персоналом организации. Размещение предметов, необходимых для выполнения производственных процессов, должно проводиться с условием обеспечения требований безопасности, удобства доступа к ним, а также с учетом типа и функционального назначения (места хранения средств защиты, документации, инструмента и т. д.).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Предметы для выполнения производственного процесса или работы должны быть размещены таким образом, чтобы минимизировать количество перемещений персонала во время работы.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Персонал организации должен возвращать предметы на определенные для них места после использования.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При хранении предметов на рабочем месте/пространстве должны использоваться различные инструменты метода визуализации в соответствии с ГОСТ Р 56907: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оконтуривание;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маркировка;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разметка;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 цветовое кодирование и др.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Шаг 3</w:t>
      </w:r>
      <w:r w:rsidRPr="00F95850">
        <w:rPr>
          <w:rFonts w:ascii="Times New Roman" w:hAnsi="Times New Roman" w:cs="Times New Roman"/>
          <w:sz w:val="24"/>
          <w:szCs w:val="24"/>
        </w:rPr>
        <w:t xml:space="preserve">. Систематическая уборка (содержание в чистоте) – осуществление постоянного поддержания рабочих мест/пространства, предметов в чистоте и постоянной готовности к использованию.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Организация должна определить правила (регламент) обеспечения и поддержания чистоты рабочих мест/пространства, предметов, включающие: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1) объекты (рабочие места/пространство, предметы);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2) периодичность уборки;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3) методы выполнения уборки;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4) инструменты для уборки; </w:t>
      </w:r>
    </w:p>
    <w:p w:rsidR="001A2FDF" w:rsidRDefault="00F95850" w:rsidP="001A2FDF">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5) методы контроля уборки. </w:t>
      </w:r>
    </w:p>
    <w:p w:rsidR="00F95850" w:rsidRPr="00F95850" w:rsidRDefault="00F95850" w:rsidP="001A2FDF">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Персонал организации должен выполнять систематическую уборку рабочего места/пространства, предметов согласно утвержденным правилам (регламенту). Организация должна разработать и внедрить контрольные листы уборки, подтверждающие выполнение правил (регламента) и поддерживать их в актуальном состоянии.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Шаг 4</w:t>
      </w:r>
      <w:r w:rsidRPr="00F95850">
        <w:rPr>
          <w:rFonts w:ascii="Times New Roman" w:hAnsi="Times New Roman" w:cs="Times New Roman"/>
          <w:sz w:val="24"/>
          <w:szCs w:val="24"/>
        </w:rPr>
        <w:t xml:space="preserve">. Стандартизация – это установление стандартов по выполнению первых трех шагов (стандарты рабочего места, содержания рабочих мест и иные регламентирующие документы).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Организация должна разработать стандарт рабочего места, включающий в себя: </w:t>
      </w:r>
    </w:p>
    <w:p w:rsidR="00F95850" w:rsidRPr="00F95850" w:rsidRDefault="00F95850" w:rsidP="00F95850">
      <w:pPr>
        <w:autoSpaceDE w:val="0"/>
        <w:autoSpaceDN w:val="0"/>
        <w:adjustRightInd w:val="0"/>
        <w:spacing w:after="118"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1) перечень и количество необходимых предметов; </w:t>
      </w:r>
    </w:p>
    <w:p w:rsidR="00F95850" w:rsidRPr="00F95850" w:rsidRDefault="00F95850" w:rsidP="00F95850">
      <w:pPr>
        <w:autoSpaceDE w:val="0"/>
        <w:autoSpaceDN w:val="0"/>
        <w:adjustRightInd w:val="0"/>
        <w:spacing w:after="118"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2) схемы расположения необходимых предметов; </w:t>
      </w:r>
    </w:p>
    <w:p w:rsidR="00F95850" w:rsidRPr="00F95850" w:rsidRDefault="00F95850" w:rsidP="00F95850">
      <w:pPr>
        <w:autoSpaceDE w:val="0"/>
        <w:autoSpaceDN w:val="0"/>
        <w:adjustRightInd w:val="0"/>
        <w:spacing w:after="118"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3) фотографию образцового состояния рабочего места/пространства;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4) перечень лиц, ответственных за состояние рабочего места.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К стандартам содержания рабочих мест относятся документы, </w:t>
      </w:r>
      <w:proofErr w:type="spellStart"/>
      <w:r w:rsidRPr="00F95850">
        <w:rPr>
          <w:rFonts w:ascii="Times New Roman" w:hAnsi="Times New Roman" w:cs="Times New Roman"/>
          <w:sz w:val="24"/>
          <w:szCs w:val="24"/>
        </w:rPr>
        <w:t>регламенти-ующие</w:t>
      </w:r>
      <w:proofErr w:type="spellEnd"/>
      <w:r w:rsidRPr="00F95850">
        <w:rPr>
          <w:rFonts w:ascii="Times New Roman" w:hAnsi="Times New Roman" w:cs="Times New Roman"/>
          <w:sz w:val="24"/>
          <w:szCs w:val="24"/>
        </w:rPr>
        <w:t xml:space="preserve">: </w:t>
      </w:r>
    </w:p>
    <w:p w:rsidR="00F95850" w:rsidRPr="00F95850" w:rsidRDefault="00F95850" w:rsidP="00F95850">
      <w:pPr>
        <w:autoSpaceDE w:val="0"/>
        <w:autoSpaceDN w:val="0"/>
        <w:adjustRightInd w:val="0"/>
        <w:spacing w:after="115"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1) сортировку предметов; </w:t>
      </w:r>
    </w:p>
    <w:p w:rsidR="00F95850" w:rsidRPr="00F95850" w:rsidRDefault="00F95850" w:rsidP="00F95850">
      <w:pPr>
        <w:autoSpaceDE w:val="0"/>
        <w:autoSpaceDN w:val="0"/>
        <w:adjustRightInd w:val="0"/>
        <w:spacing w:after="115"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2) расположение предметов на рабочем месте; </w:t>
      </w:r>
    </w:p>
    <w:p w:rsidR="00F95850" w:rsidRPr="00F95850" w:rsidRDefault="00F95850" w:rsidP="00F95850">
      <w:pPr>
        <w:autoSpaceDE w:val="0"/>
        <w:autoSpaceDN w:val="0"/>
        <w:adjustRightInd w:val="0"/>
        <w:spacing w:after="115"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3) уборку на рабочем месте;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lastRenderedPageBreak/>
        <w:t xml:space="preserve">4) контроль выполнения стандартов содержания рабочих мест.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Организация должна разработать требования к оформлению, содержанию, структуре вышеперечисленных документов, на основе полученных результатов на предыдущих этапах применения метода 5S.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Стандарты должны разрабатываться: </w:t>
      </w:r>
    </w:p>
    <w:p w:rsidR="00F95850" w:rsidRPr="00F95850" w:rsidRDefault="00F95850" w:rsidP="00F95850">
      <w:pPr>
        <w:autoSpaceDE w:val="0"/>
        <w:autoSpaceDN w:val="0"/>
        <w:adjustRightInd w:val="0"/>
        <w:spacing w:after="117"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1) с применением метода визуализации для отображения оптимального состояния и отклонений;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2) с учетом передовой практики использования метода 5S.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i/>
          <w:iCs/>
          <w:sz w:val="24"/>
          <w:szCs w:val="24"/>
        </w:rPr>
        <w:t>Шаг 5</w:t>
      </w:r>
      <w:r w:rsidRPr="00F95850">
        <w:rPr>
          <w:rFonts w:ascii="Times New Roman" w:hAnsi="Times New Roman" w:cs="Times New Roman"/>
          <w:sz w:val="24"/>
          <w:szCs w:val="24"/>
        </w:rPr>
        <w:t xml:space="preserve">. Совершенствование – это процесс непрерывного поддержания и развития результатов, достигнутых с помощью первых четырех шагов. </w:t>
      </w:r>
    </w:p>
    <w:p w:rsidR="00F95850" w:rsidRPr="00F95850" w:rsidRDefault="00F95850" w:rsidP="001A2FDF">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Для поддержания и развития метода 5S в организации необходимо периодически (не реже одного раза в квартал) проводить аудиты рабочих мест на соответствие стандартам по утвержденной программе (планом, графиком и др.), на основе разработанных контрольных листов. Организация должна создать и реализовать механизм вовлечения персонала, ос</w:t>
      </w:r>
      <w:r w:rsidR="001A2FDF">
        <w:rPr>
          <w:rFonts w:ascii="Times New Roman" w:hAnsi="Times New Roman" w:cs="Times New Roman"/>
          <w:sz w:val="24"/>
          <w:szCs w:val="24"/>
        </w:rPr>
        <w:t>нованный на материальной и нема</w:t>
      </w:r>
      <w:r w:rsidRPr="00F95850">
        <w:rPr>
          <w:rFonts w:ascii="Times New Roman" w:hAnsi="Times New Roman" w:cs="Times New Roman"/>
          <w:sz w:val="24"/>
          <w:szCs w:val="24"/>
        </w:rPr>
        <w:t xml:space="preserve">териальной мотивации, включая: проведение конкурсов и соревнований, конференций, объявление благодарности, присвоение звания лучшего работника, размещение фотографии на доске почета и др. </w:t>
      </w:r>
    </w:p>
    <w:p w:rsidR="00F95850" w:rsidRPr="00F95850" w:rsidRDefault="00F95850" w:rsidP="00F95850">
      <w:pPr>
        <w:autoSpaceDE w:val="0"/>
        <w:autoSpaceDN w:val="0"/>
        <w:adjustRightInd w:val="0"/>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 xml:space="preserve">Ответственность за результативность и эффективность применения метода 5S и обеспечение его реализации на всех уровнях организации несет высшее руководство. Высшее руководство должно назначить ответственных за обеспечение результативности и эффективности применения метода 5S на рабочем пространстве. </w:t>
      </w:r>
    </w:p>
    <w:p w:rsidR="00302EA2" w:rsidRPr="0099402F" w:rsidRDefault="00F95850" w:rsidP="0099402F">
      <w:pPr>
        <w:spacing w:after="0" w:line="240" w:lineRule="auto"/>
        <w:ind w:firstLine="709"/>
        <w:jc w:val="both"/>
        <w:rPr>
          <w:rFonts w:ascii="Times New Roman" w:hAnsi="Times New Roman" w:cs="Times New Roman"/>
          <w:sz w:val="24"/>
          <w:szCs w:val="24"/>
        </w:rPr>
      </w:pPr>
      <w:r w:rsidRPr="00F95850">
        <w:rPr>
          <w:rFonts w:ascii="Times New Roman" w:hAnsi="Times New Roman" w:cs="Times New Roman"/>
          <w:sz w:val="24"/>
          <w:szCs w:val="24"/>
        </w:rPr>
        <w:t>Ответственность за выполнение установленных требований метода 5S к организации рабочего места несет персонал организации, выполняющий задание на данном рабочем месте.</w:t>
      </w:r>
    </w:p>
    <w:p w:rsidR="0099402F" w:rsidRPr="0099402F" w:rsidRDefault="0099402F" w:rsidP="0099402F">
      <w:pPr>
        <w:pStyle w:val="a3"/>
        <w:ind w:firstLine="709"/>
        <w:jc w:val="both"/>
        <w:rPr>
          <w:color w:val="000000"/>
        </w:rPr>
      </w:pPr>
      <w:r w:rsidRPr="0099402F">
        <w:rPr>
          <w:b/>
          <w:bCs/>
          <w:color w:val="000000"/>
        </w:rPr>
        <w:t>Критерии принятия решений и их шкалы</w:t>
      </w:r>
    </w:p>
    <w:p w:rsidR="0099402F" w:rsidRPr="0099402F" w:rsidRDefault="0099402F" w:rsidP="0099402F">
      <w:pPr>
        <w:pStyle w:val="a3"/>
        <w:ind w:firstLine="709"/>
        <w:jc w:val="both"/>
        <w:rPr>
          <w:color w:val="000000"/>
        </w:rPr>
      </w:pPr>
      <w:r w:rsidRPr="0099402F">
        <w:rPr>
          <w:color w:val="000000"/>
        </w:rPr>
        <w:t>Для формализации задачи выбора необходимо, чтобы альтернативы сравнивались по количественным критериям. Поэтому важно, чтобы большая часть (особенно наиболее весомых) критериев состояла из количественных критериев.</w:t>
      </w:r>
    </w:p>
    <w:p w:rsidR="0099402F" w:rsidRPr="0099402F" w:rsidRDefault="0099402F" w:rsidP="0099402F">
      <w:pPr>
        <w:pStyle w:val="a3"/>
        <w:ind w:firstLine="709"/>
        <w:jc w:val="both"/>
        <w:rPr>
          <w:color w:val="000000"/>
        </w:rPr>
      </w:pPr>
      <w:r w:rsidRPr="0099402F">
        <w:rPr>
          <w:color w:val="000000"/>
        </w:rPr>
        <w:t>Следовательно, критерий есть количественно выраженная цель – ее количественная модель. Например, можно определить такие общие для большинства предприятий критерии достижения целей:</w:t>
      </w:r>
    </w:p>
    <w:p w:rsidR="0099402F" w:rsidRPr="0099402F" w:rsidRDefault="0099402F" w:rsidP="0099402F">
      <w:pPr>
        <w:pStyle w:val="a3"/>
        <w:ind w:firstLine="709"/>
        <w:jc w:val="both"/>
        <w:rPr>
          <w:color w:val="000000"/>
        </w:rPr>
      </w:pPr>
      <w:r w:rsidRPr="0099402F">
        <w:rPr>
          <w:color w:val="000000"/>
        </w:rPr>
        <w:t>● для собственников – высокие и стабильные дивиденды не ниже банковского процента по вкладам (например, не менее 12 %);</w:t>
      </w:r>
    </w:p>
    <w:p w:rsidR="0099402F" w:rsidRPr="0099402F" w:rsidRDefault="0099402F" w:rsidP="0099402F">
      <w:pPr>
        <w:pStyle w:val="a3"/>
        <w:ind w:firstLine="709"/>
        <w:jc w:val="both"/>
        <w:rPr>
          <w:color w:val="000000"/>
        </w:rPr>
      </w:pPr>
      <w:r w:rsidRPr="0099402F">
        <w:rPr>
          <w:color w:val="000000"/>
        </w:rPr>
        <w:t>● для управляющих – доля рынка (например, не менее 42 %), уровень применяемых технологий (например, соответствующий ISO 9000), репутация предприятия (например, репутация 100 %-</w:t>
      </w:r>
      <w:proofErr w:type="spellStart"/>
      <w:r w:rsidRPr="0099402F">
        <w:rPr>
          <w:color w:val="000000"/>
        </w:rPr>
        <w:t>ного</w:t>
      </w:r>
      <w:proofErr w:type="spellEnd"/>
      <w:r w:rsidRPr="0099402F">
        <w:rPr>
          <w:color w:val="000000"/>
        </w:rPr>
        <w:t xml:space="preserve"> плательщика по обязательствам), уровень корпоративной культуры (например, количество случаев появления на рабочем месте в нетрезвом состоянии – 1 случай в год на 1000 работающих);</w:t>
      </w:r>
    </w:p>
    <w:p w:rsidR="0099402F" w:rsidRPr="0099402F" w:rsidRDefault="0099402F" w:rsidP="0099402F">
      <w:pPr>
        <w:pStyle w:val="a3"/>
        <w:ind w:firstLine="709"/>
        <w:jc w:val="both"/>
        <w:rPr>
          <w:color w:val="000000"/>
        </w:rPr>
      </w:pPr>
      <w:r w:rsidRPr="0099402F">
        <w:rPr>
          <w:color w:val="000000"/>
        </w:rPr>
        <w:t>● для работников – увеличение заработной платы (например, темпами, превышающими инфляцию на 2 %), социальные гарантии (например, перечисления в Пенсионный фонд Российской Федерации);</w:t>
      </w:r>
    </w:p>
    <w:p w:rsidR="0099402F" w:rsidRPr="0099402F" w:rsidRDefault="0099402F" w:rsidP="0099402F">
      <w:pPr>
        <w:pStyle w:val="a3"/>
        <w:ind w:firstLine="709"/>
        <w:jc w:val="both"/>
        <w:rPr>
          <w:color w:val="000000"/>
        </w:rPr>
      </w:pPr>
      <w:r w:rsidRPr="0099402F">
        <w:rPr>
          <w:color w:val="000000"/>
        </w:rPr>
        <w:lastRenderedPageBreak/>
        <w:t>● для конкурентов – доля рынка: увеличение на </w:t>
      </w:r>
      <w:r w:rsidRPr="0099402F">
        <w:rPr>
          <w:i/>
          <w:iCs/>
          <w:color w:val="000000"/>
        </w:rPr>
        <w:t>n</w:t>
      </w:r>
      <w:r w:rsidRPr="0099402F">
        <w:rPr>
          <w:color w:val="000000"/>
        </w:rPr>
        <w:t> процентов (если цели согласованы) или уменьшение на </w:t>
      </w:r>
      <w:r w:rsidRPr="0099402F">
        <w:rPr>
          <w:i/>
          <w:iCs/>
          <w:color w:val="000000"/>
        </w:rPr>
        <w:t>n</w:t>
      </w:r>
      <w:r w:rsidRPr="0099402F">
        <w:rPr>
          <w:color w:val="000000"/>
        </w:rPr>
        <w:t> процентов (если цели не согласованы и цель конкурентов заменяется на противодействующую цель предприятия);</w:t>
      </w:r>
    </w:p>
    <w:p w:rsidR="0099402F" w:rsidRPr="0099402F" w:rsidRDefault="0099402F" w:rsidP="0099402F">
      <w:pPr>
        <w:pStyle w:val="a3"/>
        <w:ind w:firstLine="709"/>
        <w:jc w:val="both"/>
        <w:rPr>
          <w:color w:val="000000"/>
        </w:rPr>
      </w:pPr>
      <w:r w:rsidRPr="0099402F">
        <w:rPr>
          <w:color w:val="000000"/>
        </w:rPr>
        <w:t>● для клиентов – цена и качество товара: снижение цен на </w:t>
      </w:r>
      <w:r w:rsidRPr="0099402F">
        <w:rPr>
          <w:i/>
          <w:iCs/>
          <w:color w:val="000000"/>
        </w:rPr>
        <w:t>n</w:t>
      </w:r>
      <w:r w:rsidRPr="0099402F">
        <w:rPr>
          <w:color w:val="000000"/>
        </w:rPr>
        <w:t> процентов, увеличение товарной номенклатуры до </w:t>
      </w:r>
      <w:r w:rsidRPr="0099402F">
        <w:rPr>
          <w:i/>
          <w:iCs/>
          <w:color w:val="000000"/>
        </w:rPr>
        <w:t>m</w:t>
      </w:r>
      <w:r w:rsidRPr="0099402F">
        <w:rPr>
          <w:color w:val="000000"/>
        </w:rPr>
        <w:t> позиций, оказание </w:t>
      </w:r>
      <w:r w:rsidRPr="0099402F">
        <w:rPr>
          <w:i/>
          <w:iCs/>
          <w:color w:val="000000"/>
        </w:rPr>
        <w:t>p</w:t>
      </w:r>
      <w:r w:rsidRPr="0099402F">
        <w:rPr>
          <w:color w:val="000000"/>
        </w:rPr>
        <w:t> дополнительных услуг.</w:t>
      </w:r>
    </w:p>
    <w:p w:rsidR="0099402F" w:rsidRPr="0099402F" w:rsidRDefault="0099402F" w:rsidP="0099402F">
      <w:pPr>
        <w:pStyle w:val="a3"/>
        <w:ind w:firstLine="709"/>
        <w:jc w:val="both"/>
        <w:rPr>
          <w:color w:val="000000"/>
        </w:rPr>
      </w:pPr>
      <w:r w:rsidRPr="0099402F">
        <w:rPr>
          <w:color w:val="000000"/>
        </w:rPr>
        <w:t>Перечисленные выше критерии образуют систему критериев достижения целей предприятия.</w:t>
      </w:r>
    </w:p>
    <w:p w:rsidR="0099402F" w:rsidRPr="0099402F" w:rsidRDefault="0099402F" w:rsidP="0099402F">
      <w:pPr>
        <w:pStyle w:val="a3"/>
        <w:ind w:firstLine="709"/>
        <w:jc w:val="both"/>
        <w:rPr>
          <w:color w:val="000000"/>
        </w:rPr>
      </w:pPr>
      <w:r w:rsidRPr="0099402F">
        <w:rPr>
          <w:color w:val="000000"/>
        </w:rPr>
        <w:t>Для получения оценок по критериям используются определенные шкалы, которые задают совокупность возможных значений показателей и их допустимых преобразований. Существуют три основных типа шкал – номинальная, порядковая и метрическая. В свою очередь к метрическим шкалам относятся шкала интервалов, шкала отношений и абсолютная шкала. Показатели, значения которых измеряются в номинальной или порядковой шкалах, называются качественными. Количественными называют такие показатели, значения которых измеряются в любой метрической шкале.</w:t>
      </w:r>
    </w:p>
    <w:p w:rsidR="0099402F" w:rsidRPr="0099402F" w:rsidRDefault="0099402F" w:rsidP="0099402F">
      <w:pPr>
        <w:pStyle w:val="a3"/>
        <w:ind w:firstLine="709"/>
        <w:jc w:val="both"/>
        <w:rPr>
          <w:color w:val="000000"/>
        </w:rPr>
      </w:pPr>
      <w:r w:rsidRPr="0099402F">
        <w:rPr>
          <w:color w:val="000000"/>
        </w:rPr>
        <w:t>Каждый тип шкалы имеет свою информативность и свой класс допустимых преобразований (т. е. операций с показателем). При измерении показателей наибольшее распространение имеют номинальные, порядковые и метрические шкалы. Среди метрических выделяются абсолютные шкалы, шкалы отношений и интервальные шкалы.</w:t>
      </w:r>
    </w:p>
    <w:p w:rsidR="0099402F" w:rsidRPr="0099402F" w:rsidRDefault="0099402F" w:rsidP="0099402F">
      <w:pPr>
        <w:pStyle w:val="a3"/>
        <w:ind w:firstLine="709"/>
        <w:jc w:val="both"/>
        <w:rPr>
          <w:color w:val="000000"/>
        </w:rPr>
      </w:pPr>
      <w:r w:rsidRPr="0099402F">
        <w:rPr>
          <w:i/>
          <w:iCs/>
          <w:color w:val="000000"/>
        </w:rPr>
        <w:t>Номинальная шкала</w:t>
      </w:r>
      <w:r w:rsidRPr="0099402F">
        <w:rPr>
          <w:color w:val="000000"/>
        </w:rPr>
        <w:t>, или шкала наименований, применяется для описания принадлежности объектов к определенным классам. В этой шкале число используют лишь для обозначения и выделения объекта. Это наименее совершенный тип шкалы.</w:t>
      </w:r>
    </w:p>
    <w:p w:rsidR="0099402F" w:rsidRPr="0099402F" w:rsidRDefault="0099402F" w:rsidP="0099402F">
      <w:pPr>
        <w:pStyle w:val="a3"/>
        <w:ind w:firstLine="709"/>
        <w:jc w:val="both"/>
        <w:rPr>
          <w:color w:val="000000"/>
        </w:rPr>
      </w:pPr>
      <w:r w:rsidRPr="0099402F">
        <w:rPr>
          <w:i/>
          <w:iCs/>
          <w:color w:val="000000"/>
        </w:rPr>
        <w:t>Порядковая шкала (ранговая)</w:t>
      </w:r>
      <w:r w:rsidRPr="0099402F">
        <w:rPr>
          <w:color w:val="000000"/>
        </w:rPr>
        <w:t> используется для упорядочения объектов по одному или нескольким признакам. Числа в этой шкале определяют только порядок следования объектов по их предпочтительности, но не позволяют утверждать, в какой степени один объект предпочтительнее, чем другой.</w:t>
      </w:r>
    </w:p>
    <w:p w:rsidR="0099402F" w:rsidRPr="0099402F" w:rsidRDefault="0099402F" w:rsidP="0099402F">
      <w:pPr>
        <w:pStyle w:val="a3"/>
        <w:ind w:firstLine="709"/>
        <w:jc w:val="both"/>
        <w:rPr>
          <w:color w:val="000000"/>
        </w:rPr>
      </w:pPr>
      <w:r w:rsidRPr="0099402F">
        <w:rPr>
          <w:i/>
          <w:iCs/>
          <w:color w:val="000000"/>
        </w:rPr>
        <w:t>Шкала интервалов</w:t>
      </w:r>
      <w:r w:rsidRPr="0099402F">
        <w:rPr>
          <w:color w:val="000000"/>
        </w:rPr>
        <w:t> применяется для отображения различий между свойствами объектов. Значения показателей в шкале интервалов позволяют определить, насколько один объект превосходит другой. Эта шкала может иметь произвольные точки и масштаб. Основное свойство шкалы интервалов – сохранение отношения интервалов при любом допустимом преобразовании шкалы.</w:t>
      </w:r>
    </w:p>
    <w:p w:rsidR="0099402F" w:rsidRPr="0099402F" w:rsidRDefault="0099402F" w:rsidP="0099402F">
      <w:pPr>
        <w:pStyle w:val="a3"/>
        <w:ind w:firstLine="709"/>
        <w:jc w:val="both"/>
        <w:rPr>
          <w:color w:val="000000"/>
        </w:rPr>
      </w:pPr>
      <w:r w:rsidRPr="0099402F">
        <w:rPr>
          <w:i/>
          <w:iCs/>
          <w:color w:val="000000"/>
        </w:rPr>
        <w:t>Шкала отношений</w:t>
      </w:r>
      <w:r w:rsidRPr="0099402F">
        <w:rPr>
          <w:color w:val="000000"/>
        </w:rPr>
        <w:t> – частный случай шкалы интервалов при выборе нулевой точки отсчета. В отличие от шкалы интервалов она позволяет судить, во сколько раз некоторое свойство одного объекта «сильнее» или «слабее», чем это же свойство у другого объекта.</w:t>
      </w:r>
    </w:p>
    <w:p w:rsidR="0099402F" w:rsidRPr="0099402F" w:rsidRDefault="0099402F" w:rsidP="0099402F">
      <w:pPr>
        <w:pStyle w:val="a3"/>
        <w:ind w:firstLine="709"/>
        <w:jc w:val="both"/>
        <w:rPr>
          <w:color w:val="000000"/>
        </w:rPr>
      </w:pPr>
      <w:r w:rsidRPr="0099402F">
        <w:rPr>
          <w:i/>
          <w:iCs/>
          <w:color w:val="000000"/>
        </w:rPr>
        <w:t>Абсолютная шкала</w:t>
      </w:r>
      <w:r w:rsidRPr="0099402F">
        <w:rPr>
          <w:color w:val="000000"/>
        </w:rPr>
        <w:t> – самая совершенная, в ней не допускается никаких преобразований показателей. Это означает, что существует только одно отображение объектов в числовую шкалу.</w:t>
      </w:r>
    </w:p>
    <w:p w:rsidR="0099402F" w:rsidRPr="0099402F" w:rsidRDefault="0099402F" w:rsidP="0099402F">
      <w:pPr>
        <w:pStyle w:val="a3"/>
        <w:ind w:firstLine="709"/>
        <w:jc w:val="both"/>
        <w:rPr>
          <w:color w:val="000000"/>
        </w:rPr>
      </w:pPr>
      <w:r w:rsidRPr="0099402F">
        <w:rPr>
          <w:color w:val="000000"/>
        </w:rPr>
        <w:t>Шкала считается тем совершенней, чем меньше множество ее допустимых преобразований. А это, в свою очередь, дает возможность более точно определить понятия «количественный» и «качественный показатели».</w:t>
      </w:r>
    </w:p>
    <w:p w:rsidR="0099402F" w:rsidRPr="0099402F" w:rsidRDefault="0099402F" w:rsidP="0099402F">
      <w:pPr>
        <w:pStyle w:val="a3"/>
        <w:ind w:firstLine="709"/>
        <w:jc w:val="both"/>
        <w:rPr>
          <w:color w:val="000000"/>
        </w:rPr>
      </w:pPr>
      <w:r w:rsidRPr="0099402F">
        <w:rPr>
          <w:b/>
          <w:bCs/>
          <w:color w:val="000000"/>
        </w:rPr>
        <w:t>Показатели и критерии эффективности</w:t>
      </w:r>
    </w:p>
    <w:p w:rsidR="0099402F" w:rsidRPr="0099402F" w:rsidRDefault="0099402F" w:rsidP="0099402F">
      <w:pPr>
        <w:pStyle w:val="a3"/>
        <w:ind w:firstLine="709"/>
        <w:jc w:val="both"/>
        <w:rPr>
          <w:color w:val="000000"/>
        </w:rPr>
      </w:pPr>
      <w:r w:rsidRPr="0099402F">
        <w:rPr>
          <w:color w:val="000000"/>
        </w:rPr>
        <w:lastRenderedPageBreak/>
        <w:t>Для осуществления выбора альтернативы из множества рассматриваемых их необходимо оценить. Оценивают альтернативы по критерию эффективности – определяющему правилу. Существуют два основных вида критерия эффективности, которые носят названия «критерий оптимальности» и «критерий пригодности». Критерии оптимальности используются для принятия оптимальных решений, которые обеспечивают максимальную эффективность операции. Критерии пригодности используются для принятия удовлетворительных решений, которые обеспечивают требуемую эффективность операции.</w:t>
      </w:r>
    </w:p>
    <w:p w:rsidR="0099402F" w:rsidRPr="0099402F" w:rsidRDefault="0099402F" w:rsidP="0099402F">
      <w:pPr>
        <w:pStyle w:val="a3"/>
        <w:ind w:firstLine="709"/>
        <w:jc w:val="both"/>
        <w:rPr>
          <w:color w:val="000000"/>
        </w:rPr>
      </w:pPr>
      <w:r w:rsidRPr="0099402F">
        <w:rPr>
          <w:color w:val="000000"/>
        </w:rPr>
        <w:t>Для принятия управленческих решений недостаточно знать, по каким показателям будет оцениваться эффективность операции. Для того чтобы принять решение, необходимо использовать определенные </w:t>
      </w:r>
      <w:r w:rsidRPr="0099402F">
        <w:rPr>
          <w:i/>
          <w:iCs/>
          <w:color w:val="000000"/>
        </w:rPr>
        <w:t>правила, позволяющие выбрать наилучший или приемлемый вариант действий из множества</w:t>
      </w:r>
      <w:r w:rsidRPr="0099402F">
        <w:rPr>
          <w:color w:val="000000"/>
        </w:rPr>
        <w:t> допустимых. Такие правила определяются критериями эффективности.</w:t>
      </w:r>
    </w:p>
    <w:p w:rsidR="0099402F" w:rsidRPr="0099402F" w:rsidRDefault="0099402F" w:rsidP="0099402F">
      <w:pPr>
        <w:pStyle w:val="a3"/>
        <w:ind w:firstLine="709"/>
        <w:jc w:val="both"/>
        <w:rPr>
          <w:color w:val="000000"/>
        </w:rPr>
      </w:pPr>
      <w:r w:rsidRPr="0099402F">
        <w:rPr>
          <w:i/>
          <w:iCs/>
          <w:color w:val="000000"/>
        </w:rPr>
        <w:t>Критерий эффективности </w:t>
      </w:r>
      <w:r w:rsidRPr="0099402F">
        <w:rPr>
          <w:color w:val="000000"/>
        </w:rPr>
        <w:t>формулируется на основе показателей, описывающих количественно цель (или цели) принятия решения. В таком случае критерий эффективности – определяющий выбор критерий. Существуют две концепции, на основе которых формируется критерий эффективности: концепция максимизации полезности и концепция ограниченной рациональности.</w:t>
      </w:r>
    </w:p>
    <w:p w:rsidR="0099402F" w:rsidRPr="0099402F" w:rsidRDefault="0099402F" w:rsidP="0099402F">
      <w:pPr>
        <w:pStyle w:val="a3"/>
        <w:ind w:firstLine="709"/>
        <w:jc w:val="both"/>
        <w:rPr>
          <w:color w:val="000000"/>
        </w:rPr>
      </w:pPr>
      <w:r w:rsidRPr="0099402F">
        <w:rPr>
          <w:color w:val="000000"/>
        </w:rPr>
        <w:t>На основе концепции максимизации полезности формируется критерий оптимальности, а на основе концепции ограниченной рациональности – критерий пригодности.</w:t>
      </w:r>
    </w:p>
    <w:p w:rsidR="0099402F" w:rsidRPr="0099402F" w:rsidRDefault="0099402F" w:rsidP="0099402F">
      <w:pPr>
        <w:pStyle w:val="a3"/>
        <w:ind w:firstLine="709"/>
        <w:jc w:val="both"/>
        <w:rPr>
          <w:color w:val="000000"/>
        </w:rPr>
      </w:pPr>
      <w:r w:rsidRPr="0099402F">
        <w:rPr>
          <w:color w:val="000000"/>
        </w:rPr>
        <w:t>Использование </w:t>
      </w:r>
      <w:r w:rsidRPr="0099402F">
        <w:rPr>
          <w:i/>
          <w:iCs/>
          <w:color w:val="000000"/>
        </w:rPr>
        <w:t>критерия оптимальности</w:t>
      </w:r>
      <w:r w:rsidRPr="0099402F">
        <w:rPr>
          <w:color w:val="000000"/>
        </w:rPr>
        <w:t> означает, что управленческое решение считается оптимальным, если оно обеспечивает максимальную эффективность.</w:t>
      </w:r>
    </w:p>
    <w:p w:rsidR="0099402F" w:rsidRPr="0099402F" w:rsidRDefault="0099402F" w:rsidP="0099402F">
      <w:pPr>
        <w:pStyle w:val="a3"/>
        <w:ind w:firstLine="709"/>
        <w:jc w:val="both"/>
        <w:rPr>
          <w:color w:val="000000"/>
        </w:rPr>
      </w:pPr>
      <w:r w:rsidRPr="0099402F">
        <w:rPr>
          <w:color w:val="000000"/>
        </w:rPr>
        <w:t>Скалярный показатель эффективности играет роль функции полезности, которую необходимо максимизировать. Например, оптимальным может быть признано стратегическое решение, которое обеспечивает захват максимальной доли рынка или минимальные риски.</w:t>
      </w:r>
    </w:p>
    <w:p w:rsidR="0099402F" w:rsidRPr="0099402F" w:rsidRDefault="0099402F" w:rsidP="0099402F">
      <w:pPr>
        <w:pStyle w:val="a3"/>
        <w:ind w:firstLine="709"/>
        <w:jc w:val="both"/>
        <w:rPr>
          <w:color w:val="000000"/>
        </w:rPr>
      </w:pPr>
      <w:r w:rsidRPr="0099402F">
        <w:rPr>
          <w:color w:val="000000"/>
        </w:rPr>
        <w:t>Использование векторного показателя эффективности предполагает, что роль функции полезности будет играть некоторое математическое выражение в виде комбинации частных показателей, выражающих количественную модель достижения цели некоторой функцией эффективности. Например, если решение принимается с учетом двух показателей – доля рынка и риски, то функция эффективности может выглядеть как доли рынка к рискам, т. е. иметь «физический» смысл рыночной доли на единицу рисков. Оптимальным в данном случае считают решение, которому соответствует максимальное значение этой функции.</w:t>
      </w:r>
    </w:p>
    <w:p w:rsidR="0099402F" w:rsidRPr="0099402F" w:rsidRDefault="0099402F" w:rsidP="0099402F">
      <w:pPr>
        <w:pStyle w:val="a3"/>
        <w:ind w:firstLine="709"/>
        <w:jc w:val="both"/>
        <w:rPr>
          <w:color w:val="000000"/>
        </w:rPr>
      </w:pPr>
      <w:r w:rsidRPr="0099402F">
        <w:rPr>
          <w:color w:val="000000"/>
        </w:rPr>
        <w:t>Если взаимосвязи между показателями не выражены явно, т. е. выражение функции полезности неизвестно, то применяют специальные методы ее построения либо решение принимается путем непосредственного сравнения между собой значений векторного показателя для различных альтернатив. Если число частных показателей и число альтернатив велико, то при этом могут использоваться вспомогательные методы, облегчающие процесс поиска и выбор наилучшей альтернативы. В этом случае оптимальным считается наилучшее компромиссное решение, принятое человеком субъективно с учетом значений всех показателей эффективности.</w:t>
      </w:r>
    </w:p>
    <w:p w:rsidR="0099402F" w:rsidRPr="0099402F" w:rsidRDefault="0099402F" w:rsidP="0099402F">
      <w:pPr>
        <w:pStyle w:val="a3"/>
        <w:ind w:firstLine="709"/>
        <w:jc w:val="both"/>
        <w:rPr>
          <w:color w:val="000000"/>
        </w:rPr>
      </w:pPr>
      <w:r w:rsidRPr="0099402F">
        <w:rPr>
          <w:color w:val="000000"/>
        </w:rPr>
        <w:lastRenderedPageBreak/>
        <w:t>Следовательно, критерий оптимальности – это такое решающее правило, согласно которому следует принимать только решение, обеспечивающее максимальную эффективность.</w:t>
      </w:r>
    </w:p>
    <w:p w:rsidR="0099402F" w:rsidRPr="0099402F" w:rsidRDefault="0099402F" w:rsidP="0099402F">
      <w:pPr>
        <w:pStyle w:val="a3"/>
        <w:ind w:firstLine="709"/>
        <w:jc w:val="both"/>
        <w:rPr>
          <w:color w:val="000000"/>
        </w:rPr>
      </w:pPr>
      <w:r w:rsidRPr="0099402F">
        <w:rPr>
          <w:i/>
          <w:iCs/>
          <w:color w:val="000000"/>
        </w:rPr>
        <w:t>Критерий пригодности</w:t>
      </w:r>
      <w:r>
        <w:rPr>
          <w:i/>
          <w:iCs/>
          <w:color w:val="000000"/>
        </w:rPr>
        <w:t xml:space="preserve"> </w:t>
      </w:r>
      <w:r w:rsidRPr="0099402F">
        <w:rPr>
          <w:color w:val="000000"/>
        </w:rPr>
        <w:t xml:space="preserve">используется для принятия решений, соответствующих требованиям </w:t>
      </w:r>
      <w:proofErr w:type="spellStart"/>
      <w:r w:rsidRPr="0099402F">
        <w:rPr>
          <w:color w:val="000000"/>
        </w:rPr>
        <w:t>целедостижения</w:t>
      </w:r>
      <w:proofErr w:type="spellEnd"/>
      <w:r w:rsidRPr="0099402F">
        <w:rPr>
          <w:color w:val="000000"/>
        </w:rPr>
        <w:t xml:space="preserve"> в соответствии с концепцией ограниченной рациональности. </w:t>
      </w:r>
      <w:r w:rsidRPr="0099402F">
        <w:rPr>
          <w:i/>
          <w:iCs/>
          <w:color w:val="000000"/>
        </w:rPr>
        <w:t>Управленческое решение считается удовлетворительным, если оно обеспечивает требуемую эффективность операции.</w:t>
      </w:r>
    </w:p>
    <w:p w:rsidR="0099402F" w:rsidRPr="0099402F" w:rsidRDefault="0099402F" w:rsidP="0099402F">
      <w:pPr>
        <w:pStyle w:val="a3"/>
        <w:ind w:firstLine="709"/>
        <w:jc w:val="both"/>
        <w:rPr>
          <w:color w:val="000000"/>
        </w:rPr>
      </w:pPr>
      <w:r w:rsidRPr="0099402F">
        <w:rPr>
          <w:color w:val="000000"/>
        </w:rPr>
        <w:t>Если для принятия решения используется скалярный показатель эффективности, то удовлетворительными будут такие решения, которым соответствует оценка данного показателя не хуже, чем некоторое «пороговое» значение, но не обязательно обеспечивающие максимальную эффективность операции. Например, ожидаемая производительность должна быть не меньше требуемой или процент брака не должен быть выше допустимого.</w:t>
      </w:r>
    </w:p>
    <w:p w:rsidR="0099402F" w:rsidRPr="0099402F" w:rsidRDefault="0099402F" w:rsidP="0099402F">
      <w:pPr>
        <w:pStyle w:val="a3"/>
        <w:ind w:firstLine="709"/>
        <w:jc w:val="both"/>
        <w:rPr>
          <w:color w:val="000000"/>
        </w:rPr>
      </w:pPr>
      <w:r w:rsidRPr="0099402F">
        <w:rPr>
          <w:color w:val="000000"/>
        </w:rPr>
        <w:t>Если используется векторный показатель, то удовлетворительными следует признать такие решения, которые удовлетворяют всем требованиям по частным показателям одновременно либо обеспечивают требуемое значение обобщенного показателя эффективности или функции полезности, если она известна.</w:t>
      </w:r>
    </w:p>
    <w:p w:rsidR="0099402F" w:rsidRPr="0099402F" w:rsidRDefault="0099402F" w:rsidP="0099402F">
      <w:pPr>
        <w:pStyle w:val="a3"/>
        <w:ind w:firstLine="709"/>
        <w:jc w:val="both"/>
        <w:rPr>
          <w:color w:val="000000"/>
        </w:rPr>
      </w:pPr>
      <w:r w:rsidRPr="0099402F">
        <w:rPr>
          <w:color w:val="000000"/>
        </w:rPr>
        <w:t>Следовательно, критерий пригодности – это решающее правило, согласно которому принимаются только такие решения, которые обеспечивают требуемую, но не обязательно максимальную эффективность операции. Если таких решений несколько, то считается, что все они одинаковы по предпочтительности и человеку безразлично, какое из них выбрать. Обычно в этом случае принимается решение, соответствующее личным предпочтениям (по скрытым, или, как еще говорят, латентным критериям), и дальнейший поиск прекращается.</w:t>
      </w:r>
    </w:p>
    <w:p w:rsidR="0099402F" w:rsidRPr="0099402F" w:rsidRDefault="0099402F" w:rsidP="0099402F">
      <w:pPr>
        <w:pStyle w:val="a3"/>
        <w:ind w:firstLine="709"/>
        <w:jc w:val="both"/>
        <w:rPr>
          <w:color w:val="000000"/>
        </w:rPr>
      </w:pPr>
      <w:r w:rsidRPr="0099402F">
        <w:rPr>
          <w:color w:val="000000"/>
        </w:rPr>
        <w:t>Повышение эффективности управления организацией тесно связано с ростом эффективности управленческих решений на всех уровнях иерархии. Так как управленческое решение направлено на повышение эффективности деятельности организации, то именно эффективность производства должна являться мерой эффективности принимаемых управленческих решений. Принятие решений представляет собой основной инструмент управляющего воздействия, ведь именно в разработке решений, их принятии, организации и контроле заключается деятельность всего аппарата управления. Однако задача определения эффективности управленческих решений представляет собой наиболее сложную и спорную проблему управления и потому полностью еще не решена.</w:t>
      </w:r>
    </w:p>
    <w:p w:rsidR="0099402F" w:rsidRPr="0099402F" w:rsidRDefault="0099402F" w:rsidP="0099402F">
      <w:pPr>
        <w:pStyle w:val="a3"/>
        <w:ind w:firstLine="709"/>
        <w:jc w:val="both"/>
        <w:rPr>
          <w:color w:val="000000"/>
        </w:rPr>
      </w:pPr>
      <w:r w:rsidRPr="0099402F">
        <w:rPr>
          <w:color w:val="000000"/>
        </w:rPr>
        <w:t>В общем случае эффективность системы управления можно определить через результаты функционирования управляемого объекта. Результаты определяются по степени достижения поставленной цели. Оценка уровня управления организацией может осуществляться на основе объемов производства товаров или услуг, производительности труда, объемов продаж, полученной прибыли, уровня рентабельности и т. п.</w:t>
      </w:r>
    </w:p>
    <w:p w:rsidR="0099402F" w:rsidRPr="0099402F" w:rsidRDefault="0099402F" w:rsidP="0099402F">
      <w:pPr>
        <w:pStyle w:val="a3"/>
        <w:ind w:firstLine="709"/>
        <w:jc w:val="both"/>
        <w:rPr>
          <w:color w:val="000000"/>
        </w:rPr>
      </w:pPr>
      <w:r w:rsidRPr="0099402F">
        <w:rPr>
          <w:color w:val="000000"/>
        </w:rPr>
        <w:t xml:space="preserve">Однако такой метод, несмотря на его логическую обоснованность и простоту, имеет и серьезные недостатки. Во-первых, эффективность управления связывается только с эффективностью производства. Между тем можно достичь одинаковых технико-экономических результатов и при разных уровнях организации управления. Поэтому оценить указанным способом эффективность каждой конкретной системы управления, а также ее подразделений и отдельных работников нереально. Во-вторых, при таком подходе не учитывается фактор времени – определенный временной лаг между управляющим </w:t>
      </w:r>
      <w:r w:rsidRPr="0099402F">
        <w:rPr>
          <w:color w:val="000000"/>
        </w:rPr>
        <w:lastRenderedPageBreak/>
        <w:t>воздействием и его результатом, так как решение может быть принято при одном руководителе, а результат, проявившийся через некоторое время, будет использован другим.</w:t>
      </w:r>
    </w:p>
    <w:p w:rsidR="0099402F" w:rsidRPr="0099402F" w:rsidRDefault="0099402F" w:rsidP="0099402F">
      <w:pPr>
        <w:pStyle w:val="a3"/>
        <w:ind w:firstLine="709"/>
        <w:jc w:val="both"/>
        <w:rPr>
          <w:color w:val="000000"/>
        </w:rPr>
      </w:pPr>
      <w:r w:rsidRPr="0099402F">
        <w:rPr>
          <w:color w:val="000000"/>
        </w:rPr>
        <w:t>Оценивая непосредственные результаты деятельности управляющей системы, необходимо исходить из того, что управление есть определенное производство, продукт труда в котором – управленческое решение. Таким образом, оценивая эффективность принимаемых решений, оценивается и эффективность управляющей системы.</w:t>
      </w:r>
    </w:p>
    <w:p w:rsidR="0099402F" w:rsidRPr="0099402F" w:rsidRDefault="0099402F" w:rsidP="0099402F">
      <w:pPr>
        <w:pStyle w:val="a3"/>
        <w:ind w:firstLine="709"/>
        <w:jc w:val="both"/>
        <w:rPr>
          <w:color w:val="000000"/>
        </w:rPr>
      </w:pPr>
      <w:r w:rsidRPr="0099402F">
        <w:rPr>
          <w:color w:val="000000"/>
        </w:rPr>
        <w:t>Нельзя изолированно рассматривать эффективность управленческого решения и его реализацию. Это связано с тем, что эффективность решения заключается не столько в его абсолютной правильности, сколько в том, что, будучи реализовано последовательно и в срок, оно достигнет поставленной цели. Следовательно, эффективность управленческих решений зависит как от качества самих решений, так и от качества их осуществления.</w:t>
      </w:r>
    </w:p>
    <w:p w:rsidR="0099402F" w:rsidRPr="0099402F" w:rsidRDefault="0099402F" w:rsidP="0099402F">
      <w:pPr>
        <w:pStyle w:val="a3"/>
        <w:ind w:firstLine="709"/>
        <w:jc w:val="both"/>
        <w:rPr>
          <w:color w:val="000000"/>
        </w:rPr>
      </w:pPr>
      <w:r w:rsidRPr="0099402F">
        <w:rPr>
          <w:color w:val="000000"/>
        </w:rPr>
        <w:t>На эффективность управленческих решений влияют множество факторов технического, организационного, экономического и социально-психологического характера, влияние которых неоднозначно и проявляется на разных стадиях процесса разработки и реализации решений. Основными из них являются:</w:t>
      </w:r>
    </w:p>
    <w:p w:rsidR="0099402F" w:rsidRPr="0099402F" w:rsidRDefault="0099402F" w:rsidP="0099402F">
      <w:pPr>
        <w:pStyle w:val="a3"/>
        <w:ind w:firstLine="709"/>
        <w:jc w:val="both"/>
        <w:rPr>
          <w:color w:val="000000"/>
        </w:rPr>
      </w:pPr>
      <w:r w:rsidRPr="0099402F">
        <w:rPr>
          <w:color w:val="000000"/>
        </w:rPr>
        <w:t>● мотивация исполнителей;</w:t>
      </w:r>
    </w:p>
    <w:p w:rsidR="0099402F" w:rsidRPr="0099402F" w:rsidRDefault="0099402F" w:rsidP="0099402F">
      <w:pPr>
        <w:pStyle w:val="a3"/>
        <w:ind w:firstLine="709"/>
        <w:jc w:val="both"/>
        <w:rPr>
          <w:color w:val="000000"/>
        </w:rPr>
      </w:pPr>
      <w:r w:rsidRPr="0099402F">
        <w:rPr>
          <w:color w:val="000000"/>
        </w:rPr>
        <w:t>● степень информированности лица, принимающего решение;</w:t>
      </w:r>
    </w:p>
    <w:p w:rsidR="0099402F" w:rsidRPr="0099402F" w:rsidRDefault="0099402F" w:rsidP="0099402F">
      <w:pPr>
        <w:pStyle w:val="a3"/>
        <w:ind w:firstLine="709"/>
        <w:jc w:val="both"/>
        <w:rPr>
          <w:color w:val="000000"/>
        </w:rPr>
      </w:pPr>
      <w:r w:rsidRPr="0099402F">
        <w:rPr>
          <w:color w:val="000000"/>
        </w:rPr>
        <w:t>● компетентность и опыт работы принимающего решения;</w:t>
      </w:r>
    </w:p>
    <w:p w:rsidR="0099402F" w:rsidRPr="0099402F" w:rsidRDefault="0099402F" w:rsidP="0099402F">
      <w:pPr>
        <w:pStyle w:val="a3"/>
        <w:ind w:firstLine="709"/>
        <w:jc w:val="both"/>
        <w:rPr>
          <w:color w:val="000000"/>
        </w:rPr>
      </w:pPr>
      <w:r w:rsidRPr="0099402F">
        <w:rPr>
          <w:color w:val="000000"/>
        </w:rPr>
        <w:t>● уровень коллегиальности в процессе разработки решения;</w:t>
      </w:r>
    </w:p>
    <w:p w:rsidR="0099402F" w:rsidRPr="0099402F" w:rsidRDefault="0099402F" w:rsidP="0099402F">
      <w:pPr>
        <w:pStyle w:val="a3"/>
        <w:ind w:firstLine="709"/>
        <w:jc w:val="both"/>
        <w:rPr>
          <w:color w:val="000000"/>
        </w:rPr>
      </w:pPr>
      <w:r w:rsidRPr="0099402F">
        <w:rPr>
          <w:color w:val="000000"/>
        </w:rPr>
        <w:t>● удельный вес контролируемых решений;</w:t>
      </w:r>
    </w:p>
    <w:p w:rsidR="0099402F" w:rsidRPr="0099402F" w:rsidRDefault="0099402F" w:rsidP="0099402F">
      <w:pPr>
        <w:pStyle w:val="a3"/>
        <w:ind w:firstLine="709"/>
        <w:jc w:val="both"/>
        <w:rPr>
          <w:color w:val="000000"/>
        </w:rPr>
      </w:pPr>
      <w:r w:rsidRPr="0099402F">
        <w:rPr>
          <w:color w:val="000000"/>
        </w:rPr>
        <w:t>● характер и степень ответственности руководителей за результаты решения;</w:t>
      </w:r>
    </w:p>
    <w:p w:rsidR="0099402F" w:rsidRPr="0099402F" w:rsidRDefault="0099402F" w:rsidP="0099402F">
      <w:pPr>
        <w:pStyle w:val="a3"/>
        <w:ind w:firstLine="709"/>
        <w:jc w:val="both"/>
        <w:rPr>
          <w:color w:val="000000"/>
        </w:rPr>
      </w:pPr>
      <w:r w:rsidRPr="0099402F">
        <w:rPr>
          <w:color w:val="000000"/>
        </w:rPr>
        <w:t>● степень непосредственного участия руководителей и специалистов, разрабатывавших решение, в его реализации.</w:t>
      </w:r>
    </w:p>
    <w:p w:rsidR="0099402F" w:rsidRPr="0099402F" w:rsidRDefault="0099402F" w:rsidP="0099402F">
      <w:pPr>
        <w:pStyle w:val="a3"/>
        <w:ind w:firstLine="709"/>
        <w:jc w:val="both"/>
        <w:rPr>
          <w:color w:val="000000"/>
        </w:rPr>
      </w:pPr>
      <w:r w:rsidRPr="0099402F">
        <w:rPr>
          <w:color w:val="000000"/>
        </w:rPr>
        <w:t>Одни и те же цели могут быть достигнуты при разной величине затрат, поэтому основной критерий эффективности решения – отношение полученного в результате его реализации эффекта, выраженного показателем степени достижения цели, к величине затрат на разработку решения и его осуществление. В таких ситуациях одним из наиболее часто применяемых методов оценки эффективности решения является метод «затраты-прибыль», при котором эффективность количественно характеризуется получаемой прибылью на единицу затрат, где под «прибылью» понимается некоторая совокупность критериев, характеризующих то или иное решение. К таким критериям могут быть отнесены как объективные показатели, например</w:t>
      </w:r>
      <w:r>
        <w:rPr>
          <w:color w:val="000000"/>
        </w:rPr>
        <w:t>,</w:t>
      </w:r>
      <w:r w:rsidRPr="0099402F">
        <w:rPr>
          <w:color w:val="000000"/>
        </w:rPr>
        <w:t xml:space="preserve"> потоки платежей, срок окупаемости, рентабельность, объем производства и другие, так и субъективные оценки, </w:t>
      </w:r>
      <w:proofErr w:type="gramStart"/>
      <w:r w:rsidRPr="0099402F">
        <w:rPr>
          <w:color w:val="000000"/>
        </w:rPr>
        <w:t>например</w:t>
      </w:r>
      <w:proofErr w:type="gramEnd"/>
      <w:r w:rsidRPr="0099402F">
        <w:rPr>
          <w:color w:val="000000"/>
        </w:rPr>
        <w:t xml:space="preserve"> социальная значимость проекта, имидж фирмы и т. п.</w:t>
      </w:r>
    </w:p>
    <w:p w:rsidR="0099402F" w:rsidRPr="0099402F" w:rsidRDefault="0099402F" w:rsidP="0099402F">
      <w:pPr>
        <w:pStyle w:val="a3"/>
        <w:ind w:firstLine="709"/>
        <w:jc w:val="both"/>
        <w:rPr>
          <w:color w:val="000000"/>
        </w:rPr>
      </w:pPr>
      <w:r w:rsidRPr="0099402F">
        <w:rPr>
          <w:color w:val="000000"/>
        </w:rPr>
        <w:t xml:space="preserve">Разумное изменение ранее сформулированных целей существенно повышает эффективность решения, которое направлено на устранение проблемы. В общем случае это реализуется за счет использования более эффективных средств достижения результата, но нередко положительный итог всей работы получается благодаря изменению ориентиров работы организации. Для получения качественного решения используется повторяющийся </w:t>
      </w:r>
      <w:r w:rsidRPr="0099402F">
        <w:rPr>
          <w:color w:val="000000"/>
        </w:rPr>
        <w:lastRenderedPageBreak/>
        <w:t>цикл формулирования проблемы, выбора конечных целей, разработки путей достижения целей, оценки их эффективности, экспериментальной проверки, уточнения конечных целей, разработки новых вариантов решения и т. д. Другими словами, принципиально допустимо возвращение с любого этапа процесса подготовки, принятия и реализации решения к предыдущим этапам, т. е. работа с управленческим решением должна идти в итеративном режиме.</w:t>
      </w:r>
    </w:p>
    <w:p w:rsidR="0099402F" w:rsidRPr="0099402F" w:rsidRDefault="0099402F" w:rsidP="0099402F">
      <w:pPr>
        <w:pStyle w:val="a3"/>
        <w:ind w:firstLine="709"/>
        <w:jc w:val="both"/>
        <w:rPr>
          <w:color w:val="000000"/>
        </w:rPr>
      </w:pPr>
      <w:r w:rsidRPr="0099402F">
        <w:rPr>
          <w:color w:val="000000"/>
        </w:rPr>
        <w:t>Естественно, условия реальной деятельности, специфика сложившейся ситуации и т. д. могут не позволить провести необходимые итерации. Поэтому в ходе работы необходимо проявлять гибкость. При возникновении новых факторов требуется переоценка полученных результатов, а в некоторых случаях – изменение идей, лежащих в основе решения. Недопустимо постоянно изменять цели, пути и средства их достижения, так как это мешает четкой ориентации деятельности организации. Но также опасно и формальное отношение к поставленной задаче, и настойчивое стремление решить ее с помощью ранее выбранных средств вопреки реальному ходу событий.</w:t>
      </w:r>
    </w:p>
    <w:p w:rsidR="0099402F" w:rsidRPr="0099402F" w:rsidRDefault="0099402F" w:rsidP="0099402F">
      <w:pPr>
        <w:pStyle w:val="a3"/>
        <w:ind w:firstLine="709"/>
        <w:jc w:val="both"/>
        <w:rPr>
          <w:color w:val="000000"/>
        </w:rPr>
      </w:pPr>
      <w:r w:rsidRPr="0099402F">
        <w:rPr>
          <w:color w:val="000000"/>
        </w:rPr>
        <w:t>Среди других возможностей достижения высокой эффективности деятельности можно выделить: повышение эффективности процесса разработки решения, оптимизацию структуры организации и т. д.</w:t>
      </w:r>
    </w:p>
    <w:p w:rsidR="0099402F" w:rsidRPr="0099402F" w:rsidRDefault="0099402F" w:rsidP="0099402F">
      <w:pPr>
        <w:pStyle w:val="a3"/>
        <w:ind w:firstLine="709"/>
        <w:jc w:val="both"/>
        <w:rPr>
          <w:color w:val="000000"/>
        </w:rPr>
      </w:pPr>
      <w:r w:rsidRPr="0099402F">
        <w:rPr>
          <w:color w:val="000000"/>
        </w:rPr>
        <w:t>Результативность деятельности организации может повышаться при некотором разумном параллелизме в работе или при дублировании работ, которые, однако, требуют определенных дополнительных человеческих, ресурсных и временных возможностей. Искать эти возможности и ресурсы, а также не концентрировать их на единственной работе, на единственном направлении целесообразно в том случае, когда «распыление» сил позволяет получить многообразие идей и потенциально перспективных направлений будущей работы.</w:t>
      </w:r>
    </w:p>
    <w:p w:rsidR="0099402F" w:rsidRPr="0099402F" w:rsidRDefault="0099402F" w:rsidP="0099402F">
      <w:pPr>
        <w:pStyle w:val="a3"/>
        <w:ind w:firstLine="709"/>
        <w:jc w:val="both"/>
        <w:rPr>
          <w:color w:val="000000"/>
        </w:rPr>
      </w:pPr>
      <w:r w:rsidRPr="0099402F">
        <w:rPr>
          <w:color w:val="000000"/>
        </w:rPr>
        <w:t>Рассмотрим общие рекомендации психологического и социального характера, следование которым обеспечит проведение эффективного менеджмента. Руководитель организации способствует достижению ее целей, если:</w:t>
      </w:r>
    </w:p>
    <w:p w:rsidR="0099402F" w:rsidRPr="0099402F" w:rsidRDefault="0099402F" w:rsidP="0099402F">
      <w:pPr>
        <w:pStyle w:val="a3"/>
        <w:ind w:firstLine="709"/>
        <w:jc w:val="both"/>
        <w:rPr>
          <w:color w:val="000000"/>
        </w:rPr>
      </w:pPr>
      <w:r w:rsidRPr="0099402F">
        <w:rPr>
          <w:color w:val="000000"/>
        </w:rPr>
        <w:t>● концентрирует внимание коллектива на работе, а не на взаимоотношениях внутри коллектива при постановке задачи;</w:t>
      </w:r>
    </w:p>
    <w:p w:rsidR="0099402F" w:rsidRPr="0099402F" w:rsidRDefault="0099402F" w:rsidP="0099402F">
      <w:pPr>
        <w:pStyle w:val="a3"/>
        <w:ind w:firstLine="709"/>
        <w:jc w:val="both"/>
        <w:rPr>
          <w:color w:val="000000"/>
        </w:rPr>
      </w:pPr>
      <w:r w:rsidRPr="0099402F">
        <w:rPr>
          <w:color w:val="000000"/>
        </w:rPr>
        <w:t>● избегает грубого навязывания собственного мнения сотрудникам, следуя генеральной линии в деятельности организации;</w:t>
      </w:r>
    </w:p>
    <w:p w:rsidR="0099402F" w:rsidRPr="0099402F" w:rsidRDefault="0099402F" w:rsidP="0099402F">
      <w:pPr>
        <w:pStyle w:val="a3"/>
        <w:ind w:firstLine="709"/>
        <w:jc w:val="both"/>
        <w:rPr>
          <w:color w:val="000000"/>
        </w:rPr>
      </w:pPr>
      <w:r w:rsidRPr="0099402F">
        <w:rPr>
          <w:color w:val="000000"/>
        </w:rPr>
        <w:t>● побуждает всех членов коллектива, включая оппозиционную часть, участвовать в обсуждении задач, решаемых коллективом, создает атмосферу, благоприятствующую свободному высказыванию всеми сотрудниками собственного мнения, не связанного с межличностными отношениями;</w:t>
      </w:r>
    </w:p>
    <w:p w:rsidR="0099402F" w:rsidRPr="0099402F" w:rsidRDefault="0099402F" w:rsidP="0099402F">
      <w:pPr>
        <w:pStyle w:val="a3"/>
        <w:ind w:firstLine="709"/>
        <w:jc w:val="both"/>
        <w:rPr>
          <w:color w:val="000000"/>
        </w:rPr>
      </w:pPr>
      <w:r w:rsidRPr="0099402F">
        <w:rPr>
          <w:color w:val="000000"/>
        </w:rPr>
        <w:t>● использует текущие, промежуточные, успешные результаты для создания благоприятной рабочей атмосферы в коллективе;</w:t>
      </w:r>
    </w:p>
    <w:p w:rsidR="0099402F" w:rsidRPr="0099402F" w:rsidRDefault="0099402F" w:rsidP="0099402F">
      <w:pPr>
        <w:pStyle w:val="a3"/>
        <w:ind w:firstLine="709"/>
        <w:jc w:val="both"/>
        <w:rPr>
          <w:color w:val="000000"/>
        </w:rPr>
      </w:pPr>
      <w:r w:rsidRPr="0099402F">
        <w:rPr>
          <w:color w:val="000000"/>
        </w:rPr>
        <w:t>● побуждает коллектив полностью использовать полученные результаты в дальнейшей работе, побуждает сотрудников принимать решения, адекватные этим результатам;</w:t>
      </w:r>
    </w:p>
    <w:p w:rsidR="0099402F" w:rsidRPr="0099402F" w:rsidRDefault="0099402F" w:rsidP="0099402F">
      <w:pPr>
        <w:pStyle w:val="a3"/>
        <w:ind w:firstLine="709"/>
        <w:jc w:val="both"/>
        <w:rPr>
          <w:color w:val="000000"/>
        </w:rPr>
      </w:pPr>
      <w:r w:rsidRPr="0099402F">
        <w:rPr>
          <w:color w:val="000000"/>
        </w:rPr>
        <w:t>● избегает преждевременного принятия решений, когда еще не ясно, в чем состоит проблема;</w:t>
      </w:r>
    </w:p>
    <w:p w:rsidR="0099402F" w:rsidRPr="0099402F" w:rsidRDefault="0099402F" w:rsidP="0099402F">
      <w:pPr>
        <w:pStyle w:val="a3"/>
        <w:ind w:firstLine="709"/>
        <w:jc w:val="both"/>
        <w:rPr>
          <w:color w:val="000000"/>
        </w:rPr>
      </w:pPr>
      <w:r w:rsidRPr="0099402F">
        <w:rPr>
          <w:color w:val="000000"/>
        </w:rPr>
        <w:lastRenderedPageBreak/>
        <w:t>● стимулирует переход организации к все более сложным и масштабным делам с учетом реальных возможностей организации.</w:t>
      </w:r>
    </w:p>
    <w:p w:rsidR="0099402F" w:rsidRPr="0099402F" w:rsidRDefault="0099402F" w:rsidP="0099402F">
      <w:pPr>
        <w:pStyle w:val="a3"/>
        <w:ind w:firstLine="709"/>
        <w:jc w:val="both"/>
        <w:rPr>
          <w:color w:val="000000"/>
        </w:rPr>
      </w:pPr>
      <w:r w:rsidRPr="0099402F">
        <w:rPr>
          <w:color w:val="000000"/>
        </w:rPr>
        <w:t>Реальная возможность повысить эффективность управленческого решения – поиск решений, которые лишь достаточно близки оптимальным, но таковыми не являются. Подобный подход обеспечивает экономию времени, а значит, дает возможность опережать конкурентов, предлагая вполне достойный товар, у которого еще нет соперников. Наконец, еще один важный источник повышения эффективности работ – «человеческий фактор». Эффективность осуществления решения повышается, если оно признается теми, кто его осуществляет, и теми, кого оно затрагивает.</w:t>
      </w:r>
    </w:p>
    <w:p w:rsidR="0099402F" w:rsidRPr="0099402F" w:rsidRDefault="0099402F" w:rsidP="0099402F">
      <w:pPr>
        <w:pStyle w:val="a3"/>
        <w:ind w:firstLine="709"/>
        <w:jc w:val="both"/>
        <w:rPr>
          <w:color w:val="000000"/>
        </w:rPr>
      </w:pPr>
      <w:r w:rsidRPr="0099402F">
        <w:rPr>
          <w:color w:val="000000"/>
        </w:rPr>
        <w:t>Действительно, опыт передовых и успешно работающих компаний свидетельствует о большом значении не только материального вознаграждения, но и поощрительных нематериальных стимулов для работников. Это обстоятельство важно потому, что положительные воздействия обычно вызывают изменения поведения в желательном направлении. Негативное воздействие в виде угрозы каких-либо санкций изменяет поведение людей, но зачастую непредсказуемым и нежелательным образом.</w:t>
      </w:r>
    </w:p>
    <w:p w:rsidR="0099402F" w:rsidRPr="0099402F" w:rsidRDefault="0099402F" w:rsidP="0099402F">
      <w:pPr>
        <w:pStyle w:val="a3"/>
        <w:ind w:firstLine="709"/>
        <w:jc w:val="both"/>
        <w:rPr>
          <w:color w:val="000000"/>
        </w:rPr>
      </w:pPr>
      <w:r w:rsidRPr="0099402F">
        <w:rPr>
          <w:color w:val="000000"/>
        </w:rPr>
        <w:t>Одним из важных факторов эффективности работы организации также является атмосфера в коллективе. При наличии духа здорового соревнования, взаимной поддержки и причастности каждого сотрудника к общему успеху результаты работы улучшаются. И наоборот, обстановка соперничества, непрерывной конкуренции, борьбы «за место под солнцем» создают нервозность и сложность во взаимоотношениях и объективные потери в результативности работы. Необходима определенная программа, объединяющая коллектив. Нежелательно, чтобы судьбу коллектива и направление его развития определял тот, кто занимает в нем руководящий пост. Если в организации есть четкая программа действий, если каждый работник имеет определенное место и роль, то нездоровое соперничество сходит на нет.</w:t>
      </w:r>
    </w:p>
    <w:p w:rsidR="0099402F" w:rsidRPr="0099402F" w:rsidRDefault="0099402F" w:rsidP="0099402F">
      <w:pPr>
        <w:pStyle w:val="a3"/>
        <w:ind w:firstLine="709"/>
        <w:jc w:val="both"/>
        <w:rPr>
          <w:color w:val="000000"/>
        </w:rPr>
      </w:pPr>
      <w:r w:rsidRPr="0099402F">
        <w:rPr>
          <w:color w:val="000000"/>
        </w:rPr>
        <w:t>Управленческое решение – это результат управленческой деятельности. Следовательно, для управленческого решения также справедливы важнейшие показатели, используемые для характеристики обычной продукции, – эффективность, результативность и производительность.</w:t>
      </w:r>
    </w:p>
    <w:p w:rsidR="0099402F" w:rsidRPr="0099402F" w:rsidRDefault="0099402F" w:rsidP="0099402F">
      <w:pPr>
        <w:pStyle w:val="a3"/>
        <w:ind w:firstLine="709"/>
        <w:jc w:val="both"/>
        <w:rPr>
          <w:color w:val="000000"/>
        </w:rPr>
      </w:pPr>
      <w:r w:rsidRPr="0099402F">
        <w:rPr>
          <w:color w:val="000000"/>
        </w:rPr>
        <w:t>Эффективность любой системы отражает соотношение эффекта и затрат на его получение. Результативность характеризует способность организации производить продукцию, удовлетворяющую заданным временн</w:t>
      </w:r>
      <w:r w:rsidRPr="0099402F">
        <w:rPr>
          <w:b/>
          <w:bCs/>
          <w:color w:val="000000"/>
        </w:rPr>
        <w:t>ы</w:t>
      </w:r>
      <w:r w:rsidRPr="0099402F">
        <w:rPr>
          <w:color w:val="000000"/>
        </w:rPr>
        <w:t xml:space="preserve">м или количественным </w:t>
      </w:r>
      <w:proofErr w:type="gramStart"/>
      <w:r w:rsidRPr="0099402F">
        <w:rPr>
          <w:color w:val="000000"/>
        </w:rPr>
        <w:t>параметрам</w:t>
      </w:r>
      <w:proofErr w:type="gramEnd"/>
      <w:r w:rsidRPr="0099402F">
        <w:rPr>
          <w:color w:val="000000"/>
        </w:rPr>
        <w:t xml:space="preserve"> или превосходящую их. Производительность труда – это один из показателей экономической эффективности трудовой деятельности персонала, который определяется как отношение количества выпущенной продукции к затратам на ее производство.</w:t>
      </w:r>
    </w:p>
    <w:p w:rsidR="0099402F" w:rsidRPr="0099402F" w:rsidRDefault="0099402F" w:rsidP="0099402F">
      <w:pPr>
        <w:pStyle w:val="a3"/>
        <w:ind w:firstLine="709"/>
        <w:jc w:val="both"/>
        <w:rPr>
          <w:color w:val="000000"/>
        </w:rPr>
      </w:pPr>
      <w:r w:rsidRPr="0099402F">
        <w:rPr>
          <w:color w:val="000000"/>
        </w:rPr>
        <w:t>Эффективность всегда находится в основе формирования и достижения необходимых показателей и является многогранным понятием, если учесть, что слово «эффект» означает впечатление, производимое кем-либо на кого-либо. Такое впечатление может иметь различную окраску (организационную, экономическую, социальную, технологическую, психологическую, правовую, экологическую и т. д.). Эффект сравнивается с затратами в сопоставимых понятиях, а затем анализируется эффективность какого-либо процесса или явления. Эффективность может быть</w:t>
      </w:r>
      <w:r>
        <w:rPr>
          <w:color w:val="000000"/>
        </w:rPr>
        <w:t>,</w:t>
      </w:r>
      <w:bookmarkStart w:id="0" w:name="_GoBack"/>
      <w:bookmarkEnd w:id="0"/>
      <w:r w:rsidRPr="0099402F">
        <w:rPr>
          <w:color w:val="000000"/>
        </w:rPr>
        <w:t xml:space="preserve"> как положительной, так и отрицательной.</w:t>
      </w:r>
    </w:p>
    <w:p w:rsidR="0099402F" w:rsidRPr="0099402F" w:rsidRDefault="0099402F" w:rsidP="0099402F">
      <w:pPr>
        <w:pStyle w:val="a3"/>
        <w:ind w:firstLine="709"/>
        <w:jc w:val="both"/>
        <w:rPr>
          <w:color w:val="000000"/>
        </w:rPr>
      </w:pPr>
      <w:r w:rsidRPr="0099402F">
        <w:rPr>
          <w:color w:val="000000"/>
        </w:rPr>
        <w:lastRenderedPageBreak/>
        <w:t>Существует много видов эффективности. Один ее вид может изменяться за счет другого или частично его компенсировать. Результирующая эффективность представляет собой комплекс всех видов эффективности.</w:t>
      </w:r>
    </w:p>
    <w:p w:rsidR="0099402F" w:rsidRPr="0099402F" w:rsidRDefault="0099402F" w:rsidP="0099402F">
      <w:pPr>
        <w:pStyle w:val="a3"/>
        <w:ind w:firstLine="709"/>
        <w:jc w:val="both"/>
        <w:rPr>
          <w:color w:val="000000"/>
        </w:rPr>
      </w:pPr>
      <w:r w:rsidRPr="0099402F">
        <w:rPr>
          <w:color w:val="000000"/>
        </w:rPr>
        <w:t>Организационная эффективность управленческого решения – результат достижения организационных целей за счет меньших усилий, меньшего числа работников или меньшего времени.</w:t>
      </w:r>
    </w:p>
    <w:p w:rsidR="0099402F" w:rsidRPr="0099402F" w:rsidRDefault="0099402F" w:rsidP="0099402F">
      <w:pPr>
        <w:pStyle w:val="a3"/>
        <w:ind w:firstLine="709"/>
        <w:jc w:val="both"/>
        <w:rPr>
          <w:color w:val="000000"/>
        </w:rPr>
      </w:pPr>
      <w:r w:rsidRPr="0099402F">
        <w:rPr>
          <w:color w:val="000000"/>
        </w:rPr>
        <w:t>Экономическая эффективность управленческого решения характеризуется соотношением стоимости прибавочного продукта, полученного за счет реализации конкретного управленческого решения, и затрат на его подготовку и реализацию. Прибавочный продукт может быть представлен в виде прибыли, снижения затрат, увеличения производительности, получения кредитов и т. д.</w:t>
      </w:r>
    </w:p>
    <w:p w:rsidR="0099402F" w:rsidRPr="0099402F" w:rsidRDefault="0099402F" w:rsidP="0099402F">
      <w:pPr>
        <w:pStyle w:val="a3"/>
        <w:ind w:firstLine="709"/>
        <w:jc w:val="both"/>
        <w:rPr>
          <w:color w:val="000000"/>
        </w:rPr>
      </w:pPr>
      <w:r w:rsidRPr="0099402F">
        <w:rPr>
          <w:color w:val="000000"/>
        </w:rPr>
        <w:t>Технологическая эффективность управленческого решения – это результат достижения отраслевого, национального или мирового технологического уровня производства, запланированного в бизнес-плане, за более короткое время или меньшими финансовыми затратами.</w:t>
      </w:r>
    </w:p>
    <w:p w:rsidR="0099402F" w:rsidRPr="0099402F" w:rsidRDefault="0099402F" w:rsidP="0099402F">
      <w:pPr>
        <w:pStyle w:val="a3"/>
        <w:ind w:firstLine="709"/>
        <w:jc w:val="both"/>
        <w:rPr>
          <w:color w:val="000000"/>
        </w:rPr>
      </w:pPr>
      <w:r w:rsidRPr="0099402F">
        <w:rPr>
          <w:color w:val="000000"/>
        </w:rPr>
        <w:t>Социальная эффективность управленческого решения рассматривается как результат достижения социальных целей для большего количества работников и компании за более короткое время, меньшим числом работников, меньшими финансовыми затратами.</w:t>
      </w:r>
    </w:p>
    <w:p w:rsidR="0099402F" w:rsidRPr="0099402F" w:rsidRDefault="0099402F" w:rsidP="0099402F">
      <w:pPr>
        <w:pStyle w:val="a3"/>
        <w:ind w:firstLine="709"/>
        <w:jc w:val="both"/>
        <w:rPr>
          <w:color w:val="000000"/>
        </w:rPr>
      </w:pPr>
      <w:r w:rsidRPr="0099402F">
        <w:rPr>
          <w:color w:val="000000"/>
        </w:rPr>
        <w:t>Психологическая эффективность управленческого решения связана с достижением психологических целей для большего числа работников или населения за более короткое время, меньшим числом работников или меньшими психологическими затратами.</w:t>
      </w:r>
    </w:p>
    <w:p w:rsidR="0099402F" w:rsidRPr="0099402F" w:rsidRDefault="0099402F" w:rsidP="0099402F">
      <w:pPr>
        <w:pStyle w:val="a3"/>
        <w:ind w:firstLine="709"/>
        <w:jc w:val="both"/>
        <w:rPr>
          <w:color w:val="000000"/>
        </w:rPr>
      </w:pPr>
      <w:r w:rsidRPr="0099402F">
        <w:rPr>
          <w:color w:val="000000"/>
        </w:rPr>
        <w:t>Правовая эффективность управленческого решения оценивается степенью достижения правовых целей организации и персонала за более короткое время, меньшим числом работников или меньшими финансовыми затратами.</w:t>
      </w:r>
    </w:p>
    <w:p w:rsidR="0099402F" w:rsidRPr="0099402F" w:rsidRDefault="0099402F" w:rsidP="0099402F">
      <w:pPr>
        <w:pStyle w:val="a3"/>
        <w:ind w:firstLine="709"/>
        <w:jc w:val="both"/>
        <w:rPr>
          <w:color w:val="000000"/>
        </w:rPr>
      </w:pPr>
      <w:r w:rsidRPr="0099402F">
        <w:rPr>
          <w:color w:val="000000"/>
        </w:rPr>
        <w:t>Экологическая эффективность управленческого решения представляет собой результат достижения экологических целей организации и персонала за более короткое время, меньшим числом работников или меньшими финансовыми затратами.</w:t>
      </w:r>
    </w:p>
    <w:p w:rsidR="0099402F" w:rsidRPr="0099402F" w:rsidRDefault="0099402F" w:rsidP="0099402F">
      <w:pPr>
        <w:pStyle w:val="a3"/>
        <w:ind w:firstLine="709"/>
        <w:jc w:val="both"/>
        <w:rPr>
          <w:color w:val="000000"/>
        </w:rPr>
      </w:pPr>
      <w:r w:rsidRPr="0099402F">
        <w:rPr>
          <w:color w:val="000000"/>
        </w:rPr>
        <w:t>Эффективность управленческого решения можно разделить по уровням ее разработки и реализации, охватом людей и компаний. Существует эффективность управленческого решения на уровне производства и управления компании, группы компаний, отрасли, региона, страны. Система количественных и качественных оценок на базе реальных показателей, норм и стандартов осуществляет управление эффективностью управленческого решения. Эффективность управленческого решения может проявляться в различных направлениях деятельности компании.</w:t>
      </w:r>
    </w:p>
    <w:p w:rsidR="0099402F" w:rsidRPr="0099402F" w:rsidRDefault="0099402F" w:rsidP="0099402F">
      <w:pPr>
        <w:pStyle w:val="a3"/>
        <w:ind w:firstLine="709"/>
        <w:jc w:val="both"/>
        <w:rPr>
          <w:color w:val="000000"/>
        </w:rPr>
      </w:pPr>
      <w:r w:rsidRPr="0099402F">
        <w:rPr>
          <w:color w:val="000000"/>
        </w:rPr>
        <w:t>Важная особенность управленческого решения как продукции управленческой деятельности – его нематериальная сущность.</w:t>
      </w:r>
    </w:p>
    <w:p w:rsidR="0099402F" w:rsidRPr="0099402F" w:rsidRDefault="0099402F" w:rsidP="0099402F">
      <w:pPr>
        <w:pStyle w:val="a3"/>
        <w:ind w:firstLine="709"/>
        <w:jc w:val="both"/>
        <w:rPr>
          <w:color w:val="000000"/>
        </w:rPr>
      </w:pPr>
      <w:r w:rsidRPr="0099402F">
        <w:rPr>
          <w:color w:val="000000"/>
        </w:rPr>
        <w:t>Классическое соотношение, позволяющее оценить экономическую эффективность (</w:t>
      </w:r>
      <w:proofErr w:type="spellStart"/>
      <w:r w:rsidRPr="0099402F">
        <w:rPr>
          <w:color w:val="000000"/>
        </w:rPr>
        <w:t>Э</w:t>
      </w:r>
      <w:r w:rsidRPr="0099402F">
        <w:rPr>
          <w:color w:val="000000"/>
          <w:vertAlign w:val="subscript"/>
        </w:rPr>
        <w:t>э</w:t>
      </w:r>
      <w:proofErr w:type="spellEnd"/>
      <w:r w:rsidRPr="0099402F">
        <w:rPr>
          <w:color w:val="000000"/>
        </w:rPr>
        <w:t>), имеет следующий вид:</w:t>
      </w:r>
    </w:p>
    <w:p w:rsidR="0099402F" w:rsidRPr="0099402F" w:rsidRDefault="0099402F" w:rsidP="0099402F">
      <w:pPr>
        <w:pStyle w:val="a3"/>
        <w:ind w:firstLine="709"/>
        <w:jc w:val="both"/>
        <w:rPr>
          <w:color w:val="000000"/>
        </w:rPr>
      </w:pPr>
      <w:r w:rsidRPr="0099402F">
        <w:rPr>
          <w:noProof/>
          <w:color w:val="000000"/>
        </w:rPr>
        <w:drawing>
          <wp:inline distT="0" distB="0" distL="0" distR="0">
            <wp:extent cx="4210050" cy="485775"/>
            <wp:effectExtent l="0" t="0" r="0" b="9525"/>
            <wp:docPr id="4" name="Рисунок 4" descr="https://studfile.net/html/2706/1231/html_yLPILy0H7M.X6GQ/htmlconvd-Dep56y_html_bb767c352bbe86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231/html_yLPILy0H7M.X6GQ/htmlconvd-Dep56y_html_bb767c352bbe862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0050" cy="485775"/>
                    </a:xfrm>
                    <a:prstGeom prst="rect">
                      <a:avLst/>
                    </a:prstGeom>
                    <a:noFill/>
                    <a:ln>
                      <a:noFill/>
                    </a:ln>
                  </pic:spPr>
                </pic:pic>
              </a:graphicData>
            </a:graphic>
          </wp:inline>
        </w:drawing>
      </w:r>
    </w:p>
    <w:p w:rsidR="0099402F" w:rsidRPr="0099402F" w:rsidRDefault="0099402F" w:rsidP="0099402F">
      <w:pPr>
        <w:pStyle w:val="a3"/>
        <w:ind w:firstLine="709"/>
        <w:jc w:val="both"/>
        <w:rPr>
          <w:color w:val="000000"/>
        </w:rPr>
      </w:pPr>
      <w:r w:rsidRPr="0099402F">
        <w:rPr>
          <w:color w:val="000000"/>
        </w:rPr>
        <w:lastRenderedPageBreak/>
        <w:t>Представленное в виде информации управленческое решение формирует условия для создания продукции, информации или знания. Более того, до конкретной его реализации проходит еще много операций управления и производства, каждая из которых может оказать как положительное, так и отрицательное влияние на конечный результат. Следовательно, прибыль от реализации управленческого решения рассчитать затруднительно, затраты же на подготовку и реализацию управленческого решения можно легко представить по калькуляции затрат.</w:t>
      </w:r>
    </w:p>
    <w:p w:rsidR="0099402F" w:rsidRPr="0099402F" w:rsidRDefault="0099402F" w:rsidP="0099402F">
      <w:pPr>
        <w:pStyle w:val="a3"/>
        <w:ind w:firstLine="709"/>
        <w:jc w:val="both"/>
        <w:rPr>
          <w:color w:val="000000"/>
        </w:rPr>
      </w:pPr>
      <w:r w:rsidRPr="0099402F">
        <w:rPr>
          <w:color w:val="000000"/>
        </w:rPr>
        <w:t>Положительный экономический эффект от управленческого решения влияет на положительный экономический эффект от производства и реализации продукции. Наиболее известные методы оценки экономического эффекта представлены ниже:</w:t>
      </w:r>
    </w:p>
    <w:p w:rsidR="0099402F" w:rsidRPr="0099402F" w:rsidRDefault="0099402F" w:rsidP="0099402F">
      <w:pPr>
        <w:pStyle w:val="a3"/>
        <w:ind w:firstLine="709"/>
        <w:jc w:val="both"/>
        <w:rPr>
          <w:color w:val="000000"/>
        </w:rPr>
      </w:pPr>
      <w:r w:rsidRPr="0099402F">
        <w:rPr>
          <w:color w:val="000000"/>
        </w:rPr>
        <w:t>● косвенный метод сопоставления различных вариантов;</w:t>
      </w:r>
    </w:p>
    <w:p w:rsidR="0099402F" w:rsidRPr="0099402F" w:rsidRDefault="0099402F" w:rsidP="0099402F">
      <w:pPr>
        <w:pStyle w:val="a3"/>
        <w:ind w:firstLine="709"/>
        <w:jc w:val="both"/>
        <w:rPr>
          <w:color w:val="000000"/>
        </w:rPr>
      </w:pPr>
      <w:r w:rsidRPr="0099402F">
        <w:rPr>
          <w:color w:val="000000"/>
        </w:rPr>
        <w:t>● метод по конечным результатам;</w:t>
      </w:r>
    </w:p>
    <w:p w:rsidR="0099402F" w:rsidRPr="0099402F" w:rsidRDefault="0099402F" w:rsidP="0099402F">
      <w:pPr>
        <w:pStyle w:val="a3"/>
        <w:ind w:firstLine="709"/>
        <w:jc w:val="both"/>
        <w:rPr>
          <w:color w:val="000000"/>
        </w:rPr>
      </w:pPr>
      <w:r w:rsidRPr="0099402F">
        <w:rPr>
          <w:color w:val="000000"/>
        </w:rPr>
        <w:t>● метод по непосредственным результатам деятельности.</w:t>
      </w:r>
    </w:p>
    <w:p w:rsidR="0099402F" w:rsidRPr="0099402F" w:rsidRDefault="0099402F" w:rsidP="0099402F">
      <w:pPr>
        <w:pStyle w:val="a3"/>
        <w:ind w:firstLine="709"/>
        <w:jc w:val="both"/>
        <w:rPr>
          <w:color w:val="000000"/>
        </w:rPr>
      </w:pPr>
      <w:r w:rsidRPr="0099402F">
        <w:rPr>
          <w:color w:val="000000"/>
        </w:rPr>
        <w:t>Эти методы дают оценочные результаты в некотором диапазоне, не претендуя на строгую точность.</w:t>
      </w:r>
    </w:p>
    <w:p w:rsidR="0099402F" w:rsidRPr="0099402F" w:rsidRDefault="0099402F" w:rsidP="0099402F">
      <w:pPr>
        <w:pStyle w:val="a3"/>
        <w:ind w:firstLine="709"/>
        <w:jc w:val="both"/>
        <w:rPr>
          <w:color w:val="000000"/>
        </w:rPr>
      </w:pPr>
      <w:r w:rsidRPr="0099402F">
        <w:rPr>
          <w:color w:val="000000"/>
        </w:rPr>
        <w:t>1. Косвенный метод сопоставления различных вариантов основан на сравнении экономических показателей конечной продукции, полученных от реализации двух управленческих решений при одинаковом характере производства продукции. Он позволяет использовать рыночную стоимость произведенной продукции и затраты на ее производство вместо рыночной стоимости управленческого решения.</w:t>
      </w:r>
    </w:p>
    <w:p w:rsidR="0099402F" w:rsidRPr="0099402F" w:rsidRDefault="0099402F" w:rsidP="0099402F">
      <w:pPr>
        <w:pStyle w:val="a3"/>
        <w:ind w:firstLine="709"/>
        <w:jc w:val="both"/>
        <w:rPr>
          <w:color w:val="000000"/>
        </w:rPr>
      </w:pPr>
      <w:r w:rsidRPr="0099402F">
        <w:rPr>
          <w:color w:val="000000"/>
        </w:rPr>
        <w:t>Экономическая эффективность рассчитывается следующим образом:</w:t>
      </w:r>
    </w:p>
    <w:p w:rsidR="0099402F" w:rsidRPr="0099402F" w:rsidRDefault="0099402F" w:rsidP="0099402F">
      <w:pPr>
        <w:pStyle w:val="a3"/>
        <w:ind w:firstLine="709"/>
        <w:jc w:val="both"/>
        <w:rPr>
          <w:color w:val="000000"/>
        </w:rPr>
      </w:pPr>
      <w:r w:rsidRPr="0099402F">
        <w:rPr>
          <w:noProof/>
          <w:color w:val="000000"/>
        </w:rPr>
        <w:drawing>
          <wp:inline distT="0" distB="0" distL="0" distR="0">
            <wp:extent cx="2524125" cy="742950"/>
            <wp:effectExtent l="0" t="0" r="9525" b="0"/>
            <wp:docPr id="3" name="Рисунок 3" descr="https://studfile.net/html/2706/1231/html_yLPILy0H7M.X6GQ/htmlconvd-Dep56y_html_dfbcec8669689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231/html_yLPILy0H7M.X6GQ/htmlconvd-Dep56y_html_dfbcec866968950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742950"/>
                    </a:xfrm>
                    <a:prstGeom prst="rect">
                      <a:avLst/>
                    </a:prstGeom>
                    <a:noFill/>
                    <a:ln>
                      <a:noFill/>
                    </a:ln>
                  </pic:spPr>
                </pic:pic>
              </a:graphicData>
            </a:graphic>
          </wp:inline>
        </w:drawing>
      </w:r>
    </w:p>
    <w:p w:rsidR="0099402F" w:rsidRPr="0099402F" w:rsidRDefault="0099402F" w:rsidP="0099402F">
      <w:pPr>
        <w:pStyle w:val="a3"/>
        <w:ind w:firstLine="709"/>
        <w:jc w:val="both"/>
        <w:rPr>
          <w:color w:val="000000"/>
        </w:rPr>
      </w:pPr>
      <w:r w:rsidRPr="0099402F">
        <w:rPr>
          <w:color w:val="000000"/>
        </w:rPr>
        <w:t>где </w:t>
      </w:r>
      <w:proofErr w:type="gramStart"/>
      <w:r w:rsidRPr="0099402F">
        <w:rPr>
          <w:i/>
          <w:iCs/>
          <w:color w:val="000000"/>
        </w:rPr>
        <w:t>К</w:t>
      </w:r>
      <w:proofErr w:type="gramEnd"/>
      <w:r w:rsidRPr="0099402F">
        <w:rPr>
          <w:color w:val="000000"/>
        </w:rPr>
        <w:t> – коэффициент пропорциональности, учитывающий долю эффективности, приходящейся на управленческое решение (обычно);</w:t>
      </w:r>
    </w:p>
    <w:p w:rsidR="0099402F" w:rsidRPr="0099402F" w:rsidRDefault="0099402F" w:rsidP="0099402F">
      <w:pPr>
        <w:pStyle w:val="a3"/>
        <w:ind w:firstLine="709"/>
        <w:jc w:val="both"/>
        <w:rPr>
          <w:color w:val="000000"/>
        </w:rPr>
      </w:pPr>
      <w:r w:rsidRPr="0099402F">
        <w:rPr>
          <w:color w:val="000000"/>
        </w:rPr>
        <w:t>П</w:t>
      </w:r>
      <w:r w:rsidRPr="0099402F">
        <w:rPr>
          <w:color w:val="000000"/>
          <w:vertAlign w:val="subscript"/>
        </w:rPr>
        <w:t>1</w:t>
      </w:r>
      <w:r w:rsidRPr="0099402F">
        <w:rPr>
          <w:color w:val="000000"/>
        </w:rPr>
        <w:t> (П</w:t>
      </w:r>
      <w:r w:rsidRPr="0099402F">
        <w:rPr>
          <w:color w:val="000000"/>
          <w:vertAlign w:val="subscript"/>
        </w:rPr>
        <w:t>2</w:t>
      </w:r>
      <w:r w:rsidRPr="0099402F">
        <w:rPr>
          <w:color w:val="000000"/>
        </w:rPr>
        <w:t>) – прибыль от реализации продукции при первом (втором) варианте управленческого решения;</w:t>
      </w:r>
    </w:p>
    <w:p w:rsidR="0099402F" w:rsidRPr="0099402F" w:rsidRDefault="0099402F" w:rsidP="0099402F">
      <w:pPr>
        <w:pStyle w:val="a3"/>
        <w:ind w:firstLine="709"/>
        <w:jc w:val="both"/>
        <w:rPr>
          <w:color w:val="000000"/>
        </w:rPr>
      </w:pPr>
      <w:r w:rsidRPr="0099402F">
        <w:rPr>
          <w:color w:val="000000"/>
        </w:rPr>
        <w:t>З</w:t>
      </w:r>
      <w:r w:rsidRPr="0099402F">
        <w:rPr>
          <w:color w:val="000000"/>
          <w:vertAlign w:val="subscript"/>
        </w:rPr>
        <w:t>1</w:t>
      </w:r>
      <w:r w:rsidRPr="0099402F">
        <w:rPr>
          <w:color w:val="000000"/>
        </w:rPr>
        <w:t> (З</w:t>
      </w:r>
      <w:r w:rsidRPr="0099402F">
        <w:rPr>
          <w:color w:val="000000"/>
          <w:vertAlign w:val="subscript"/>
        </w:rPr>
        <w:t>2</w:t>
      </w:r>
      <w:r w:rsidRPr="0099402F">
        <w:rPr>
          <w:color w:val="000000"/>
        </w:rPr>
        <w:t>) – затраты на производство продукции при первом (втором) варианте управленческого решения.</w:t>
      </w:r>
    </w:p>
    <w:p w:rsidR="0099402F" w:rsidRPr="0099402F" w:rsidRDefault="0099402F" w:rsidP="0099402F">
      <w:pPr>
        <w:pStyle w:val="a3"/>
        <w:ind w:firstLine="709"/>
        <w:jc w:val="both"/>
        <w:rPr>
          <w:color w:val="000000"/>
        </w:rPr>
      </w:pPr>
      <w:r w:rsidRPr="0099402F">
        <w:rPr>
          <w:color w:val="000000"/>
        </w:rPr>
        <w:t>2. Метод по конечным результатам связан с расчетом эффективности производства в целом и выделением из нее фиксированной (статистически обоснованной) части (</w:t>
      </w:r>
      <w:r w:rsidRPr="0099402F">
        <w:rPr>
          <w:i/>
          <w:iCs/>
          <w:color w:val="000000"/>
        </w:rPr>
        <w:t>К</w:t>
      </w:r>
      <w:r w:rsidRPr="0099402F">
        <w:rPr>
          <w:color w:val="000000"/>
        </w:rPr>
        <w:t> = 0,2–0,3):</w:t>
      </w:r>
    </w:p>
    <w:p w:rsidR="0099402F" w:rsidRPr="0099402F" w:rsidRDefault="0099402F" w:rsidP="0099402F">
      <w:pPr>
        <w:pStyle w:val="a3"/>
        <w:ind w:firstLine="709"/>
        <w:jc w:val="both"/>
        <w:rPr>
          <w:color w:val="000000"/>
        </w:rPr>
      </w:pPr>
      <w:r w:rsidRPr="0099402F">
        <w:rPr>
          <w:noProof/>
          <w:color w:val="000000"/>
        </w:rPr>
        <w:drawing>
          <wp:inline distT="0" distB="0" distL="0" distR="0">
            <wp:extent cx="1714500" cy="609600"/>
            <wp:effectExtent l="0" t="0" r="0" b="0"/>
            <wp:docPr id="2" name="Рисунок 2" descr="https://studfile.net/html/2706/1231/html_yLPILy0H7M.X6GQ/htmlconvd-Dep56y_html_45077cb9baa57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1231/html_yLPILy0H7M.X6GQ/htmlconvd-Dep56y_html_45077cb9baa5776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609600"/>
                    </a:xfrm>
                    <a:prstGeom prst="rect">
                      <a:avLst/>
                    </a:prstGeom>
                    <a:noFill/>
                    <a:ln>
                      <a:noFill/>
                    </a:ln>
                  </pic:spPr>
                </pic:pic>
              </a:graphicData>
            </a:graphic>
          </wp:inline>
        </w:drawing>
      </w:r>
    </w:p>
    <w:p w:rsidR="0099402F" w:rsidRPr="0099402F" w:rsidRDefault="0099402F" w:rsidP="0099402F">
      <w:pPr>
        <w:pStyle w:val="a3"/>
        <w:ind w:firstLine="709"/>
        <w:jc w:val="both"/>
        <w:rPr>
          <w:color w:val="000000"/>
        </w:rPr>
      </w:pPr>
      <w:r w:rsidRPr="0099402F">
        <w:rPr>
          <w:color w:val="000000"/>
        </w:rPr>
        <w:lastRenderedPageBreak/>
        <w:t>Он целесообразен для руководителей организации, так как позволяет обоснованно выделить средства для поощрения работников аппарата управления в связи с полученной прибылью.</w:t>
      </w:r>
    </w:p>
    <w:p w:rsidR="0099402F" w:rsidRPr="0099402F" w:rsidRDefault="0099402F" w:rsidP="0099402F">
      <w:pPr>
        <w:pStyle w:val="a3"/>
        <w:ind w:firstLine="709"/>
        <w:jc w:val="both"/>
        <w:rPr>
          <w:color w:val="000000"/>
        </w:rPr>
      </w:pPr>
      <w:r w:rsidRPr="0099402F">
        <w:rPr>
          <w:color w:val="000000"/>
        </w:rPr>
        <w:t>3. Метод по непосредственным результатам деятельности связан с оценкой непосредственного эффекта от управленческого решения при достижении целей, реализации функций, методов и др. Основные параметры здесь – временные, ресурсные, финансовые и другие стандарты.</w:t>
      </w:r>
    </w:p>
    <w:p w:rsidR="0099402F" w:rsidRPr="0099402F" w:rsidRDefault="0099402F" w:rsidP="0099402F">
      <w:pPr>
        <w:pStyle w:val="a3"/>
        <w:ind w:firstLine="709"/>
        <w:jc w:val="both"/>
        <w:rPr>
          <w:color w:val="000000"/>
        </w:rPr>
      </w:pPr>
      <w:r w:rsidRPr="0099402F">
        <w:rPr>
          <w:color w:val="000000"/>
        </w:rPr>
        <w:t>Оценка осуществляется по каждому ресурсу (</w:t>
      </w:r>
      <w:proofErr w:type="spellStart"/>
      <w:r w:rsidRPr="0099402F">
        <w:rPr>
          <w:i/>
          <w:iCs/>
          <w:color w:val="000000"/>
        </w:rPr>
        <w:t>Э</w:t>
      </w:r>
      <w:r w:rsidRPr="0099402F">
        <w:rPr>
          <w:i/>
          <w:iCs/>
          <w:color w:val="000000"/>
          <w:vertAlign w:val="subscript"/>
        </w:rPr>
        <w:t>Эi</w:t>
      </w:r>
      <w:proofErr w:type="spellEnd"/>
      <w:r w:rsidRPr="0099402F">
        <w:rPr>
          <w:color w:val="000000"/>
        </w:rPr>
        <w:t>), исходя из следующего соотношения:</w:t>
      </w:r>
    </w:p>
    <w:p w:rsidR="0099402F" w:rsidRPr="0099402F" w:rsidRDefault="0099402F" w:rsidP="0099402F">
      <w:pPr>
        <w:pStyle w:val="a3"/>
        <w:ind w:firstLine="709"/>
        <w:jc w:val="both"/>
        <w:rPr>
          <w:color w:val="000000"/>
        </w:rPr>
      </w:pPr>
      <w:r w:rsidRPr="0099402F">
        <w:rPr>
          <w:noProof/>
          <w:color w:val="000000"/>
        </w:rPr>
        <w:drawing>
          <wp:inline distT="0" distB="0" distL="0" distR="0">
            <wp:extent cx="1381125" cy="571500"/>
            <wp:effectExtent l="0" t="0" r="9525" b="0"/>
            <wp:docPr id="1" name="Рисунок 1" descr="https://studfile.net/html/2706/1231/html_yLPILy0H7M.X6GQ/htmlconvd-Dep56y_html_8e4af1aa7f7c54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1231/html_yLPILy0H7M.X6GQ/htmlconvd-Dep56y_html_8e4af1aa7f7c543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71500"/>
                    </a:xfrm>
                    <a:prstGeom prst="rect">
                      <a:avLst/>
                    </a:prstGeom>
                    <a:noFill/>
                    <a:ln>
                      <a:noFill/>
                    </a:ln>
                  </pic:spPr>
                </pic:pic>
              </a:graphicData>
            </a:graphic>
          </wp:inline>
        </w:drawing>
      </w:r>
    </w:p>
    <w:p w:rsidR="0099402F" w:rsidRPr="0099402F" w:rsidRDefault="0099402F" w:rsidP="0099402F">
      <w:pPr>
        <w:pStyle w:val="a3"/>
        <w:ind w:firstLine="709"/>
        <w:jc w:val="both"/>
        <w:rPr>
          <w:color w:val="000000"/>
        </w:rPr>
      </w:pPr>
      <w:r w:rsidRPr="0099402F">
        <w:rPr>
          <w:color w:val="000000"/>
        </w:rPr>
        <w:t>где С – стандарт (норма) на использование (трату) </w:t>
      </w:r>
      <w:r w:rsidRPr="0099402F">
        <w:rPr>
          <w:i/>
          <w:iCs/>
          <w:color w:val="000000"/>
        </w:rPr>
        <w:t>i</w:t>
      </w:r>
      <w:r w:rsidRPr="0099402F">
        <w:rPr>
          <w:color w:val="000000"/>
        </w:rPr>
        <w:t>-</w:t>
      </w:r>
      <w:proofErr w:type="spellStart"/>
      <w:r w:rsidRPr="0099402F">
        <w:rPr>
          <w:color w:val="000000"/>
        </w:rPr>
        <w:t>го</w:t>
      </w:r>
      <w:proofErr w:type="spellEnd"/>
      <w:r w:rsidRPr="0099402F">
        <w:rPr>
          <w:color w:val="000000"/>
        </w:rPr>
        <w:t xml:space="preserve"> ресурса для подготовки и реализации управленческого решения;</w:t>
      </w:r>
    </w:p>
    <w:p w:rsidR="0099402F" w:rsidRPr="0099402F" w:rsidRDefault="0099402F" w:rsidP="0099402F">
      <w:pPr>
        <w:pStyle w:val="a3"/>
        <w:ind w:firstLine="709"/>
        <w:jc w:val="both"/>
        <w:rPr>
          <w:color w:val="000000"/>
        </w:rPr>
      </w:pPr>
      <w:r w:rsidRPr="0099402F">
        <w:rPr>
          <w:color w:val="000000"/>
        </w:rPr>
        <w:t>P – реальное использование (затраты) </w:t>
      </w:r>
      <w:r w:rsidRPr="0099402F">
        <w:rPr>
          <w:i/>
          <w:iCs/>
          <w:color w:val="000000"/>
        </w:rPr>
        <w:t>i</w:t>
      </w:r>
      <w:r w:rsidRPr="0099402F">
        <w:rPr>
          <w:color w:val="000000"/>
        </w:rPr>
        <w:t>-</w:t>
      </w:r>
      <w:proofErr w:type="spellStart"/>
      <w:r w:rsidRPr="0099402F">
        <w:rPr>
          <w:color w:val="000000"/>
        </w:rPr>
        <w:t>го</w:t>
      </w:r>
      <w:proofErr w:type="spellEnd"/>
      <w:r w:rsidRPr="0099402F">
        <w:rPr>
          <w:color w:val="000000"/>
        </w:rPr>
        <w:t xml:space="preserve"> ресурса для подготовки и реализации управленческого решения.</w:t>
      </w:r>
    </w:p>
    <w:p w:rsidR="0099402F" w:rsidRPr="0099402F" w:rsidRDefault="0099402F" w:rsidP="0099402F">
      <w:pPr>
        <w:pStyle w:val="a3"/>
        <w:ind w:firstLine="709"/>
        <w:jc w:val="both"/>
        <w:rPr>
          <w:color w:val="000000"/>
        </w:rPr>
      </w:pPr>
      <w:r w:rsidRPr="0099402F">
        <w:rPr>
          <w:color w:val="000000"/>
        </w:rPr>
        <w:t>Таким образом, эффективность организации в целом складывается из эффективности управленческого решения, эффективности продукции, способности компании к производству новой продукции, высокого имиджа среди поставщиков, контрагентов и клиентов. Эффективность управленческого решения представлена в каждом виде эффективности и является их важной составляющей.</w:t>
      </w:r>
    </w:p>
    <w:p w:rsidR="0099402F" w:rsidRPr="0099402F" w:rsidRDefault="0099402F" w:rsidP="0099402F">
      <w:pPr>
        <w:pStyle w:val="a3"/>
        <w:ind w:firstLine="709"/>
        <w:jc w:val="both"/>
        <w:rPr>
          <w:color w:val="000000"/>
        </w:rPr>
      </w:pPr>
      <w:r w:rsidRPr="0099402F">
        <w:rPr>
          <w:color w:val="000000"/>
        </w:rPr>
        <w:t>Эффективность управленческого решения представляет собой частное от деления нового ресурса или прироста старого ресурса в результате процесса подготовки или реализации управленческого решения в организации и затрат на этот процесс. Среди ресурсов выделяются новые подразделения организации, финансы, материалы, здоровье персонала, организация труда и др. В качестве издержек – старые подразделения, персонал, финансы и др. Степень удовлетворения потребностей и интересов человека, коллектива и организации в целом – важная часть каждого вида эффективности, в том числе и эффективности операций.</w:t>
      </w:r>
    </w:p>
    <w:p w:rsidR="0099402F" w:rsidRPr="00F95850" w:rsidRDefault="0099402F" w:rsidP="00F95850">
      <w:pPr>
        <w:spacing w:after="0" w:line="240" w:lineRule="auto"/>
        <w:ind w:firstLine="709"/>
        <w:jc w:val="both"/>
        <w:rPr>
          <w:rFonts w:ascii="Times New Roman" w:hAnsi="Times New Roman" w:cs="Times New Roman"/>
          <w:sz w:val="24"/>
          <w:szCs w:val="24"/>
        </w:rPr>
      </w:pPr>
    </w:p>
    <w:sectPr w:rsidR="0099402F" w:rsidRPr="00F95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AFA7F1"/>
    <w:multiLevelType w:val="hybridMultilevel"/>
    <w:tmpl w:val="E5C32F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07320F"/>
    <w:multiLevelType w:val="hybridMultilevel"/>
    <w:tmpl w:val="6DE249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1BAE02"/>
    <w:multiLevelType w:val="hybridMultilevel"/>
    <w:tmpl w:val="3E4444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760DDCB"/>
    <w:multiLevelType w:val="hybridMultilevel"/>
    <w:tmpl w:val="A684E7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7AFBD6B"/>
    <w:multiLevelType w:val="hybridMultilevel"/>
    <w:tmpl w:val="7A57B4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1B93461"/>
    <w:multiLevelType w:val="hybridMultilevel"/>
    <w:tmpl w:val="FC772D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5E53A5C"/>
    <w:multiLevelType w:val="hybridMultilevel"/>
    <w:tmpl w:val="67F8FA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B102A5"/>
    <w:multiLevelType w:val="hybridMultilevel"/>
    <w:tmpl w:val="4DF34F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62F9D0B"/>
    <w:multiLevelType w:val="hybridMultilevel"/>
    <w:tmpl w:val="2DE9B1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D556731"/>
    <w:multiLevelType w:val="hybridMultilevel"/>
    <w:tmpl w:val="1BB7B9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4966889"/>
    <w:multiLevelType w:val="hybridMultilevel"/>
    <w:tmpl w:val="BC322B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BB11812"/>
    <w:multiLevelType w:val="hybridMultilevel"/>
    <w:tmpl w:val="22E752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CFC61A7"/>
    <w:multiLevelType w:val="hybridMultilevel"/>
    <w:tmpl w:val="643150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E98833B"/>
    <w:multiLevelType w:val="hybridMultilevel"/>
    <w:tmpl w:val="C57008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5BAB8A4"/>
    <w:multiLevelType w:val="hybridMultilevel"/>
    <w:tmpl w:val="46188E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93B8EF7"/>
    <w:multiLevelType w:val="hybridMultilevel"/>
    <w:tmpl w:val="BA5525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9E7B0BE"/>
    <w:multiLevelType w:val="hybridMultilevel"/>
    <w:tmpl w:val="381A28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DD06606A"/>
    <w:multiLevelType w:val="hybridMultilevel"/>
    <w:tmpl w:val="9416FE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DD6479B4"/>
    <w:multiLevelType w:val="hybridMultilevel"/>
    <w:tmpl w:val="380BA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6C6B9D2"/>
    <w:multiLevelType w:val="hybridMultilevel"/>
    <w:tmpl w:val="FD561D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E9AC70B1"/>
    <w:multiLevelType w:val="hybridMultilevel"/>
    <w:tmpl w:val="55118A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EC8708BB"/>
    <w:multiLevelType w:val="hybridMultilevel"/>
    <w:tmpl w:val="79AAC2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FC62FB96"/>
    <w:multiLevelType w:val="hybridMultilevel"/>
    <w:tmpl w:val="FF339E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FFAD556C"/>
    <w:multiLevelType w:val="hybridMultilevel"/>
    <w:tmpl w:val="5B7C45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D1C72D"/>
    <w:multiLevelType w:val="hybridMultilevel"/>
    <w:tmpl w:val="DAC02F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2FA3B2A"/>
    <w:multiLevelType w:val="hybridMultilevel"/>
    <w:tmpl w:val="DAD56A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315DF1D"/>
    <w:multiLevelType w:val="hybridMultilevel"/>
    <w:tmpl w:val="43F137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6F2BC79"/>
    <w:multiLevelType w:val="hybridMultilevel"/>
    <w:tmpl w:val="303C7F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88ACC84"/>
    <w:multiLevelType w:val="hybridMultilevel"/>
    <w:tmpl w:val="AF5DB1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1E68F84"/>
    <w:multiLevelType w:val="hybridMultilevel"/>
    <w:tmpl w:val="191E77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1565BC1D"/>
    <w:multiLevelType w:val="hybridMultilevel"/>
    <w:tmpl w:val="4B523D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16ACF398"/>
    <w:multiLevelType w:val="hybridMultilevel"/>
    <w:tmpl w:val="933094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7127A8F"/>
    <w:multiLevelType w:val="hybridMultilevel"/>
    <w:tmpl w:val="E41C39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CA36979"/>
    <w:multiLevelType w:val="hybridMultilevel"/>
    <w:tmpl w:val="E853DA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9A4A1A1"/>
    <w:multiLevelType w:val="hybridMultilevel"/>
    <w:tmpl w:val="E43A76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9BA4627"/>
    <w:multiLevelType w:val="hybridMultilevel"/>
    <w:tmpl w:val="6A7B09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E060488"/>
    <w:multiLevelType w:val="hybridMultilevel"/>
    <w:tmpl w:val="C88473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2EEB10E"/>
    <w:multiLevelType w:val="hybridMultilevel"/>
    <w:tmpl w:val="8519DE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A91ACA5"/>
    <w:multiLevelType w:val="hybridMultilevel"/>
    <w:tmpl w:val="EA8D5F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D2EC514"/>
    <w:multiLevelType w:val="hybridMultilevel"/>
    <w:tmpl w:val="B3B926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1553492"/>
    <w:multiLevelType w:val="hybridMultilevel"/>
    <w:tmpl w:val="30D426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BD19070"/>
    <w:multiLevelType w:val="hybridMultilevel"/>
    <w:tmpl w:val="DB4448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FF5DCDD"/>
    <w:multiLevelType w:val="hybridMultilevel"/>
    <w:tmpl w:val="A0C6E9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EFB6BF6"/>
    <w:multiLevelType w:val="hybridMultilevel"/>
    <w:tmpl w:val="68C44C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5569671"/>
    <w:multiLevelType w:val="hybridMultilevel"/>
    <w:tmpl w:val="35D108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E2646CB"/>
    <w:multiLevelType w:val="hybridMultilevel"/>
    <w:tmpl w:val="905558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9"/>
  </w:num>
  <w:num w:numId="2">
    <w:abstractNumId w:val="22"/>
  </w:num>
  <w:num w:numId="3">
    <w:abstractNumId w:val="17"/>
  </w:num>
  <w:num w:numId="4">
    <w:abstractNumId w:val="1"/>
  </w:num>
  <w:num w:numId="5">
    <w:abstractNumId w:val="45"/>
  </w:num>
  <w:num w:numId="6">
    <w:abstractNumId w:val="43"/>
  </w:num>
  <w:num w:numId="7">
    <w:abstractNumId w:val="19"/>
  </w:num>
  <w:num w:numId="8">
    <w:abstractNumId w:val="5"/>
  </w:num>
  <w:num w:numId="9">
    <w:abstractNumId w:val="41"/>
  </w:num>
  <w:num w:numId="10">
    <w:abstractNumId w:val="37"/>
  </w:num>
  <w:num w:numId="11">
    <w:abstractNumId w:val="40"/>
  </w:num>
  <w:num w:numId="12">
    <w:abstractNumId w:val="42"/>
  </w:num>
  <w:num w:numId="13">
    <w:abstractNumId w:val="21"/>
  </w:num>
  <w:num w:numId="14">
    <w:abstractNumId w:val="23"/>
  </w:num>
  <w:num w:numId="15">
    <w:abstractNumId w:val="34"/>
  </w:num>
  <w:num w:numId="16">
    <w:abstractNumId w:val="38"/>
  </w:num>
  <w:num w:numId="17">
    <w:abstractNumId w:val="8"/>
  </w:num>
  <w:num w:numId="18">
    <w:abstractNumId w:val="25"/>
  </w:num>
  <w:num w:numId="19">
    <w:abstractNumId w:val="4"/>
  </w:num>
  <w:num w:numId="20">
    <w:abstractNumId w:val="44"/>
  </w:num>
  <w:num w:numId="21">
    <w:abstractNumId w:val="0"/>
  </w:num>
  <w:num w:numId="22">
    <w:abstractNumId w:val="35"/>
  </w:num>
  <w:num w:numId="23">
    <w:abstractNumId w:val="15"/>
  </w:num>
  <w:num w:numId="24">
    <w:abstractNumId w:val="10"/>
  </w:num>
  <w:num w:numId="25">
    <w:abstractNumId w:val="2"/>
  </w:num>
  <w:num w:numId="26">
    <w:abstractNumId w:val="11"/>
  </w:num>
  <w:num w:numId="27">
    <w:abstractNumId w:val="12"/>
  </w:num>
  <w:num w:numId="28">
    <w:abstractNumId w:val="13"/>
  </w:num>
  <w:num w:numId="29">
    <w:abstractNumId w:val="14"/>
  </w:num>
  <w:num w:numId="30">
    <w:abstractNumId w:val="6"/>
  </w:num>
  <w:num w:numId="31">
    <w:abstractNumId w:val="33"/>
  </w:num>
  <w:num w:numId="32">
    <w:abstractNumId w:val="3"/>
  </w:num>
  <w:num w:numId="33">
    <w:abstractNumId w:val="7"/>
  </w:num>
  <w:num w:numId="34">
    <w:abstractNumId w:val="36"/>
  </w:num>
  <w:num w:numId="35">
    <w:abstractNumId w:val="29"/>
  </w:num>
  <w:num w:numId="36">
    <w:abstractNumId w:val="32"/>
  </w:num>
  <w:num w:numId="37">
    <w:abstractNumId w:val="27"/>
  </w:num>
  <w:num w:numId="38">
    <w:abstractNumId w:val="24"/>
  </w:num>
  <w:num w:numId="39">
    <w:abstractNumId w:val="28"/>
  </w:num>
  <w:num w:numId="40">
    <w:abstractNumId w:val="30"/>
  </w:num>
  <w:num w:numId="41">
    <w:abstractNumId w:val="31"/>
  </w:num>
  <w:num w:numId="42">
    <w:abstractNumId w:val="18"/>
  </w:num>
  <w:num w:numId="43">
    <w:abstractNumId w:val="26"/>
  </w:num>
  <w:num w:numId="44">
    <w:abstractNumId w:val="9"/>
  </w:num>
  <w:num w:numId="45">
    <w:abstractNumId w:val="16"/>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F9"/>
    <w:rsid w:val="00161CAF"/>
    <w:rsid w:val="001A2FDF"/>
    <w:rsid w:val="00302EA2"/>
    <w:rsid w:val="00590176"/>
    <w:rsid w:val="008A576C"/>
    <w:rsid w:val="0099402F"/>
    <w:rsid w:val="00C13600"/>
    <w:rsid w:val="00CE7FF9"/>
    <w:rsid w:val="00DE2EFA"/>
    <w:rsid w:val="00F05250"/>
    <w:rsid w:val="00F95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20066-BDEC-41C8-B4DD-4BD1335D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7FF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9940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3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41</Pages>
  <Words>19529</Words>
  <Characters>111319</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2025-12-05T09:54:00Z</dcterms:created>
  <dcterms:modified xsi:type="dcterms:W3CDTF">2025-12-05T11:36:00Z</dcterms:modified>
</cp:coreProperties>
</file>