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056F" w14:textId="77777777" w:rsidR="009C6958" w:rsidRDefault="009C6958" w:rsidP="009C695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Тема </w:t>
      </w:r>
      <w:r>
        <w:rPr>
          <w:rFonts w:eastAsia="Calibri"/>
          <w:b/>
          <w:sz w:val="24"/>
          <w:szCs w:val="24"/>
          <w:lang w:eastAsia="en-US"/>
        </w:rPr>
        <w:t xml:space="preserve"> 6</w:t>
      </w:r>
      <w:proofErr w:type="gramEnd"/>
      <w:r>
        <w:rPr>
          <w:rFonts w:ascii="Calibri" w:eastAsia="Calibri" w:hAnsi="Calibri"/>
          <w:lang w:eastAsia="en-US"/>
        </w:rPr>
        <w:t xml:space="preserve">   </w:t>
      </w:r>
      <w:r>
        <w:rPr>
          <w:rFonts w:eastAsia="Calibri"/>
          <w:sz w:val="24"/>
          <w:szCs w:val="24"/>
          <w:lang w:eastAsia="en-US"/>
        </w:rPr>
        <w:t xml:space="preserve">Международное регулирование социально-трудовых отношений </w:t>
      </w:r>
      <w:r>
        <w:rPr>
          <w:sz w:val="24"/>
          <w:szCs w:val="24"/>
        </w:rPr>
        <w:t>(3 часа)</w:t>
      </w:r>
    </w:p>
    <w:p w14:paraId="2DB66E95" w14:textId="77777777" w:rsidR="009C6958" w:rsidRDefault="009C6958" w:rsidP="009C695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ABD1C40" w14:textId="77777777" w:rsidR="009C6958" w:rsidRDefault="009C6958" w:rsidP="009C695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Вопросы, раскрывающие содержание темы:</w:t>
      </w:r>
    </w:p>
    <w:p w14:paraId="53F1A016" w14:textId="77777777" w:rsidR="009C6958" w:rsidRDefault="009C6958" w:rsidP="009C695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Международная организация труда</w:t>
      </w:r>
    </w:p>
    <w:p w14:paraId="779747DA" w14:textId="77777777" w:rsidR="009C6958" w:rsidRDefault="009C6958" w:rsidP="009C695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Конвенции МОТ</w:t>
      </w:r>
    </w:p>
    <w:p w14:paraId="01AC6A90" w14:textId="77777777" w:rsidR="009C6958" w:rsidRDefault="009C6958" w:rsidP="009C695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Рекомендации МОТ</w:t>
      </w:r>
    </w:p>
    <w:p w14:paraId="604CEF2C" w14:textId="77777777" w:rsidR="008E1669" w:rsidRDefault="008E1669"/>
    <w:p w14:paraId="6D0ECA55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i/>
          <w:iCs/>
          <w:sz w:val="24"/>
          <w:szCs w:val="24"/>
        </w:rPr>
        <w:t>Международная организация труда</w:t>
      </w:r>
      <w:r w:rsidRPr="00ED6669">
        <w:rPr>
          <w:sz w:val="24"/>
          <w:szCs w:val="24"/>
        </w:rPr>
        <w:t> (МОТ) создана на основании уставного принципа, согласно которому всеобщий и прочный мир может быть установлен только на основе социальной справедливости.</w:t>
      </w:r>
    </w:p>
    <w:p w14:paraId="6B7500BC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МОТ выработала такие критерии индустриального общества, как восьмичасовой рабочий день, защита материнства, законодательство, запрещающее использование детского труда, и целый ряд мер, способствующих безопасности на рабочих местах и нормальным трудовым отношениям.</w:t>
      </w:r>
    </w:p>
    <w:p w14:paraId="02AA0ED5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МОТ является международной институциональной основой, позволяющей рассматривать такие вопросы и находить решения, способствующие улучшению условий труда во всем мире.</w:t>
      </w:r>
    </w:p>
    <w:p w14:paraId="5107AF76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Международная организация труда появилась вместе с Лигой Наций на основании Версальского договора в 1919 г. Она была учреждена для выражения растущей озабоченности по поводу социальной реформы после первой мировой войны и уверенности в том, что любая реформа должна проводиться на международном уровне.</w:t>
      </w:r>
    </w:p>
    <w:p w14:paraId="2EE3108C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Одним из наиболее активных организаторов и первым ее руководителем (1919–1932 гг.) – Директором Международного бюро труда (МВТ) стал Альберт Тома – политический деятель и министр в правительстве Франции в годы Первой мировой войны.</w:t>
      </w:r>
    </w:p>
    <w:p w14:paraId="57FE8AB2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В 1944 г., когда исполнилось 25 лет существования МОТ, Международная конференция труда в Филадельфии приняла Декларацию, которая вместе с Уставом определила цели и задачи организации, которые в основном сохраняют свое значение до настоящего времени.</w:t>
      </w:r>
    </w:p>
    <w:p w14:paraId="5B1BC593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В Декларации говорится: «Считая, что практика полностью подтвердила положение Устава Международной организации труда о том, что прочный мир может быть установлен только на основе социальной справедливости, Конференция заявляет, что:</w:t>
      </w:r>
    </w:p>
    <w:p w14:paraId="4520BAEF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 xml:space="preserve">а) все люди независимо от расы, веры или пола, имеют право на </w:t>
      </w:r>
      <w:proofErr w:type="spellStart"/>
      <w:r w:rsidRPr="00ED6669">
        <w:rPr>
          <w:sz w:val="24"/>
          <w:szCs w:val="24"/>
        </w:rPr>
        <w:t>осущест-вление</w:t>
      </w:r>
      <w:proofErr w:type="spellEnd"/>
      <w:r w:rsidRPr="00ED6669">
        <w:rPr>
          <w:sz w:val="24"/>
          <w:szCs w:val="24"/>
        </w:rPr>
        <w:t xml:space="preserve"> своего материального благосостояния и духовного развития в условиях свободы и достоинства, экономической устойчивости </w:t>
      </w:r>
      <w:proofErr w:type="spellStart"/>
      <w:r w:rsidRPr="00ED6669">
        <w:rPr>
          <w:sz w:val="24"/>
          <w:szCs w:val="24"/>
        </w:rPr>
        <w:t>иравных</w:t>
      </w:r>
      <w:proofErr w:type="spellEnd"/>
      <w:r w:rsidRPr="00ED6669">
        <w:rPr>
          <w:sz w:val="24"/>
          <w:szCs w:val="24"/>
        </w:rPr>
        <w:t xml:space="preserve"> возможностей;</w:t>
      </w:r>
    </w:p>
    <w:p w14:paraId="13B02F7B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 xml:space="preserve">б) достижение </w:t>
      </w:r>
      <w:proofErr w:type="gramStart"/>
      <w:r w:rsidRPr="00ED6669">
        <w:rPr>
          <w:sz w:val="24"/>
          <w:szCs w:val="24"/>
        </w:rPr>
        <w:t>условий</w:t>
      </w:r>
      <w:proofErr w:type="gramEnd"/>
      <w:r w:rsidRPr="00ED6669">
        <w:rPr>
          <w:sz w:val="24"/>
          <w:szCs w:val="24"/>
        </w:rPr>
        <w:t xml:space="preserve"> при которых это будет возможно, должно являться главной целью национальной и международной политики.</w:t>
      </w:r>
    </w:p>
    <w:p w14:paraId="691A2E30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Исходя из этих целей, основными задачами МОТ являются:</w:t>
      </w:r>
    </w:p>
    <w:p w14:paraId="2C6AE398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• разработка международной политики и программ, направленных на решение социально-трудовых проблем;</w:t>
      </w:r>
    </w:p>
    <w:p w14:paraId="1BAA173C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• создание и принятие международных трудовых норм в виде Конвенций и Рекомендаций в целях осуществления данной политики;</w:t>
      </w:r>
    </w:p>
    <w:p w14:paraId="674A2A8B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 xml:space="preserve">• помощь странам-участницам в решении социально-трудовых </w:t>
      </w:r>
      <w:proofErr w:type="spellStart"/>
      <w:proofErr w:type="gramStart"/>
      <w:r w:rsidRPr="00ED6669">
        <w:rPr>
          <w:sz w:val="24"/>
          <w:szCs w:val="24"/>
        </w:rPr>
        <w:t>проблем,так</w:t>
      </w:r>
      <w:proofErr w:type="spellEnd"/>
      <w:proofErr w:type="gramEnd"/>
      <w:r w:rsidRPr="00ED6669">
        <w:rPr>
          <w:sz w:val="24"/>
          <w:szCs w:val="24"/>
        </w:rPr>
        <w:t xml:space="preserve"> называемое, техническое сотрудничество;</w:t>
      </w:r>
    </w:p>
    <w:p w14:paraId="234EF6DB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• защита прав человека (права на труд, на объединение, защита от принудительного труда, от дискриминации и т. п.);</w:t>
      </w:r>
    </w:p>
    <w:p w14:paraId="60BBC316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• борьба с бедностью за улучшение жизненного уровня трудящихся, развитие социального обеспечения;</w:t>
      </w:r>
    </w:p>
    <w:p w14:paraId="1E381C01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 xml:space="preserve">• разработка программ улучшения условий труда и </w:t>
      </w:r>
      <w:proofErr w:type="spellStart"/>
      <w:r w:rsidRPr="00ED6669">
        <w:rPr>
          <w:sz w:val="24"/>
          <w:szCs w:val="24"/>
        </w:rPr>
        <w:t>производственнойсреды</w:t>
      </w:r>
      <w:proofErr w:type="spellEnd"/>
      <w:r w:rsidRPr="00ED6669">
        <w:rPr>
          <w:sz w:val="24"/>
          <w:szCs w:val="24"/>
        </w:rPr>
        <w:t>, техники безопасности и гигиены труда, охрана и восстановление окружающей среды;</w:t>
      </w:r>
    </w:p>
    <w:p w14:paraId="69971340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• содействие организациям трудящихся и предпринимателей в их работе совместно с правительствами по регулированию социально-трудовых отношений;</w:t>
      </w:r>
    </w:p>
    <w:p w14:paraId="63CA63A0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lastRenderedPageBreak/>
        <w:t>• разработка мер по защите наиболее уязвимых групп трудящихся: женщин, молодежи, инвалидов, пожилых людей, трудящихся-мигрантов.</w:t>
      </w:r>
    </w:p>
    <w:p w14:paraId="665CE81C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Перечисленные задачи были и остаются главным во всей деятельности МОТ. В то же время в современных условиях возникла необходимость определить приоритеты ее деятельности. В программах деятельности МОТ последних лет эти приоритеты можно свести в основном к следующим:</w:t>
      </w:r>
    </w:p>
    <w:p w14:paraId="15416519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 xml:space="preserve">• поддержка процесса демократизации, с тем чтобы он способствовал развитию трипартизма, диалога между тремя названными </w:t>
      </w:r>
      <w:proofErr w:type="spellStart"/>
      <w:r w:rsidRPr="00ED6669">
        <w:rPr>
          <w:sz w:val="24"/>
          <w:szCs w:val="24"/>
        </w:rPr>
        <w:t>партнерамив</w:t>
      </w:r>
      <w:proofErr w:type="spellEnd"/>
      <w:r w:rsidRPr="00ED6669">
        <w:rPr>
          <w:sz w:val="24"/>
          <w:szCs w:val="24"/>
        </w:rPr>
        <w:t xml:space="preserve"> каждом государстве;</w:t>
      </w:r>
    </w:p>
    <w:p w14:paraId="08D02B47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 xml:space="preserve">• продолжение борьбы с бедностью и, особенно, за счет увеличения </w:t>
      </w:r>
      <w:proofErr w:type="spellStart"/>
      <w:r w:rsidRPr="00ED6669">
        <w:rPr>
          <w:sz w:val="24"/>
          <w:szCs w:val="24"/>
        </w:rPr>
        <w:t>заня-тости</w:t>
      </w:r>
      <w:proofErr w:type="spellEnd"/>
      <w:r w:rsidRPr="00ED6669">
        <w:rPr>
          <w:sz w:val="24"/>
          <w:szCs w:val="24"/>
        </w:rPr>
        <w:t>, в частности путем организации широкой переподготовки рабочей силы;</w:t>
      </w:r>
    </w:p>
    <w:p w14:paraId="30F2D9B7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• защита трудовых и гражданских прав трудящихся во всех ее формах.</w:t>
      </w:r>
    </w:p>
    <w:p w14:paraId="6F97103A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В 1946 г. МОТ стала первым специализированным учреждением в системе вновь созданной Организации Объединенных Наций. В 1969 г. в связи с 50-летней годовщиной МОТ ей была присуждена Нобелевская премия мира.</w:t>
      </w:r>
    </w:p>
    <w:p w14:paraId="11567D9B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Первая Международная конференция труда состоялась в октябре-ноябре 1919 г. в Вашингтоне. На ней были приняты шесть конвенций.</w:t>
      </w:r>
    </w:p>
    <w:p w14:paraId="3E1D5297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Структура МОТ является довольно сложной и многослойной.</w:t>
      </w:r>
    </w:p>
    <w:p w14:paraId="05F635F0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i/>
          <w:iCs/>
          <w:sz w:val="24"/>
          <w:szCs w:val="24"/>
        </w:rPr>
        <w:t xml:space="preserve">Международная конференция </w:t>
      </w:r>
      <w:proofErr w:type="spellStart"/>
      <w:r w:rsidRPr="00ED6669">
        <w:rPr>
          <w:i/>
          <w:iCs/>
          <w:sz w:val="24"/>
          <w:szCs w:val="24"/>
        </w:rPr>
        <w:t>трида</w:t>
      </w:r>
      <w:proofErr w:type="spellEnd"/>
      <w:r w:rsidRPr="00ED6669">
        <w:rPr>
          <w:sz w:val="24"/>
          <w:szCs w:val="24"/>
        </w:rPr>
        <w:t> (МКТ). Это высший орган МОТ. Ее работа определяется специальным Регламентом. Международная конференция труда собирается ежегодно обычно в начале июня в Женеве. Каждое государство представлено на Конференции четырьмя делегатами с правом решающего голоса: двумя от правительства и по одному от трудящихся и предпринимателей. Кроме того, в состав делегаций многих стран входят советники, и состав крупных делегаций достигает 40–50 человек, а всего на сессии Конференции участвуют 1500–2000 представителей стран – членов МОТ. На каждой Конференции в качестве почетных гостей выступают один или два главы государств или правительств. Международные организации, как правительственные, так и неправительственные, участвуют в Конференции в качестве наблюдателей.</w:t>
      </w:r>
    </w:p>
    <w:p w14:paraId="04F416B6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Все делегаты пользуются равными правами и голосуют в соответствии со своими убеждениями. При этом делегаты от трудящихся и предпринимателей голосуют независимо от представителей своих правительств и друг от друга.</w:t>
      </w:r>
    </w:p>
    <w:p w14:paraId="23180814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МКТ определяет в целом направление работы МОТ, обсуждает проблемы социального положения в мире труда, разрабатывает и утверждает международные нормы труда в виде конвенций и рекомендаций, принимает резолюции по отдельным вопросам деятельности Организации. Средства Организации формируются в основном за счет членских взносов государств-членов.</w:t>
      </w:r>
    </w:p>
    <w:p w14:paraId="6BFAB770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Один раз в три года на Генеральной конференции проводятся выборы нового Административного совета.</w:t>
      </w:r>
    </w:p>
    <w:p w14:paraId="0C5C2B2B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Большое внимание в работе организации уделено вопросам социально-трудовых отношений, организации трехстороннего сотрудничества, которая рассматривается как способ, помогающий найти наиболее приемлемые решения социально-экономических проблем. МОТ твердо верит, что демократизация глубоко укоренится в странах, избравших трехстороннее представительство (трипартизм)методом формирования социальных отношений и решения социально-трудовых проблем.</w:t>
      </w:r>
    </w:p>
    <w:p w14:paraId="46F0BE41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При этом под трехсторонним представительством понимается любая система трудовых отношений, когда правительства, предприниматели и трудящиеся выступают в качестве независимых сторон, каждая из которых выполняет свои особые функции. Это является не чем иным, как применением к социальным отношениям принципов политической демократии: свободы, плюрализма, участия заинтересованных сторон в принятии касающихся их решений.</w:t>
      </w:r>
    </w:p>
    <w:p w14:paraId="1CBF8ED8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Ряд комитетов, создаваемых на Конференции, являются постоянными. К ним относятся следующие:</w:t>
      </w:r>
    </w:p>
    <w:p w14:paraId="7BD7B607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lastRenderedPageBreak/>
        <w:t>Распорядительный комитет, регулирующий программу и время работы Конференции и комитетов, разрабатывающий и рассматривающий предложения по созданию новых комитетов.</w:t>
      </w:r>
    </w:p>
    <w:p w14:paraId="396F1BA7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Комитет по проверке полномочий, осуществляющий проверку полномочий делегатов и их советников, а также рассмотрение жалоб в связи с полномочиями. После проверки полномочий публикуется список всех делегатов и участников Конференции.</w:t>
      </w:r>
    </w:p>
    <w:p w14:paraId="7684B14D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Комитет по резолюциям существовал до 1995 г. Вне повестки дня он рассматривал и вырабатывал окончательные тексты резолюций, выносимых на утверждение Конференции. Проектов резолюций представлялось обычно довольно много. Поэтому работа комитета начиналось с определения приоритета проектов резолюций, который устанавливался путем голосования. Проекты резолюций нередко носили ярко выраженный политический характер, и их обсуждение вызывало острые дискуссии. С 1995 г. решено комитет по резолюциям не учреждать.</w:t>
      </w:r>
    </w:p>
    <w:p w14:paraId="5B92DCCB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Финансовый комитет правительственных представителей, рассматривающий вопросы уплаты правительствами членских взносов, выплаты задолженностей, бюджетные сметы, предложения по распределению расходов по программам и регионам. В него входят по одному правительственному делегату от каждого представленного на Конференции члена Организации.</w:t>
      </w:r>
    </w:p>
    <w:p w14:paraId="2C2D4179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Комитет по применению конвенций и рекомендаций рассматривает сведения и доклады о выполнении ратифицированных конвенций, представляемых правительствами стран – членов МОТ, заслушивает правительственных представителей некоторых стран по этим вопросам и представляет Конференции доклад. Большую подготовительную работу для этого комитета Конференции проводит Комитет экспертов по применению конвенций и рекомендаций Административного совета.</w:t>
      </w:r>
    </w:p>
    <w:p w14:paraId="5F357DBF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На каждой конференции работают один или несколько комитетов, разрабатывающих новые конвенции и рекомендации.</w:t>
      </w:r>
    </w:p>
    <w:p w14:paraId="2225EA78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Все комитеты трехсторонние, кроме финансового.</w:t>
      </w:r>
    </w:p>
    <w:p w14:paraId="23A0CE85" w14:textId="51B0F22D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i/>
          <w:iCs/>
          <w:sz w:val="24"/>
          <w:szCs w:val="24"/>
        </w:rPr>
        <w:t>Отраслевые комитеты.</w:t>
      </w:r>
      <w:r w:rsidRPr="00ED6669">
        <w:rPr>
          <w:sz w:val="24"/>
          <w:szCs w:val="24"/>
        </w:rPr>
        <w:t> Отраслевые комитеты созданы вне рамок Конференции для обсуждения на международном уровне социально-трудовых проблем, характерных для отдельных Отраслей народного хозяйства. Отраслевые комитеты охватывают наиболее важные отрасли, такие как химическая, угольная, строительная, пищевая, сфера обслуживания, внутренний транспорт, металлургическая, нефтяная, металлообрабатывающая, текстильная, лесообрабатывающая промышленность, а также плантации. Комитеты являются постоянными органами, но собираются на заседания нерегулярно – один раз в несколько лет. По типу отраслевых комитетов функционируют Консультативный комитет по вопросам труда служащих и работников умственного труда и Консультативный комитет по развитию сельских районов.</w:t>
      </w:r>
    </w:p>
    <w:p w14:paraId="6B1F7E62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Кроме того, время от времени созываются трехсторонние технические совещания для других отраслей.</w:t>
      </w:r>
    </w:p>
    <w:p w14:paraId="32406D0A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i/>
          <w:iCs/>
          <w:sz w:val="24"/>
          <w:szCs w:val="24"/>
        </w:rPr>
        <w:t>Региональные конференции.</w:t>
      </w:r>
      <w:r w:rsidRPr="00ED6669">
        <w:rPr>
          <w:sz w:val="24"/>
          <w:szCs w:val="24"/>
        </w:rPr>
        <w:t> Региональные конференции созываются для поддержания постоянных связей МОТ с различными районами мира и изучения происходящих там социально-экономических перемен.</w:t>
      </w:r>
    </w:p>
    <w:p w14:paraId="6CA3E0C9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Конференции созываются периодически по мере необходимости и возможностей. На них рассматриваются вопросы, представляющие особый интерес для данного региона.</w:t>
      </w:r>
    </w:p>
    <w:p w14:paraId="65F37C26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В Азии, Америке, Африке в промежутках между Конференциями созываются совещания региональных консультативных комитетов с примерно такими же задачами.</w:t>
      </w:r>
    </w:p>
    <w:p w14:paraId="48EEA4D5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Комитеты, как и конференции, имеют трехстороннее представительство и содействуют преемственности и осуществлению усилий МОТ в регионах.</w:t>
      </w:r>
    </w:p>
    <w:p w14:paraId="06364FDB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i/>
          <w:iCs/>
          <w:sz w:val="24"/>
          <w:szCs w:val="24"/>
        </w:rPr>
        <w:t>Административный совет.</w:t>
      </w:r>
      <w:r w:rsidRPr="00ED6669">
        <w:rPr>
          <w:sz w:val="24"/>
          <w:szCs w:val="24"/>
        </w:rPr>
        <w:t xml:space="preserve"> Административный совет является исполнительным органом МОТ. Он управляет работой МОТ в период между конференциями, проводит в жизнь ее решения, заблаговременно определяет повестку дня Конференции и других совещаний, координирует деятельность Международного бюро труда (МВТ), а также </w:t>
      </w:r>
      <w:r w:rsidRPr="00ED6669">
        <w:rPr>
          <w:sz w:val="24"/>
          <w:szCs w:val="24"/>
        </w:rPr>
        <w:lastRenderedPageBreak/>
        <w:t>различных комитетов, создаваемых при Административном совете. Административный совет избирает Генерального директора МВТ и контролирует его работу, рассматривает проект бюджета, представленный МВТ, а также финансовые сметы, которые затем выносятся на одобрение сессии Конференции.</w:t>
      </w:r>
    </w:p>
    <w:p w14:paraId="6CA23B2E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Административный совет собирается три раза в год и на каждой его сессии обсуждается по двадцать и более вопросов. Следует отметить, что члены Административного совета от правительств высказываются в нем только от имени своих стран. Члены же совета от трудящихся и предпринимателей предварительно обсуждают вопросы повестки дня на заседании своих групп и на Административном совете выступают уже с коллективным мнением.</w:t>
      </w:r>
    </w:p>
    <w:p w14:paraId="26C53D83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Административный совет располагает довольно широким и действенным контрольным механизмом. Прежде всего, он включает комитет экспертов по применению конвенций и рекомендаций, о котором говорилось выше. Он состоит в последнее время из 12-ти независимых видных специалистов в правовой или социальной области и готовит обстоятельный и обоснованный доклад для трехстороннего Комитета МКТ, который активно работает на каждой ежегодной Конференции.</w:t>
      </w:r>
    </w:p>
    <w:p w14:paraId="77D59058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i/>
          <w:iCs/>
          <w:sz w:val="24"/>
          <w:szCs w:val="24"/>
        </w:rPr>
        <w:t>Международное бюро труда</w:t>
      </w:r>
      <w:r w:rsidRPr="00ED6669">
        <w:rPr>
          <w:sz w:val="24"/>
          <w:szCs w:val="24"/>
        </w:rPr>
        <w:t> (МВТ). МВТ, штаб-квартира которого находится в Женеве, является постоянным секретариатом МОТ, ее административным и исполнительным органом, исследовательским и информационным центром.</w:t>
      </w:r>
    </w:p>
    <w:p w14:paraId="570F844B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МВТ выполняет роль мирового исследовательского и социально-информационного центра по социально-трудовым проблемам. Оно осуществляет сбор и распространение информации по всем вопросам, относящимся к международному регулированию условий труда и положению трудящихся. Бюро изучает вопросы, которые предполагается поставить на рассмотрение Конференции, в том числе с целью принятия международных конвенций и рекомендаций, а также проводит различные специальные обследования, предусмотренные двухгодичными программами. По поручению Административного совета бюро готовит документацию по вопросам повестки дня Конференции и Административного совета, оказывает помощь правительствам по их просьбе и по мере своих возможностей в выработке проектов национальных законодательных актов; наблюдает за соблюдением принятых и ратифицированных конвенций; издает различного рода книги по социально-трудовым вопросам, представляющим международный интерес.</w:t>
      </w:r>
    </w:p>
    <w:p w14:paraId="095302B2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 xml:space="preserve">Бюро занимается также набором экспертов, направляемых главным образом в развивающиеся страны для осуществления проектов помощи </w:t>
      </w:r>
      <w:proofErr w:type="gramStart"/>
      <w:r w:rsidRPr="00ED6669">
        <w:rPr>
          <w:sz w:val="24"/>
          <w:szCs w:val="24"/>
        </w:rPr>
        <w:t>им</w:t>
      </w:r>
      <w:proofErr w:type="gramEnd"/>
      <w:r w:rsidRPr="00ED6669">
        <w:rPr>
          <w:sz w:val="24"/>
          <w:szCs w:val="24"/>
        </w:rPr>
        <w:t xml:space="preserve"> МОТ. МВТ имеет два института – Международный институт по исследованию трудовых вопросов в Женеве и Международный центр по повышению профессиональной и технической квалификации в Турине, а также большую хорошо организованную библиотеку.</w:t>
      </w:r>
    </w:p>
    <w:p w14:paraId="509B2B26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Международная организация труда имеет огромный опыт в регулировании социально-трудовых отношений на основе различных методов, что обеспечило ей международный авторитет и признание. Среди всего многообразия приемов и методов регулирования социально-трудовых отношений можно выделить три основных:</w:t>
      </w:r>
    </w:p>
    <w:p w14:paraId="6BD32B64" w14:textId="77777777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 xml:space="preserve">1. Разработка и принятие международных трудовых норм; </w:t>
      </w:r>
      <w:proofErr w:type="spellStart"/>
      <w:r w:rsidRPr="00ED6669">
        <w:rPr>
          <w:sz w:val="24"/>
          <w:szCs w:val="24"/>
        </w:rPr>
        <w:t>Конвенциии</w:t>
      </w:r>
      <w:proofErr w:type="spellEnd"/>
      <w:r w:rsidRPr="00ED6669">
        <w:rPr>
          <w:sz w:val="24"/>
          <w:szCs w:val="24"/>
        </w:rPr>
        <w:t xml:space="preserve"> рекомендации и контроль за их исполнением.</w:t>
      </w:r>
    </w:p>
    <w:p w14:paraId="1F348C53" w14:textId="0C47869C" w:rsidR="00ED6669" w:rsidRPr="00ED6669" w:rsidRDefault="00ED6669" w:rsidP="00ED6669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2. Оказание странам помощи в решении социально-трудовых проблем</w:t>
      </w:r>
      <w:r>
        <w:rPr>
          <w:sz w:val="24"/>
          <w:szCs w:val="24"/>
        </w:rPr>
        <w:t xml:space="preserve"> </w:t>
      </w:r>
      <w:r w:rsidRPr="00ED6669">
        <w:rPr>
          <w:sz w:val="24"/>
          <w:szCs w:val="24"/>
        </w:rPr>
        <w:t>(в МОТ это называют техническим сотрудничеством).</w:t>
      </w:r>
    </w:p>
    <w:p w14:paraId="3DF7FC55" w14:textId="77777777" w:rsidR="00ED6669" w:rsidRPr="00ED6669" w:rsidRDefault="00ED6669" w:rsidP="000C6BDF">
      <w:pPr>
        <w:ind w:firstLine="709"/>
        <w:jc w:val="both"/>
        <w:rPr>
          <w:sz w:val="24"/>
          <w:szCs w:val="24"/>
        </w:rPr>
      </w:pPr>
      <w:r w:rsidRPr="00ED6669">
        <w:rPr>
          <w:sz w:val="24"/>
          <w:szCs w:val="24"/>
        </w:rPr>
        <w:t>3. Проведение исследований и осуществление публикаций по социально-трудовым проблемам.</w:t>
      </w:r>
    </w:p>
    <w:p w14:paraId="049D7488" w14:textId="77777777" w:rsidR="00ED6669" w:rsidRPr="000C6BDF" w:rsidRDefault="00ED6669" w:rsidP="000C6BDF">
      <w:pPr>
        <w:ind w:firstLine="709"/>
        <w:jc w:val="both"/>
        <w:rPr>
          <w:sz w:val="24"/>
          <w:szCs w:val="24"/>
        </w:rPr>
      </w:pPr>
    </w:p>
    <w:p w14:paraId="73871B43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 xml:space="preserve">Сравнительно новой сферой деятельности МОТ является ее Программа в области совершенствования методов управления предприятиями и повышения производительности труда, а также регулирования занятости. Конечная цель Программы МОТ по управлению предприятиями — способствовать развитию у руководителей предприятий более широкого подхода к своим обязанностям по обучению персонала и другим аспектам повышения </w:t>
      </w:r>
      <w:r w:rsidRPr="000C6BDF">
        <w:rPr>
          <w:sz w:val="24"/>
          <w:szCs w:val="24"/>
        </w:rPr>
        <w:lastRenderedPageBreak/>
        <w:t>производительности труда, усвоению руководителями техники управления современными предприятиями, методов руководства кадрами и развитию прогрессивных взглядов на взаимоотношения между администрацией и трудящимися. Важное значение имеет практическая работа экспертов МОТ по такому обучению и особенно руководящего персонала правилам техники безопасности и гигиены труда.</w:t>
      </w:r>
    </w:p>
    <w:p w14:paraId="212DBEDF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Основные задачи МОТ согласно ее уставу:</w:t>
      </w:r>
    </w:p>
    <w:p w14:paraId="73002948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—разработка согласованной политики и программ, направленных на решение социально-трудовых проблем;</w:t>
      </w:r>
    </w:p>
    <w:p w14:paraId="683C98CE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— разработка и принятие международно-трудовых норм для осуществления принятой политики;</w:t>
      </w:r>
    </w:p>
    <w:p w14:paraId="77BEF52B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—помощь странам-членам МОТ в решении проблем занятости и сокращения безработицы;</w:t>
      </w:r>
    </w:p>
    <w:p w14:paraId="73D066C2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—защита трудовых прав человека, улучшение условий, охраны труда, взаимоотношений трудящихся с администрацией, разработка мер по особой защите в труде и занятости слабо социально защищенных групп населения.</w:t>
      </w:r>
    </w:p>
    <w:p w14:paraId="1D030F4C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МОТ приняла (к 1997 г.) более 180 конвенций и 185 рекомендаций (но в России действуют менее трети этих конвенций). Конвенции МОТ для страны, к ней присоединившейся путем ее ратификации, обязательны для исполнения. МОТ контролирует это. Рекомендации МОТ не подлежат ратификации, но их значение в том, что они часто подробно разъясняют конвенции, дополняют их, а ряд рекомендаций МОТ по вопросам, не предусмотренным конвенциями, помогают в совершенствовании национального законодательства. Многие рекомендации просто дублируют конвенции, помогая тем странам, которые к соответствующей конвенции не присоединились.</w:t>
      </w:r>
    </w:p>
    <w:p w14:paraId="196EA2F7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Основные трудовые права человека были, как указывалось, закреплены актами ООН. Эти трудовые права конкретизируют акты МОТ, например, о запрете принудительного труда — Конвенция № 29 (1936 г.) и Конвенция № 105 (1957 г.). В Конвенции №29 понятие принудительного труда дается развернуто, в Конвенции № 105 расширены меры по устранению принудительного труда, в том числе запрет его в качестве меры дисциплинарного взыскания.</w:t>
      </w:r>
    </w:p>
    <w:p w14:paraId="446E94BA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Большое количество актов МОТ конкретизирует положения актов ООН о равноправии в труде и запрете дискриминации в труде и занятости (Конвенции № 100, 111 и 117 и др.).</w:t>
      </w:r>
    </w:p>
    <w:p w14:paraId="614C89D9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Общие положения о занятости Пакта ООН 1966 г. и, в частности, о достижении государствами-участниками полной производительной занятости, конкретизированы в ряде конвенций и рекомендаций МОТ, относящихся главным образом к защите от безработицы слабо социально защищенных групп населения (инвалидов, женщин, молодежи, пожилых, трудящихся-мигрантов) или к определенным отраслям (сельскому хозяйству, рыболовству и др.). Так, Конвенция № 122 «О политике в области занятости» (1964 г.) провозглашает активную политику государств в содействии полной, продуктивной и свободно избранной занятости трудоспособного населения. Эти положения закреплены в российском законе «О занятости населения в РФ». Конвенции № 2 и 88 обязывают создавать бесплатные органы (бюро) занятости для обеспечения полной занятости.</w:t>
      </w:r>
    </w:p>
    <w:p w14:paraId="50512159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В ряде актов МОТ установлены критерии незаконного увольнения и предусмотрена защита от них. Так, Конвенция № 158 предусматривает, что увольнение возможно лишь при наличии законных оснований, связанных со способностями или поведением работника или признанием производства банкротом. Мы эту конвенцию пока не ратифицировали, поскольку у нас эти основания закреплены четче и яснее.</w:t>
      </w:r>
    </w:p>
    <w:p w14:paraId="5379332A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 xml:space="preserve">Конвенция МОТ № 47 «О сокращении рабочего времени до сорока часов в неделю» еще в 1935 г. установила международный стандарт рабочей недели — 40 ч как нормальное рабочее время. Этот стандарт некоторые развитые страны, например, Франция, по национальному законодательству сократили до 39 ч в рабочую неделю. </w:t>
      </w:r>
      <w:proofErr w:type="gramStart"/>
      <w:r w:rsidRPr="000C6BDF">
        <w:rPr>
          <w:sz w:val="24"/>
          <w:szCs w:val="24"/>
        </w:rPr>
        <w:t xml:space="preserve">Сверхурочные </w:t>
      </w:r>
      <w:r w:rsidRPr="000C6BDF">
        <w:rPr>
          <w:sz w:val="24"/>
          <w:szCs w:val="24"/>
        </w:rPr>
        <w:lastRenderedPageBreak/>
        <w:t>работы согласно актам</w:t>
      </w:r>
      <w:proofErr w:type="gramEnd"/>
      <w:r w:rsidRPr="000C6BDF">
        <w:rPr>
          <w:sz w:val="24"/>
          <w:szCs w:val="24"/>
        </w:rPr>
        <w:t xml:space="preserve"> МОТ (рекомендация № 116) допускаются лишь в определенных случаях и пределах и подлежат дополнительной оплате.</w:t>
      </w:r>
    </w:p>
    <w:p w14:paraId="6BACB84F" w14:textId="5EDDCFFD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 xml:space="preserve">Ежегодные оплачиваемые по среднему заработку отпуска установлены конвенциями МОТ № 52 (1936) и № 132, согласно которым такой отпуск предоставляется не менее трех рабочих недель за каждый год работы. В стаж на отпуск засчитывается и </w:t>
      </w:r>
      <w:proofErr w:type="gramStart"/>
      <w:r w:rsidRPr="000C6BDF">
        <w:rPr>
          <w:sz w:val="24"/>
          <w:szCs w:val="24"/>
        </w:rPr>
        <w:t>болезнь</w:t>
      </w:r>
      <w:proofErr w:type="gramEnd"/>
      <w:r w:rsidRPr="000C6BDF">
        <w:rPr>
          <w:sz w:val="24"/>
          <w:szCs w:val="24"/>
        </w:rPr>
        <w:t xml:space="preserve"> и отпуск по беременности и родам. Конвенция № 14 «О еженедельном отдыхе на промышленных предприятиях» (1921 г.) установила еженедельные выходные дни.</w:t>
      </w:r>
    </w:p>
    <w:p w14:paraId="5C2797AC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По вопросам заработной платы МОТ приняла ряд конвенций и рекомендаций, в основном они касаются установления государственного минимума зарплаты (Конвенция № 131 (1970 г.)), равной оплаты за равноценный труд мужчины и женщины (Конвенция № 100 (1951 г.)), охраны заработной платы (Конвенция № 95 (1949г.)), обязывающая государства обеспечить систематическую выплату заработной платы.</w:t>
      </w:r>
    </w:p>
    <w:p w14:paraId="75F28DC1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Особенно много конвенций и рекомендаций МОТ по вопросам охраны труда (техники безопасности и гигиены труда), в частности о запрете использования некоторых вредных веществ (белый фосфор, бензол и др.) в производстве, об охране труда детей и подростков, минимальном возрасте их допуска к отдельным видам труда, о запрете использования труда их и женщин на подземных работах, о медицинском освидетельствовании детей и подростков для выяснения их пригодности к труду в промышленности. Есть также акты, касающиеся охраны труда моряков, женщин, охраны материнства, ограничения подъема тяжестей и ряд других актов по защите трудящихся на производстве, технике безопасности и гигиене труда, защите от профессиональных заболеваний. Например, Конвенция № 193 «О снабжении машин защитными приспособлениями» (1963 г.) предусматривает меры по безопасности для работников механизмов, оборудования, Конвенция № 148 (1977 г.) — меры по защите трудящихся от профессионального риска (т.е. профессионального заболевания), вызываемого загрязнением воздуха, шумом и вибрацией на рабочих местах, Конвенция № 134 «О предупреждении производственных несчастных случаев среди моряков» (1970 г.) направлена на профилактику распространенных таких несчастных случаев.</w:t>
      </w:r>
    </w:p>
    <w:p w14:paraId="75351102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Ряд актов МОТ посвящен профсоюзам, их правам и правам на коллективные переговоры, например Конвенция МОТ № 87 «О свободе ассоциации и защите прав на организации» (1948 г.), Конвенция № 11 «О праве на организацию и объединение трудящихся в сельском хозяйстве» (1921 г.). Есть по этому вопросу и специальные акты (право на профсоюзы в сельском хозяйстве или, например, Конвенция № 151 о праве на объединения на государственной службе).</w:t>
      </w:r>
    </w:p>
    <w:p w14:paraId="0FDA6926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 xml:space="preserve">Ряд актов МОТ закрепляет международный </w:t>
      </w:r>
      <w:proofErr w:type="spellStart"/>
      <w:r w:rsidRPr="000C6BDF">
        <w:rPr>
          <w:sz w:val="24"/>
          <w:szCs w:val="24"/>
        </w:rPr>
        <w:t>бипартизм</w:t>
      </w:r>
      <w:proofErr w:type="spellEnd"/>
      <w:r w:rsidRPr="000C6BDF">
        <w:rPr>
          <w:sz w:val="24"/>
          <w:szCs w:val="24"/>
        </w:rPr>
        <w:t xml:space="preserve"> (трудящиеся и администрация) и трипартизм в коллективных социально-партнерских отношениях на уровне предприятий (Рекомендации № 94 и 129) и более высоких уровнях (Рекомендации № 113 и № 152 и Конвенция № 144).</w:t>
      </w:r>
    </w:p>
    <w:p w14:paraId="49008E2D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Рекомендации № 130 посвящены порядку рассмотрения индивидуальных трудовых споров.</w:t>
      </w:r>
    </w:p>
    <w:p w14:paraId="355B371B" w14:textId="77777777" w:rsidR="000C6BDF" w:rsidRPr="000C6BDF" w:rsidRDefault="000C6BDF" w:rsidP="000C6BDF">
      <w:pPr>
        <w:ind w:firstLine="709"/>
        <w:jc w:val="both"/>
        <w:rPr>
          <w:sz w:val="24"/>
          <w:szCs w:val="24"/>
        </w:rPr>
      </w:pPr>
      <w:r w:rsidRPr="000C6BDF">
        <w:rPr>
          <w:sz w:val="24"/>
          <w:szCs w:val="24"/>
        </w:rPr>
        <w:t>Как видим, акты ООН и МОТ дают международные стандарты труда по всем почти институтам особенной части трудового права и по многим вопросам общей части. Их влияние на национальное законодательство всех государств, в том числе и современной России, очень большое.</w:t>
      </w:r>
    </w:p>
    <w:p w14:paraId="25B8EBD9" w14:textId="77777777" w:rsidR="000C6BDF" w:rsidRDefault="000C6BDF" w:rsidP="000C6BDF">
      <w:pPr>
        <w:ind w:firstLine="709"/>
        <w:jc w:val="both"/>
      </w:pPr>
    </w:p>
    <w:p w14:paraId="1E5E6DC0" w14:textId="753331A2" w:rsidR="000C6BDF" w:rsidRPr="000C6BDF" w:rsidRDefault="000C6BDF" w:rsidP="000C6BDF">
      <w:pPr>
        <w:ind w:firstLine="709"/>
        <w:jc w:val="both"/>
      </w:pPr>
      <w:r w:rsidRPr="000C6BDF">
        <w:rPr>
          <w:b/>
          <w:bCs/>
        </w:rPr>
        <w:t>Рекомендации Международной организации труда (МОТ)</w:t>
      </w:r>
      <w:r w:rsidRPr="000C6BDF">
        <w:t> — это документы, которые содержат рекомендации по применению и реализации стандартов труда, но </w:t>
      </w:r>
      <w:r w:rsidRPr="000C6BDF">
        <w:rPr>
          <w:b/>
          <w:bCs/>
        </w:rPr>
        <w:t>не являются юридически обязательными</w:t>
      </w:r>
      <w:r w:rsidRPr="000C6BDF">
        <w:t>. МОТ принимает рекомендации, посвящённые вопросам труда, и они служат руководством в отношении политики, законодательства и практики. </w:t>
      </w:r>
      <w:r w:rsidRPr="000C6BDF">
        <w:t xml:space="preserve"> </w:t>
      </w:r>
    </w:p>
    <w:p w14:paraId="27A527CF" w14:textId="77777777" w:rsidR="000C6BDF" w:rsidRPr="000C6BDF" w:rsidRDefault="000C6BDF" w:rsidP="000C6BDF">
      <w:pPr>
        <w:ind w:firstLine="709"/>
        <w:jc w:val="both"/>
        <w:rPr>
          <w:b/>
          <w:bCs/>
        </w:rPr>
      </w:pPr>
      <w:r w:rsidRPr="000C6BDF">
        <w:rPr>
          <w:b/>
          <w:bCs/>
        </w:rPr>
        <w:t>Виды</w:t>
      </w:r>
    </w:p>
    <w:p w14:paraId="05F4E780" w14:textId="77777777" w:rsidR="000C6BDF" w:rsidRPr="000C6BDF" w:rsidRDefault="000C6BDF" w:rsidP="000C6BDF">
      <w:pPr>
        <w:ind w:firstLine="709"/>
        <w:jc w:val="both"/>
      </w:pPr>
      <w:r w:rsidRPr="000C6BDF">
        <w:t>Некоторые виды рекомендаций МОТ:</w:t>
      </w:r>
    </w:p>
    <w:p w14:paraId="1F61CEED" w14:textId="77777777" w:rsidR="000C6BDF" w:rsidRPr="000C6BDF" w:rsidRDefault="000C6BDF" w:rsidP="000C6BDF">
      <w:pPr>
        <w:numPr>
          <w:ilvl w:val="0"/>
          <w:numId w:val="2"/>
        </w:numPr>
        <w:ind w:left="0" w:firstLine="709"/>
        <w:jc w:val="both"/>
      </w:pPr>
      <w:r w:rsidRPr="000C6BDF">
        <w:rPr>
          <w:b/>
          <w:bCs/>
        </w:rPr>
        <w:t>Своды практических правил</w:t>
      </w:r>
      <w:r w:rsidRPr="000C6BDF">
        <w:t xml:space="preserve">. Сборники подробных технических спецификаций и практических рекомендаций, составленные с использованием юридической терминологии. Служат </w:t>
      </w:r>
      <w:r w:rsidRPr="000C6BDF">
        <w:lastRenderedPageBreak/>
        <w:t>дополнением к существующим международным нормам МОТ, разъясняют обязанности правительств, организаций работодателей и работников, а также конкретные предупредительные и контролирующие меры.</w:t>
      </w:r>
    </w:p>
    <w:p w14:paraId="064C2122" w14:textId="77777777" w:rsidR="000C6BDF" w:rsidRPr="000C6BDF" w:rsidRDefault="000C6BDF" w:rsidP="000C6BDF">
      <w:pPr>
        <w:numPr>
          <w:ilvl w:val="0"/>
          <w:numId w:val="2"/>
        </w:numPr>
        <w:ind w:left="0" w:firstLine="709"/>
        <w:jc w:val="both"/>
      </w:pPr>
      <w:r w:rsidRPr="000C6BDF">
        <w:rPr>
          <w:b/>
          <w:bCs/>
        </w:rPr>
        <w:t>Руководства</w:t>
      </w:r>
      <w:r w:rsidRPr="000C6BDF">
        <w:t>. Содержат технические рекомендации относительно отдельных направлений в охране труда (например, система управления, наблюдение за состоянием здоровья работников, радиационная защита, эргономика).</w:t>
      </w:r>
    </w:p>
    <w:p w14:paraId="319FD052" w14:textId="77777777" w:rsidR="000C6BDF" w:rsidRPr="000C6BDF" w:rsidRDefault="000C6BDF" w:rsidP="000C6BDF">
      <w:pPr>
        <w:numPr>
          <w:ilvl w:val="0"/>
          <w:numId w:val="2"/>
        </w:numPr>
        <w:ind w:left="0" w:firstLine="709"/>
        <w:jc w:val="both"/>
      </w:pPr>
      <w:r w:rsidRPr="000C6BDF">
        <w:rPr>
          <w:b/>
          <w:bCs/>
        </w:rPr>
        <w:t>Рекомендации по конкретным мерам</w:t>
      </w:r>
      <w:r w:rsidRPr="000C6BDF">
        <w:t> в области охраны труда (например, учёт и уведомление при несчастных случаях на производстве и профессиональных заболеваниях, защита персональных данных работников).</w:t>
      </w:r>
    </w:p>
    <w:p w14:paraId="5B07B1C1" w14:textId="48041B2C" w:rsidR="000C6BDF" w:rsidRPr="000C6BDF" w:rsidRDefault="000C6BDF" w:rsidP="000C6BDF">
      <w:pPr>
        <w:ind w:firstLine="709"/>
        <w:jc w:val="both"/>
      </w:pPr>
      <w:r w:rsidRPr="000C6BDF">
        <w:t> </w:t>
      </w:r>
    </w:p>
    <w:p w14:paraId="513B1C64" w14:textId="77777777" w:rsidR="000C6BDF" w:rsidRPr="000C6BDF" w:rsidRDefault="000C6BDF" w:rsidP="000C6BDF">
      <w:pPr>
        <w:ind w:firstLine="709"/>
        <w:jc w:val="both"/>
        <w:rPr>
          <w:b/>
          <w:bCs/>
        </w:rPr>
      </w:pPr>
      <w:r w:rsidRPr="000C6BDF">
        <w:rPr>
          <w:b/>
          <w:bCs/>
        </w:rPr>
        <w:t>Порядок принятия</w:t>
      </w:r>
    </w:p>
    <w:p w14:paraId="63BD1C04" w14:textId="74FDD1DE" w:rsidR="000C6BDF" w:rsidRPr="000C6BDF" w:rsidRDefault="000C6BDF" w:rsidP="000C6BDF">
      <w:pPr>
        <w:ind w:firstLine="709"/>
        <w:jc w:val="both"/>
      </w:pPr>
      <w:r w:rsidRPr="000C6BDF">
        <w:t>Рекомендации принимаются </w:t>
      </w:r>
      <w:r w:rsidRPr="000C6BDF">
        <w:rPr>
          <w:b/>
          <w:bCs/>
        </w:rPr>
        <w:t>Международной конференцией труда</w:t>
      </w:r>
      <w:r w:rsidRPr="000C6BDF">
        <w:t>. Решение о том, какую форму должен принять будущий международный акт — конвенцию или рекомендацию, принимается на конференции большинством в 2/3 голосов от присутствующих делегатов. </w:t>
      </w:r>
      <w:r w:rsidRPr="000C6BDF">
        <w:t xml:space="preserve"> </w:t>
      </w:r>
    </w:p>
    <w:p w14:paraId="68E8B0AC" w14:textId="036E6F31" w:rsidR="000C6BDF" w:rsidRPr="000C6BDF" w:rsidRDefault="000C6BDF" w:rsidP="000C6BDF">
      <w:pPr>
        <w:ind w:firstLine="709"/>
        <w:jc w:val="both"/>
      </w:pPr>
      <w:r w:rsidRPr="000C6BDF">
        <w:t>Существуют две процедуры принятия рекомендаций: </w:t>
      </w:r>
      <w:r w:rsidRPr="000C6BDF">
        <w:rPr>
          <w:b/>
          <w:bCs/>
        </w:rPr>
        <w:t>двукратное</w:t>
      </w:r>
      <w:r w:rsidRPr="000C6BDF">
        <w:t> (обсуждение на двух сессиях конференции) и </w:t>
      </w:r>
      <w:r w:rsidRPr="000C6BDF">
        <w:rPr>
          <w:b/>
          <w:bCs/>
        </w:rPr>
        <w:t>однократное</w:t>
      </w:r>
      <w:r w:rsidRPr="000C6BDF">
        <w:t> (обсуждение на одной сессии конференции). Обычно проводится двукратное обсуждение, но Административный совет может передать вопрос для однократного обсуждения в случае особой срочности или специфических обстоятельств (например, при рассмотрении протокола к принятой ранее конвенции). </w:t>
      </w:r>
      <w:r w:rsidRPr="000C6BDF">
        <w:t xml:space="preserve"> </w:t>
      </w:r>
    </w:p>
    <w:p w14:paraId="41CEB3EA" w14:textId="77777777" w:rsidR="000C6BDF" w:rsidRPr="000C6BDF" w:rsidRDefault="000C6BDF" w:rsidP="000C6BDF">
      <w:pPr>
        <w:ind w:firstLine="709"/>
        <w:jc w:val="both"/>
        <w:rPr>
          <w:b/>
          <w:bCs/>
        </w:rPr>
      </w:pPr>
      <w:r w:rsidRPr="000C6BDF">
        <w:rPr>
          <w:b/>
          <w:bCs/>
        </w:rPr>
        <w:t>Применение</w:t>
      </w:r>
    </w:p>
    <w:p w14:paraId="31D8F465" w14:textId="7647B459" w:rsidR="000C6BDF" w:rsidRPr="000C6BDF" w:rsidRDefault="000C6BDF" w:rsidP="000C6BDF">
      <w:pPr>
        <w:ind w:firstLine="709"/>
        <w:jc w:val="both"/>
      </w:pPr>
      <w:r w:rsidRPr="000C6BDF">
        <w:t>Рекомендации МОТ </w:t>
      </w:r>
      <w:r w:rsidRPr="000C6BDF">
        <w:rPr>
          <w:b/>
          <w:bCs/>
        </w:rPr>
        <w:t>не заменяют положения национальных законов, норм и принятых стандартов</w:t>
      </w:r>
      <w:r w:rsidRPr="000C6BDF">
        <w:t>. Однако их можно использовать при разработке национальных правил, руководящих документов и коллективных договоров по вопросам, которых касается рекомендация. </w:t>
      </w:r>
      <w:r w:rsidRPr="000C6BDF">
        <w:t xml:space="preserve"> </w:t>
      </w:r>
    </w:p>
    <w:p w14:paraId="6B249F1B" w14:textId="771CC623" w:rsidR="000C6BDF" w:rsidRPr="000C6BDF" w:rsidRDefault="000C6BDF" w:rsidP="000C6BDF">
      <w:pPr>
        <w:ind w:firstLine="709"/>
        <w:jc w:val="both"/>
      </w:pPr>
      <w:r w:rsidRPr="000C6BDF">
        <w:t>У МОТ есть специальные контрольные органы, которые отслеживают соответствие положений национального законодательства международным нормам. Например, Комитет экспертов МОТ анализирует национальное трудовое законодательство. </w:t>
      </w:r>
      <w:r w:rsidRPr="000C6BDF">
        <w:t xml:space="preserve"> </w:t>
      </w:r>
    </w:p>
    <w:p w14:paraId="76F8B588" w14:textId="77777777" w:rsidR="000C6BDF" w:rsidRPr="000C6BDF" w:rsidRDefault="000C6BDF" w:rsidP="000C6BDF">
      <w:pPr>
        <w:ind w:firstLine="709"/>
        <w:jc w:val="both"/>
        <w:rPr>
          <w:b/>
          <w:bCs/>
        </w:rPr>
      </w:pPr>
      <w:r w:rsidRPr="000C6BDF">
        <w:rPr>
          <w:b/>
          <w:bCs/>
        </w:rPr>
        <w:t>Список</w:t>
      </w:r>
    </w:p>
    <w:p w14:paraId="3E5923CF" w14:textId="77777777" w:rsidR="000C6BDF" w:rsidRPr="000C6BDF" w:rsidRDefault="000C6BDF" w:rsidP="000C6BDF">
      <w:pPr>
        <w:ind w:firstLine="709"/>
        <w:jc w:val="both"/>
      </w:pPr>
      <w:r w:rsidRPr="000C6BDF">
        <w:t>Некоторые примеры рекомендаций МОТ:</w:t>
      </w:r>
    </w:p>
    <w:p w14:paraId="7CBF8A59" w14:textId="6A3AF65C" w:rsidR="000C6BDF" w:rsidRPr="000C6BDF" w:rsidRDefault="000C6BDF" w:rsidP="000C6BDF">
      <w:pPr>
        <w:numPr>
          <w:ilvl w:val="0"/>
          <w:numId w:val="3"/>
        </w:numPr>
        <w:ind w:left="0" w:firstLine="709"/>
        <w:jc w:val="both"/>
      </w:pPr>
      <w:r w:rsidRPr="000C6BDF">
        <w:rPr>
          <w:b/>
          <w:bCs/>
        </w:rPr>
        <w:t>Рекомендация №150</w:t>
      </w:r>
      <w:r w:rsidRPr="000C6BDF">
        <w:t> — о профессиональной ориентации и профессиональной подготовке в области развития людских ресурсов. </w:t>
      </w:r>
      <w:r w:rsidRPr="000C6BDF">
        <w:t xml:space="preserve"> </w:t>
      </w:r>
    </w:p>
    <w:p w14:paraId="5B2B637A" w14:textId="66D0001B" w:rsidR="000C6BDF" w:rsidRPr="000C6BDF" w:rsidRDefault="000C6BDF" w:rsidP="000C6BDF">
      <w:pPr>
        <w:numPr>
          <w:ilvl w:val="0"/>
          <w:numId w:val="3"/>
        </w:numPr>
        <w:ind w:left="0" w:firstLine="709"/>
        <w:jc w:val="both"/>
      </w:pPr>
      <w:r w:rsidRPr="000C6BDF">
        <w:rPr>
          <w:b/>
          <w:bCs/>
        </w:rPr>
        <w:t>Рекомендация 2002 года о перечне профессиональных заболеваний</w:t>
      </w:r>
      <w:r w:rsidRPr="000C6BDF">
        <w:t> — включает приложение с перечнем профессиональных заболеваний и предусматривает его регулярный пересмотр и обновление на трёхсторонних совещаниях экспертов. </w:t>
      </w:r>
      <w:r w:rsidRPr="000C6BDF">
        <w:t xml:space="preserve"> </w:t>
      </w:r>
    </w:p>
    <w:p w14:paraId="2A9435EF" w14:textId="3FC432DE" w:rsidR="000C6BDF" w:rsidRPr="000C6BDF" w:rsidRDefault="000C6BDF" w:rsidP="000C6BDF">
      <w:pPr>
        <w:numPr>
          <w:ilvl w:val="0"/>
          <w:numId w:val="3"/>
        </w:numPr>
        <w:ind w:left="0" w:firstLine="709"/>
        <w:jc w:val="both"/>
      </w:pPr>
      <w:r w:rsidRPr="000C6BDF">
        <w:rPr>
          <w:b/>
          <w:bCs/>
        </w:rPr>
        <w:t>Рекомендация 1981 года о безопасности и гигиене труда (№155) и соответствующая рекомендация (№164)</w:t>
      </w:r>
      <w:r w:rsidRPr="000C6BDF">
        <w:t> — определяют основные принципы формирования политики и стратегии в отношении реализации предупредительных и защитных мер в области охраны труда. </w:t>
      </w:r>
      <w:r w:rsidRPr="000C6BDF">
        <w:t xml:space="preserve"> </w:t>
      </w:r>
    </w:p>
    <w:p w14:paraId="55C41539" w14:textId="77777777" w:rsidR="000C6BDF" w:rsidRDefault="000C6BDF"/>
    <w:sectPr w:rsidR="000C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9A3"/>
    <w:multiLevelType w:val="multilevel"/>
    <w:tmpl w:val="C00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60F83"/>
    <w:multiLevelType w:val="hybridMultilevel"/>
    <w:tmpl w:val="D44C276E"/>
    <w:lvl w:ilvl="0" w:tplc="4CF0E3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3B65E3"/>
    <w:multiLevelType w:val="multilevel"/>
    <w:tmpl w:val="0444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627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45897">
    <w:abstractNumId w:val="0"/>
  </w:num>
  <w:num w:numId="3" w16cid:durableId="23213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58"/>
    <w:rsid w:val="000C6BDF"/>
    <w:rsid w:val="002F5E2C"/>
    <w:rsid w:val="0049295C"/>
    <w:rsid w:val="008E1669"/>
    <w:rsid w:val="009C6958"/>
    <w:rsid w:val="00CA2FDC"/>
    <w:rsid w:val="00D7547D"/>
    <w:rsid w:val="00ED6669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42BE"/>
  <w15:chartTrackingRefBased/>
  <w15:docId w15:val="{EA4CA0C1-3978-44CB-9C40-13FF7652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6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9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9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9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9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9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69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C6B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3511</Words>
  <Characters>20014</Characters>
  <Application>Microsoft Office Word</Application>
  <DocSecurity>0</DocSecurity>
  <Lines>166</Lines>
  <Paragraphs>46</Paragraphs>
  <ScaleCrop>false</ScaleCrop>
  <Company/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3</cp:revision>
  <dcterms:created xsi:type="dcterms:W3CDTF">2025-12-07T02:37:00Z</dcterms:created>
  <dcterms:modified xsi:type="dcterms:W3CDTF">2025-12-07T02:45:00Z</dcterms:modified>
</cp:coreProperties>
</file>