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AB" w:rsidRPr="001644CC" w:rsidRDefault="00C8604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4CC">
        <w:rPr>
          <w:rFonts w:ascii="Times New Roman" w:hAnsi="Times New Roman" w:cs="Times New Roman"/>
          <w:sz w:val="24"/>
          <w:szCs w:val="24"/>
        </w:rPr>
        <w:t>План</w:t>
      </w:r>
    </w:p>
    <w:p w:rsidR="00C8604D" w:rsidRPr="001644CC" w:rsidRDefault="00C8604D" w:rsidP="00164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04D" w:rsidRPr="001644CC" w:rsidRDefault="00C8604D" w:rsidP="001644C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1644CC">
        <w:rPr>
          <w:rFonts w:eastAsia="Calibri"/>
          <w:bCs/>
          <w:sz w:val="24"/>
          <w:szCs w:val="24"/>
        </w:rPr>
        <w:t>Состав значение и структура земельных ресурсов. Особенности земли как главного средства производства</w:t>
      </w:r>
    </w:p>
    <w:p w:rsidR="00C8604D" w:rsidRPr="001644CC" w:rsidRDefault="00C8604D" w:rsidP="001644C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1644CC">
        <w:rPr>
          <w:rFonts w:eastAsia="Calibri"/>
          <w:bCs/>
          <w:sz w:val="24"/>
          <w:szCs w:val="24"/>
        </w:rPr>
        <w:t>Классификация и структура земельных угодий</w:t>
      </w:r>
    </w:p>
    <w:p w:rsidR="00C8604D" w:rsidRPr="001644CC" w:rsidRDefault="00C8604D" w:rsidP="001644C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1644CC">
        <w:rPr>
          <w:rFonts w:eastAsia="Calibri"/>
          <w:bCs/>
          <w:sz w:val="24"/>
          <w:szCs w:val="24"/>
        </w:rPr>
        <w:t>Понятие государственного земельного кадастра</w:t>
      </w:r>
    </w:p>
    <w:p w:rsidR="00C8604D" w:rsidRPr="001644CC" w:rsidRDefault="00C8604D" w:rsidP="001644C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1644CC">
        <w:rPr>
          <w:rFonts w:eastAsia="Calibri"/>
          <w:bCs/>
          <w:sz w:val="24"/>
          <w:szCs w:val="24"/>
        </w:rPr>
        <w:t>Экономическая оценка земель</w:t>
      </w:r>
    </w:p>
    <w:p w:rsidR="00C8604D" w:rsidRPr="001644CC" w:rsidRDefault="00C8604D" w:rsidP="001644C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1644CC">
        <w:rPr>
          <w:rFonts w:eastAsia="Calibri"/>
          <w:bCs/>
          <w:sz w:val="24"/>
          <w:szCs w:val="24"/>
        </w:rPr>
        <w:t>Показатели эффективности использования сельскохозяйственных угодий</w:t>
      </w:r>
    </w:p>
    <w:p w:rsidR="001644CC" w:rsidRPr="001644CC" w:rsidRDefault="001644CC" w:rsidP="001644C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44CC" w:rsidRPr="001644CC" w:rsidRDefault="00E66527" w:rsidP="001644C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1644CC" w:rsidRPr="001644CC">
        <w:rPr>
          <w:rFonts w:ascii="Times New Roman" w:eastAsia="Calibri" w:hAnsi="Times New Roman" w:cs="Times New Roman"/>
          <w:b/>
          <w:bCs/>
          <w:sz w:val="24"/>
          <w:szCs w:val="24"/>
        </w:rPr>
        <w:t>Состав значение и структура земельных ресурсов. Особенности земли как главного средства производства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и значение земли в сельском хозяйстве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Важнейшей предпосылкой и естественной основой создания материальных благ являются земельные ресурсы. Роль земли поистине огромна и многообразна. Она является непре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менным условием существования человеческого общества.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использование земельных ресурсов имеет большое значе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экономике сельского хозяйства и страны в целом.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сферах производст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венной деятельности человека роль Земли неодинакова. 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промышленности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функционирует как фундамент или пространственный операционный базис для размещения производства. Особое значение приобретает земля </w:t>
      </w: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добывающих отраслях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промышленности. Здесь процесс производства и полу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чения продукции не зависит от качества почвы, рельефа и многих других свойств, присущих земле. 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сельском хозяйстве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продукции связа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именно с качественным состоянием земли, с характером и условиями ее использования. Она является важной производительной силой, без которой немыслим процесс сельскохозяйственного производства.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 в сельском хозяйстве функционирует </w:t>
      </w: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качестве предмета труда, 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человек воздействует на ее верхний горизонт - почву и создает необходимые условия для роста и развития сельскохозяйственных культур.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то же время, земля является и орудием труда,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при возделывании растений используются механические, физические и биологические свойства почвы для получения сельскохозяйственной продукции. Следовательно, земля становится активным средством производства в сельском хозяйстве. Она выступает как необходимая материальная предпосылка процесса труда, одним из важных вещественных факторов производства. 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относится к невоспроизводимым средствам производства в сельском хозяйстве. Она является особым, единственным, оригинальным и незаменимым средством.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земли как средства производства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Земельные ресурсы в сельском хозяйстве обладают рядом специфических особенностей, которые существенно отличают их от других сре</w:t>
      </w:r>
      <w:proofErr w:type="gramStart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оизводства и оказывают большое влияние на экономику сельскохозяйственного производства.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 есть продукт самой природы.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отличие от других средств производства, которые являются результатом труда человека, земля представляет продукт многовекового </w:t>
      </w:r>
      <w:proofErr w:type="gramStart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естественно-исторического</w:t>
      </w:r>
      <w:proofErr w:type="gramEnd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природы. Поскольку </w:t>
      </w: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создание земли не затрачен труд человека, как на другие средства производства, то она не имеет стоимости. 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земли не производятся амортизационные отчисления, следовательно, она </w:t>
      </w: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участвует формировании себестоимости сельскохозяйственной продукции.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Земля территориально ограничена, ее поверхность нельзя увеличить. 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отдельных стран земельные ресурсы </w:t>
      </w:r>
      <w:proofErr w:type="gramStart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их границами в целом на 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планете они ограничены</w:t>
      </w:r>
      <w:proofErr w:type="gramEnd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поверхностью суши. </w:t>
      </w:r>
      <w:proofErr w:type="gramStart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proofErr w:type="gramEnd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плошадь</w:t>
      </w:r>
      <w:proofErr w:type="spellEnd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суши составляет 149,1 млн. км или 29,2% от совокупной поверхности земли. Около 20% суши занимают пустыни, а саваны и редколесья - почти 20%. Лесами покрыто 30% суши, а горы занимают почти 1/3 часть суши земли. Под сельскохозяйственными угодьями во всем мире занято свыше 10% суши. По данным ФАО в мире на долю пашни приходится около 10%, занято 17% под пастбищами и сенокосами, под лесами 23%, а 42% считается непригод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для использования в сельском хозяйстве из-за отсутствия достаточного количества тепла, 8% находится под постройками городов, населенных пунк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промышленных предприятий и др.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Землю в отличие от других сре</w:t>
      </w:r>
      <w:proofErr w:type="gramStart"/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пр</w:t>
      </w:r>
      <w:proofErr w:type="gramEnd"/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оизводства невозможно заменить более совершенствованным в техническом отношении средством производст</w:t>
      </w: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ва.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нее не может осуществляться производственный процесс. Например, многие другие средства производства в процессе ускорения научно-технического прогресса существенно изменились. Развитие почвообрабаты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вающих орудий идет от примитивной мотыги до современных плугов и др. Земельные ресурсы можно использовать только там, где они находятся. Зем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 нельзя перемещать с одного места на другое, тогда как использование большинства других сре</w:t>
      </w:r>
      <w:proofErr w:type="gramStart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оизводства не связано с постоянством места. Так, тракторы, автомобили, комбайны, станки и др. можно использовать на разных местах, перемещая их по мере необходимости с места на место на различные расстояния.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Отдельные участки земли по своему плодородию не однородны.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 из них содержат больше питательных веществ, другие лучше обеспечены вла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гой, третьи имеют совершенно другую структуру почвы и т.д. Вследствие этого при равных вложениях труда и средств на единицу площади возникают различия в количестве получаемой продукции. Под воздействием труда чело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века эти различия могут, как сглаживаться, так и усугубляться, оказывая влияние на выход продукции в расчете на среднегодового работника, себестоимость и другие экономические показатели экономической эффективности сельскохозяйственного производства. 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использование земли может в конечном итоге «свести на нет» роль и значение всех остальных факторов производства.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этого воздействия определяется состоянием развития производительных сил, степенью их технологического применения в сельском хозяйстве (использование достижении науки и техники, прогрессивных технологий производства, передовой практики и т.д.).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Экономические основы почвенного плодородия.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Сущность почвенного плодородия характеризуется способностью почвы обеспечивать потребности растения необходимыми питательными веществами в течение всех периодов роста и развития сельскохозяйственных культур. 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плодородие почвы зависит не только от наличия в ней питательных веществ, влаги, состояния ее структуры, но и дополнительных вложений в процессе обработки и возделывания растений (проведения мелиорации, внесения органических и минеральных удобрений и др.). 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Следовательно, плодородные почвы представляют собой результат взаимодействия естественных (природных) и </w:t>
      </w:r>
      <w:proofErr w:type="gramStart"/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</w:t>
      </w: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номических процессов</w:t>
      </w:r>
      <w:proofErr w:type="gramEnd"/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которые протекают в конкретных условиях ведения земледелия.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экономической науке выделяют: </w:t>
      </w: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естественное, искусственное и эконо</w:t>
      </w: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мическое плодородие почвы. 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Естественное плодородие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(природное) сформи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ровалось в результате почвообразовательного процесса под воздействием естественных сил природы - солнца, ветра, воды. Оно характеризуется опре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деленными физическими, химическими и биологическими свойствами почвы и имеет решающее значение для земледелия.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естественное плодородие характеризует только потенциальное качество земли. Почва может быть богата питательными веществами, но по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следние в связи с 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недостатком влаги, тепла могут находиться в недоступной или мало доступной для растений форме. Поэтому все почвы можно подраз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делить </w:t>
      </w:r>
      <w:proofErr w:type="gramStart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или менее плодородные.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улучшения обработки почвы, развития химизации и мелиорации количество используемых питательных веществ растениями может быть увеличено. 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плодородие почвы, созданное в результате активной деятельности человека, представляет собой </w:t>
      </w: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искусственное плодородие.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зависит от уровня развития производительных сил и поэтому неодинаково на различных ступенях развития общества. В сельскохозяйственном производстве искусственное плодородие обеспечивается путем проведения орошения и почвозащитных работ, известкования, внесения органических и минеральных удобрений и других мероприятий. Таким </w:t>
      </w:r>
      <w:proofErr w:type="gramStart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обработанные почвы становятся плодородными, а урожайность сельскохозяйственных культур на них неизменно возрастает.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совокупности естественное и искусственное плодородие представляет собой экономическое или эффективное плодородие.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словами это такое плодородие почвы, которое может быть использовано сельскохозяйственными растениями при данном уровне развития </w:t>
      </w:r>
      <w:proofErr w:type="gramStart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производительных</w:t>
      </w:r>
      <w:proofErr w:type="gramEnd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общества. Естественное и искусственное плодородие существуют в органическом единстве и способствуют развитию растений.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Экономическое плодородие наиболее полно и всесторонне отражает производительное свойство земли. 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Плодородие почвы реализуется только в процессе ее сельскохозяйствен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использования, результатом которого является произведенная продук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ция. </w:t>
      </w: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Прямым показателем экономического плодородия выступает урожай</w:t>
      </w: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ность культур.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сравнения экономического плодородия почвы применяют такой по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казатель, как </w:t>
      </w: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плодородия.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выражает выход продукции земледелия в расчете на единицу площади или размер продукции на единицу земли с учетом ее качества. 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случае это будет </w:t>
      </w: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абсолютное плодородие,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 втором - </w:t>
      </w: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относительное плодородие.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Помимо этого в сельском хозяйстве при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меняют и такой дополнительный показатель, как </w:t>
      </w: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 продукции земледе</w:t>
      </w: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лия на единицу материально-денежных затрат.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абсолютное плодородие характеризуется урожайностью сельскохозяйственных культур, а относительное - количеством полученной продукции в расчете на единицу производственных затрат.</w:t>
      </w:r>
    </w:p>
    <w:p w:rsidR="001644CC" w:rsidRDefault="001644CC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527" w:rsidRPr="001644CC" w:rsidRDefault="001644CC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="00E66527"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и структура земельных угодий</w:t>
      </w:r>
      <w:r w:rsidR="00E66527"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земли Россий</w:t>
      </w:r>
      <w:r w:rsidR="00E66527"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Федерации составляют единый государственный земельный фонд, в</w:t>
      </w:r>
      <w:r w:rsidR="00E66527" w:rsidRPr="00164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66527"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Конституцией России, земля в нашей стране является госу</w:t>
      </w:r>
      <w:r w:rsidR="00E66527"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дарственной собственностью, общим достоянием всего народа, состоит в ис</w:t>
      </w:r>
      <w:r w:rsidR="00E66527"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ключительной собственности государства и предоставляется только в пользо</w:t>
      </w:r>
      <w:r w:rsidR="00E66527"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единого государственного земельного фонда входят следующие категории земли:</w:t>
      </w:r>
    </w:p>
    <w:p w:rsidR="00E66527" w:rsidRPr="001644CC" w:rsidRDefault="00E66527" w:rsidP="00164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сельскохозяйственного назначения;</w:t>
      </w:r>
    </w:p>
    <w:p w:rsidR="00E66527" w:rsidRPr="001644CC" w:rsidRDefault="00E66527" w:rsidP="00164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промышленных, транспортных, горнорудных и других организаций и предприятий, а также курортов и заповедников;</w:t>
      </w:r>
    </w:p>
    <w:p w:rsidR="00E66527" w:rsidRPr="001644CC" w:rsidRDefault="00E66527" w:rsidP="00164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земли городов, поселков и других населенных пунктов; </w:t>
      </w:r>
    </w:p>
    <w:p w:rsidR="00E66527" w:rsidRPr="001644CC" w:rsidRDefault="00E66527" w:rsidP="00164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земли государственного лесного фонда; </w:t>
      </w:r>
    </w:p>
    <w:p w:rsidR="00E66527" w:rsidRPr="001644CC" w:rsidRDefault="00E66527" w:rsidP="00164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государственного водного фонда;</w:t>
      </w:r>
    </w:p>
    <w:p w:rsidR="00E66527" w:rsidRPr="001644CC" w:rsidRDefault="00E66527" w:rsidP="001644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государственного запаса.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общему размеру земельных фондов и по площади </w:t>
      </w:r>
      <w:proofErr w:type="gramStart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сельскохозяйственный</w:t>
      </w:r>
      <w:proofErr w:type="gramEnd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угодий Российская Федерация занимает первое место в мире. По данным государственного земельного кадастра земельный фонд России состав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ляет 1709,8 </w:t>
      </w:r>
      <w:proofErr w:type="spellStart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млн.га</w:t>
      </w:r>
      <w:proofErr w:type="spellEnd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четверку крупных стран мира, помимо Российской Федерации входят Канада (территория 9,98 млн. км</w:t>
      </w:r>
      <w:proofErr w:type="gramStart"/>
      <w:r w:rsidRPr="001644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Китай (9,6 млн. км</w:t>
      </w:r>
      <w:r w:rsidRPr="001644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США (9,36 млн. км</w:t>
      </w:r>
      <w:r w:rsidRPr="001644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64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Среди стран ближнего зарубежья самыми крупными являются Республика Казахстан (2,7 млн. км</w:t>
      </w:r>
      <w:proofErr w:type="gramStart"/>
      <w:r w:rsidRPr="001644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Украина (604 тыс. км</w:t>
      </w:r>
      <w:r w:rsidRPr="001644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Республика Туркмени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 (488 тыс. км</w:t>
      </w:r>
      <w:r w:rsidRPr="001644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Земельный фонд Российской Федерации распределен по категориям зе</w:t>
      </w:r>
      <w:r w:rsidRPr="00164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мель следующим образом:</w:t>
      </w:r>
    </w:p>
    <w:p w:rsidR="00E66527" w:rsidRPr="001644CC" w:rsidRDefault="00E66527" w:rsidP="001644C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земли сельскохозяйственных организаций и предприятий, крестьянских (фермерских) хозяйств </w:t>
      </w:r>
      <w:r w:rsidRPr="00164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38,3%;</w:t>
      </w:r>
    </w:p>
    <w:p w:rsidR="00E66527" w:rsidRPr="001644CC" w:rsidRDefault="00E66527" w:rsidP="001644C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земли промышленных, транспортных организаций, курортов и заповедников </w:t>
      </w:r>
      <w:r w:rsidRPr="00164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2,7%;</w:t>
      </w:r>
    </w:p>
    <w:p w:rsidR="00E66527" w:rsidRPr="001644CC" w:rsidRDefault="00E66527" w:rsidP="001644C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земли городов и населенных пунктов </w:t>
      </w: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2,3%;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земли государственного лесного фонда </w:t>
      </w: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49,4%; 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-земли государственного водного фонда </w:t>
      </w: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1,1%; 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-земли государственного запаса </w:t>
      </w: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6,2%.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Наибольшие площади земель закреплены за сельскохозяйственными предприятиями и организациями и лесным фондом России. На долю этих категорий земель приходится 87,7% всей территории Российской Федерации.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сельскохозяйственные угодья России закреплены за землепользова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телями по двум крупным группам:</w:t>
      </w:r>
    </w:p>
    <w:p w:rsidR="00E66527" w:rsidRPr="001644CC" w:rsidRDefault="00E66527" w:rsidP="001644C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земли, находящиеся в коллективно-долевой, кооперативной и частной собственности;</w:t>
      </w:r>
    </w:p>
    <w:p w:rsidR="00E66527" w:rsidRPr="001644CC" w:rsidRDefault="00E66527" w:rsidP="001644C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федеральной и муниципальной собственности.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землепользователями в Российской Федерации в первой группе являются акционерные общества и товарищества, сельскохозяйственные кооперативы, крестьянские (фермерские) хозяйства, а также колхозы и совхозы. На их долю приходится почти 55% всех закрепленных за сельским хозяйством земельных угодий. 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группе крупными землепользователями являются государственные и муниципальные предприятия, опытно-производительные и племенные хозяйства, которые занимают около 40% всех сельскохозяйственных угодий в стране.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различать такие понятия как «общая земельная площадь» «площадь сельскохозяйственных угодий». В состав общей земельной площади относят всю территорию, закрепленную за сельскохозяйственным предприятием. Сельскохозяйственные угодья представляют собой земли, которые используются для производства продукции сельского хозяйства. В их состав входят пашня, сенокосы, пастбища, многолетние насаждения, залежь. 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отдельных видов земельных угодий в общей земельной площади, принято называть </w:t>
      </w: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структурой земельной площади,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процентное отношение отдельных видов угодий в общем размере сельскохозяйственных угодий представляет собой </w:t>
      </w:r>
      <w:r w:rsidRPr="0016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структуру сельскохозяйственных угодий.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сельскохозяйственных угодий зависит от зональных особен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 землепользования и характеризуется значительными различиями по экономическим районам. Наибольший удельный вес в структуре сельскохо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зяйственных угодий занимает пашня в Центрально-Черноземном и Дальнево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сточном, а пастбища - в Восточно-Сибирском, Поволжском и Северо-Кавказском экономических районах. </w:t>
      </w:r>
      <w:proofErr w:type="gramStart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proofErr w:type="gramEnd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низкая </w:t>
      </w:r>
      <w:proofErr w:type="spellStart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распаханность</w:t>
      </w:r>
      <w:proofErr w:type="spellEnd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</w:t>
      </w: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зяйственных угодий наблюдается в Восточно-Сибирском экономическом районе. </w:t>
      </w:r>
    </w:p>
    <w:p w:rsidR="00E66527" w:rsidRPr="001644CC" w:rsidRDefault="00E66527" w:rsidP="0016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сельскохозяйственных угодий, в том числе пахотных земель, в Российской Федерации в период с 1991 по 2003 г. существенно изменилась. Общая площадь сельскохозяйственных угодий сократилась на </w:t>
      </w:r>
      <w:proofErr w:type="gramStart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proofErr w:type="gramEnd"/>
      <w:r w:rsidRPr="001644CC">
        <w:rPr>
          <w:rFonts w:ascii="Times New Roman" w:eastAsia="Times New Roman" w:hAnsi="Times New Roman" w:cs="Times New Roman"/>
          <w:sz w:val="24"/>
          <w:szCs w:val="24"/>
          <w:lang w:eastAsia="ru-RU"/>
        </w:rPr>
        <w:t>% а площадь пашни уменьшилась на 9,6%. В расчете надушу населения в 1991 г. приходилось 1,44 га сельскохозяйственных угодий и 0,91 га пашни, а в 2003 г. соответственно 1,36 и 0,83 га. Заметно сократились и площади сенокосов (на 13,05) и пастбищ (на 3%).</w:t>
      </w:r>
    </w:p>
    <w:p w:rsidR="001644CC" w:rsidRDefault="001644CC" w:rsidP="001644C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527" w:rsidRPr="001644CC" w:rsidRDefault="001644CC" w:rsidP="001644C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66527" w:rsidRPr="001644CC">
        <w:rPr>
          <w:rFonts w:ascii="Times New Roman" w:hAnsi="Times New Roman" w:cs="Times New Roman"/>
          <w:sz w:val="24"/>
          <w:szCs w:val="24"/>
        </w:rPr>
        <w:t>. Государственный земельный кадастр и мониторинг земли.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rPr>
          <w:b/>
          <w:bCs/>
        </w:rPr>
        <w:t>Понятие государственного земельного кадастра</w:t>
      </w:r>
      <w:r w:rsidRPr="001644CC">
        <w:t>. Рациональное ис</w:t>
      </w:r>
      <w:r w:rsidRPr="001644CC">
        <w:softHyphen/>
        <w:t>пользование земли и обеспечение постоянного повышения ее плодородия обусловливают необходимость организации всестороннего количественного и качественного учета земель на основе единого земельного кадастра (Феде</w:t>
      </w:r>
      <w:r w:rsidRPr="001644CC">
        <w:softHyphen/>
        <w:t>ральный закон «О государственном земельном кадастре» принят Государст</w:t>
      </w:r>
      <w:r w:rsidRPr="001644CC">
        <w:softHyphen/>
        <w:t>венной Думой 24 ноября 1999 г. и одобрен Советом Федерации 23 декабря 1999 г.).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rPr>
          <w:b/>
          <w:bCs/>
        </w:rPr>
        <w:t>Государственный земельный кадастр</w:t>
      </w:r>
      <w:r w:rsidRPr="001644CC">
        <w:t xml:space="preserve"> представляет собой систематизи</w:t>
      </w:r>
      <w:r w:rsidRPr="001644CC">
        <w:softHyphen/>
        <w:t>рованный свод документированных сведений, получаемых в результате про</w:t>
      </w:r>
      <w:r w:rsidRPr="001644CC">
        <w:softHyphen/>
        <w:t>ведения государственного кадастрового учета земельных участков, о место</w:t>
      </w:r>
      <w:r w:rsidRPr="001644CC">
        <w:softHyphen/>
        <w:t>положении, целевом назначении и правовом положении земель Российской Федерации, а также сведений о территориальных зонах и наличии располо</w:t>
      </w:r>
      <w:r w:rsidRPr="001644CC">
        <w:softHyphen/>
        <w:t>женных на земельных участках и прочно связанных с этими земельными уча</w:t>
      </w:r>
      <w:r w:rsidRPr="001644CC">
        <w:softHyphen/>
        <w:t xml:space="preserve">стками объектов. 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t xml:space="preserve">Государственный кадастровый учет земельных участков сопровождается присвоением каждому участку кадастрового номера. </w:t>
      </w:r>
      <w:r w:rsidRPr="001644CC">
        <w:rPr>
          <w:b/>
          <w:bCs/>
        </w:rPr>
        <w:t>Под земельным участком</w:t>
      </w:r>
      <w:r w:rsidRPr="001644CC">
        <w:t xml:space="preserve"> понимают часть поверхности земли, границы которой описаны и удостоверены в установленном </w:t>
      </w:r>
      <w:proofErr w:type="gramStart"/>
      <w:r w:rsidRPr="001644CC">
        <w:t>порядке</w:t>
      </w:r>
      <w:proofErr w:type="gramEnd"/>
      <w:r w:rsidRPr="001644CC">
        <w:t xml:space="preserve"> уполномоченным государственным органом. В него включается все, что находится над и под поверхностью зе</w:t>
      </w:r>
      <w:r w:rsidRPr="001644CC">
        <w:softHyphen/>
        <w:t>мельного участка.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rPr>
          <w:b/>
          <w:bCs/>
        </w:rPr>
        <w:t>Территориальная зона</w:t>
      </w:r>
      <w:r w:rsidRPr="001644CC">
        <w:t xml:space="preserve"> - это часть территории, которая характеризуется правовым режимом использования земельных участков, и </w:t>
      </w:r>
      <w:proofErr w:type="gramStart"/>
      <w:r w:rsidRPr="001644CC">
        <w:t>границы</w:t>
      </w:r>
      <w:proofErr w:type="gramEnd"/>
      <w:r w:rsidRPr="001644CC">
        <w:t xml:space="preserve"> которой определены при зонировании земель в соответствии с земельным законодательством.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rPr>
          <w:b/>
          <w:bCs/>
        </w:rPr>
        <w:t xml:space="preserve">Государственный земельный кадастр представляет собой систему необходимых сведений и документов о правовом режиме земель, их распределении по собственникам земли, категориям земель, а также о качественной характеристике и ценности земельных угодий. 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t>Положение о Государственном земельном кадастре принято Постановлением правительства Российской Федерации.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t>Данные государственного земельного кадастра подлежат обязательном применению при планировании использования и охраны земель; их изъятии предоставлении; определении платежей за землю; проведении землеустройства; оценке хозяйственной деятельности; осуществлении государственного контроля связанного с использованием и охраной земель. Кроме того, мате</w:t>
      </w:r>
      <w:r w:rsidRPr="001644CC">
        <w:softHyphen/>
        <w:t>риалы государственного земельного кадастра используются для обоснования размещения и специализации сельскохозяйственного производства по зонам и экономическим районам и внедрения научно-обоснованных систем ведения земледелия и животноводства.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t>Государственный земельный кадастр содержит достоверные сведения и документы о правовом положении, количестве и качестве земель и их эконо</w:t>
      </w:r>
      <w:r w:rsidRPr="001644CC">
        <w:softHyphen/>
        <w:t xml:space="preserve">мической оценке. 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t>Сведения о правовом положении земельных участков от</w:t>
      </w:r>
      <w:r w:rsidRPr="001644CC">
        <w:softHyphen/>
        <w:t>ражаются в государственной кадастровой книге. Регистрация данных произ</w:t>
      </w:r>
      <w:r w:rsidRPr="001644CC">
        <w:softHyphen/>
        <w:t>водится на основании решения вышестоящих органов о предоставлении зе</w:t>
      </w:r>
      <w:r w:rsidRPr="001644CC">
        <w:softHyphen/>
        <w:t>мель в собственность, владение, пользование и аренду после уточнения уча</w:t>
      </w:r>
      <w:r w:rsidRPr="001644CC">
        <w:softHyphen/>
        <w:t>стков и выдачи документов.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t>Учет количества и качества земель ведется по их фактическому состоя</w:t>
      </w:r>
      <w:r w:rsidRPr="001644CC">
        <w:softHyphen/>
        <w:t>нию и использованию. Учету подлежат угодья всех категорий земель. Учет качества земель включает земельно-кадастровое районирование, классифика</w:t>
      </w:r>
      <w:r w:rsidRPr="001644CC">
        <w:softHyphen/>
        <w:t>цию земель, характеристику их по экологическим, технологическим и градо</w:t>
      </w:r>
      <w:r w:rsidRPr="001644CC">
        <w:softHyphen/>
        <w:t>строительным свойствам, группировку почв. Оценка земель производится с помощью системы натуральных и стоимостных показателей. Сведения об оценке отражаются в земельно-кадастровых документах.</w:t>
      </w:r>
    </w:p>
    <w:p w:rsid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t>Каждая часть земельного кадастра имеет свое конкретное назначение, содержание и характеризуется соответствующими методами ее ведения. Вме</w:t>
      </w:r>
      <w:r w:rsidRPr="001644CC">
        <w:softHyphen/>
        <w:t>сте с тем между ними имеется определенная взаимосвязь и логическая после</w:t>
      </w:r>
      <w:r w:rsidRPr="001644CC">
        <w:softHyphen/>
        <w:t xml:space="preserve">довательность их осуществления. </w:t>
      </w:r>
      <w:r w:rsidRPr="001644CC">
        <w:lastRenderedPageBreak/>
        <w:t>Поэтому только в полном единстве каждая часть кадастра представляет земельный кадастр как систему.</w:t>
      </w:r>
    </w:p>
    <w:p w:rsidR="00E66527" w:rsidRPr="001644CC" w:rsidRDefault="00E66527" w:rsidP="001644CC">
      <w:pPr>
        <w:pStyle w:val="a5"/>
        <w:tabs>
          <w:tab w:val="left" w:pos="709"/>
        </w:tabs>
        <w:spacing w:before="0" w:beforeAutospacing="0" w:after="0" w:afterAutospacing="0"/>
        <w:jc w:val="both"/>
      </w:pPr>
      <w:r w:rsidRPr="001644CC">
        <w:rPr>
          <w:noProof/>
        </w:rPr>
        <w:drawing>
          <wp:anchor distT="0" distB="0" distL="114300" distR="114300" simplePos="0" relativeHeight="251661824" behindDoc="0" locked="0" layoutInCell="1" allowOverlap="0" wp14:anchorId="40F6FCEF" wp14:editId="5E523DD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0550" cy="9525"/>
            <wp:effectExtent l="0" t="0" r="0" b="0"/>
            <wp:wrapSquare wrapText="bothSides"/>
            <wp:docPr id="1" name="Рисунок 1" descr="https://studfile.net/html/2706/192/html_1IS6t0DCQG.ACtz/img-HVpi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192/html_1IS6t0DCQG.ACtz/img-HVpi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4CC">
        <w:rPr>
          <w:b/>
          <w:bCs/>
        </w:rPr>
        <w:t>Порядок ведения государственного земельного кадастра</w:t>
      </w:r>
      <w:r w:rsidRPr="001644CC">
        <w:t>. Ведение го</w:t>
      </w:r>
      <w:r w:rsidRPr="001644CC">
        <w:softHyphen/>
        <w:t>сударственного земельного кадастра на всех уровнях возложено на соответ</w:t>
      </w:r>
      <w:r w:rsidRPr="001644CC">
        <w:softHyphen/>
        <w:t>ствующие комитеты по земельной реформе и земельным ресурсам.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t xml:space="preserve">Высшим органом по </w:t>
      </w:r>
      <w:proofErr w:type="gramStart"/>
      <w:r w:rsidRPr="001644CC">
        <w:t>контролю за</w:t>
      </w:r>
      <w:proofErr w:type="gramEnd"/>
      <w:r w:rsidRPr="001644CC">
        <w:t xml:space="preserve"> эффективным использованием земель являются Государственный комитет по земельным ресурсам Российской Фе</w:t>
      </w:r>
      <w:r w:rsidRPr="001644CC">
        <w:softHyphen/>
        <w:t>дерации, которому подчиняются соответствующие областные, краевые, рес</w:t>
      </w:r>
      <w:r w:rsidRPr="001644CC">
        <w:softHyphen/>
        <w:t>публиканские комитеты по земельным ресурсам и землеустройству.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rPr>
          <w:b/>
          <w:bCs/>
        </w:rPr>
        <w:t>Мониторинг земель: понятие и задачи</w:t>
      </w:r>
      <w:r w:rsidRPr="001644CC">
        <w:t>. Мониторинг земель представляет собой систему наблюдений за состоянием земельного фонда в целях своевременного выявления изменении, их оценки, предупреждения и устранения последствий негативных процессов. Введение мониторинга земель территории России предусмотрено Постановлением правительства Российской Федерации № 491 от 15 июля 1992 г. «О мониторинге земель».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t>Основными задачами мониторинга земель являются:</w:t>
      </w:r>
    </w:p>
    <w:p w:rsidR="00E66527" w:rsidRPr="001644CC" w:rsidRDefault="00E66527" w:rsidP="001644CC">
      <w:pPr>
        <w:pStyle w:val="a5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644CC">
        <w:t>формирование нормативно-правовой, научно-методической и информационной базы мониторинга земель;</w:t>
      </w:r>
    </w:p>
    <w:p w:rsidR="00E66527" w:rsidRPr="001644CC" w:rsidRDefault="00E66527" w:rsidP="001644CC">
      <w:pPr>
        <w:pStyle w:val="a5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644CC">
        <w:t>ландшафтно-экологическое районирование территории России с выде</w:t>
      </w:r>
      <w:r w:rsidRPr="001644CC">
        <w:softHyphen/>
        <w:t>лением ареалов основных негативных процессов по видам и степени их воздействия на состояние земель;</w:t>
      </w:r>
    </w:p>
    <w:p w:rsidR="00E66527" w:rsidRPr="001644CC" w:rsidRDefault="00E66527" w:rsidP="001644CC">
      <w:pPr>
        <w:pStyle w:val="a5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644CC">
        <w:t>совершенствование существующих и внедрение новых методов технических средств и технологий мониторинга земель;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t xml:space="preserve">- формирование организационных структур мониторинга земель. </w:t>
      </w:r>
    </w:p>
    <w:p w:rsidR="001644CC" w:rsidRDefault="001644CC" w:rsidP="001644C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527" w:rsidRPr="001644CC" w:rsidRDefault="001644CC" w:rsidP="001644C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66527" w:rsidRPr="001644CC">
        <w:rPr>
          <w:rFonts w:ascii="Times New Roman" w:hAnsi="Times New Roman" w:cs="Times New Roman"/>
          <w:sz w:val="24"/>
          <w:szCs w:val="24"/>
        </w:rPr>
        <w:t>. Экономическая оценка земли в сельском хозяйстве.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rPr>
          <w:b/>
          <w:bCs/>
        </w:rPr>
        <w:t>Понятие и методика оценки земли</w:t>
      </w:r>
      <w:r w:rsidRPr="001644CC">
        <w:t>. Экономическая оценка земли от</w:t>
      </w:r>
      <w:r w:rsidRPr="001644CC">
        <w:softHyphen/>
        <w:t>ражает сравнительную ценность ее как особого средства производства в сель</w:t>
      </w:r>
      <w:r w:rsidRPr="001644CC">
        <w:softHyphen/>
        <w:t xml:space="preserve">ском хозяйстве, исходя из объективных условий в соответствующих природно-экономических районах. 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t>В основе экономической оценки лежат различия в качестве почв, вызванные как природными, так и экономическими условия</w:t>
      </w:r>
      <w:r w:rsidRPr="001644CC">
        <w:softHyphen/>
        <w:t xml:space="preserve">ми производства. 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t>При экономической оценке земли определяются степень влияния качества почвы на такие важнейшие экономические показатели, как валовую продукцию, валовой и чистый доход, прибыль и др.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t>Экономическая оценка земли осуществляется в двух направлениях: об</w:t>
      </w:r>
      <w:r w:rsidRPr="001644CC">
        <w:softHyphen/>
        <w:t xml:space="preserve">щая экономическая оценка земли как средства производства и частная оценка по эффективности возделывания отдельных сельскохозяйственных культур. Методика экономической оценки земли основывается на массовых данных как минимум за последний пятилетний период о фактической урожайности сельскохозяйственных культур и материальных затрат на их производство. Оценочные показатели рассчитываются по </w:t>
      </w:r>
      <w:proofErr w:type="spellStart"/>
      <w:r w:rsidRPr="001644CC">
        <w:t>агропроизводственным</w:t>
      </w:r>
      <w:proofErr w:type="spellEnd"/>
      <w:r w:rsidRPr="001644CC">
        <w:t xml:space="preserve"> группам почв, отдельно по орошаемым, осушенным и </w:t>
      </w:r>
      <w:proofErr w:type="spellStart"/>
      <w:r w:rsidRPr="001644CC">
        <w:t>немелиорируемым</w:t>
      </w:r>
      <w:proofErr w:type="spellEnd"/>
      <w:r w:rsidRPr="001644CC">
        <w:t xml:space="preserve"> землям при относительно выровненной структуре производства.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rPr>
          <w:b/>
          <w:bCs/>
        </w:rPr>
        <w:t>Дифференциальная земельная рента</w:t>
      </w:r>
      <w:r w:rsidRPr="001644CC">
        <w:t>. Земельная рента как экономическая категория представляет собой доход, получаемый земельными собственниками в виде платы за пользование землей. Общим для различных форм ренты является то, что она является экономической формой реализации права земельной собственности.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rPr>
          <w:b/>
          <w:bCs/>
        </w:rPr>
        <w:t xml:space="preserve">Дифференциальная земельная рента – это форма земельной ренты, которая характеризуется добавочной прибылью, возникающей как разница в производительности труда при равно великих затратах </w:t>
      </w:r>
      <w:proofErr w:type="gramStart"/>
      <w:r w:rsidRPr="001644CC">
        <w:rPr>
          <w:b/>
          <w:bCs/>
        </w:rPr>
        <w:t>на</w:t>
      </w:r>
      <w:proofErr w:type="gramEnd"/>
      <w:r w:rsidRPr="001644CC">
        <w:rPr>
          <w:b/>
          <w:bCs/>
        </w:rPr>
        <w:t xml:space="preserve"> </w:t>
      </w:r>
      <w:proofErr w:type="gramStart"/>
      <w:r w:rsidRPr="001644CC">
        <w:rPr>
          <w:b/>
          <w:bCs/>
        </w:rPr>
        <w:t>средних</w:t>
      </w:r>
      <w:proofErr w:type="gramEnd"/>
      <w:r w:rsidRPr="001644CC">
        <w:rPr>
          <w:b/>
          <w:bCs/>
        </w:rPr>
        <w:t xml:space="preserve"> и лучших по плодородию и местоположению участков земли.</w:t>
      </w:r>
      <w:r w:rsidRPr="001644CC">
        <w:t xml:space="preserve"> 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t xml:space="preserve">Условиями образования дифференциальной земельной ренты является наличие различий в уровне плодородия земли, в местоположении участков по отношению к рынкам сбыта, а также в отдаче добавочных вложений капитала в земельные ресурсы. </w:t>
      </w:r>
      <w:r w:rsidRPr="001644CC">
        <w:lastRenderedPageBreak/>
        <w:t xml:space="preserve">Источником дифференциальной ренты выступает </w:t>
      </w:r>
      <w:proofErr w:type="gramStart"/>
      <w:r w:rsidRPr="001644CC">
        <w:t>дополнительный</w:t>
      </w:r>
      <w:proofErr w:type="gramEnd"/>
      <w:r w:rsidRPr="001644CC">
        <w:t xml:space="preserve"> чистый образующийся на относительно лучших и удобно расположенных землях или при повышающейся производительности добавочных инвестиций в землю. В практике оценки земли дифференциальную ренту еще называют дифференциальным доходом.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t xml:space="preserve">По способу воспроизводства добавочной прибыли различают два вида дифференциальной ренты: </w:t>
      </w:r>
      <w:r w:rsidRPr="001644CC">
        <w:rPr>
          <w:b/>
          <w:bCs/>
        </w:rPr>
        <w:t>дифференциальная рента I и дифференциальная рента II.</w:t>
      </w:r>
      <w:r w:rsidRPr="001644CC">
        <w:t xml:space="preserve"> 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rPr>
          <w:b/>
          <w:bCs/>
        </w:rPr>
        <w:t>Дифференциальная рента I</w:t>
      </w:r>
      <w:r w:rsidRPr="001644CC">
        <w:t xml:space="preserve"> представляет собой устойчивую доба</w:t>
      </w:r>
      <w:r w:rsidRPr="001644CC">
        <w:softHyphen/>
        <w:t>вочную прибыль, полученную как результат разной производительности оди</w:t>
      </w:r>
      <w:r w:rsidRPr="001644CC">
        <w:softHyphen/>
        <w:t>наковых затрат труда на равных земельных участках различного плодородия и местоположения. Она имеет две разновидности: дифференциальная рента I по плодородию участков и дифференциальная рента I по местоположению земель.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rPr>
          <w:b/>
          <w:bCs/>
        </w:rPr>
        <w:t>Дифференциальная рента II</w:t>
      </w:r>
      <w:r w:rsidRPr="001644CC">
        <w:t xml:space="preserve"> - это устойчивая добавочная прибыль, полу</w:t>
      </w:r>
      <w:r w:rsidRPr="001644CC">
        <w:softHyphen/>
        <w:t>ченная как результат различной производительности последовательных доба</w:t>
      </w:r>
      <w:r w:rsidRPr="001644CC">
        <w:softHyphen/>
        <w:t>вочных вложений капитала на одном и том же участке земли. Она органиче</w:t>
      </w:r>
      <w:r w:rsidRPr="001644CC">
        <w:softHyphen/>
        <w:t>ски связана с процессом интенсификации сельского хозяйства, целью которой является увеличение выхода продукции с единицы земельной площади при данных затратах капитала.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t xml:space="preserve">Дифференциальная рента I исторически возникла значительно раньше дифференциальной ренты II и растет по мере развития экстенсивного земледелия. Она увеличивается в связи с вовлечением в хозяйственный оборот новых земельных участков. 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t xml:space="preserve">Масса дифференциальной ренты I может возрастать при данном уровне техники как в случае перехода от худших земель </w:t>
      </w:r>
      <w:proofErr w:type="gramStart"/>
      <w:r w:rsidRPr="001644CC">
        <w:t>к</w:t>
      </w:r>
      <w:proofErr w:type="gramEnd"/>
      <w:r w:rsidRPr="001644CC">
        <w:t xml:space="preserve"> лучшим, так и в случае перехода от лучших земель к худшим. 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rPr>
          <w:b/>
          <w:bCs/>
        </w:rPr>
        <w:t>В первом варианте</w:t>
      </w:r>
      <w:r w:rsidRPr="001644CC">
        <w:t xml:space="preserve"> рост ренты будет обусловлен уровнем регулирующей цены производства при вовлечении в эксплуатацию относительно лучших по качеству земельных участков. 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rPr>
          <w:b/>
          <w:bCs/>
        </w:rPr>
        <w:t>Во втором -</w:t>
      </w:r>
      <w:r w:rsidRPr="001644CC">
        <w:t xml:space="preserve"> масса ренты будет расти в связи с увеличением </w:t>
      </w:r>
      <w:proofErr w:type="gramStart"/>
      <w:r w:rsidRPr="001644CC">
        <w:t>л</w:t>
      </w:r>
      <w:proofErr w:type="gramEnd"/>
      <w:r w:rsidRPr="001644CC">
        <w:t xml:space="preserve"> войной прибыли за счет большой площади использованных средних земель.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t xml:space="preserve">В сельском хозяйстве в условиях частной собственности существуют два вида монополии на землю: </w:t>
      </w:r>
      <w:r w:rsidRPr="001644CC">
        <w:rPr>
          <w:b/>
          <w:bCs/>
        </w:rPr>
        <w:t xml:space="preserve">монополия хозяйства на землю и монополия собственности на землю. 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t xml:space="preserve">В первом случае земля монополизирована как объект хозяйства арендаторами и на каждом земельном участке хозяйничает отдельный арендатор. Он не дает другим арендаторам возможность приложить свой капитал к той же земле. 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t xml:space="preserve">Во втором - земля монополизирована как объект собственности </w:t>
      </w:r>
      <w:proofErr w:type="gramStart"/>
      <w:r w:rsidRPr="001644CC">
        <w:t>землевладельца</w:t>
      </w:r>
      <w:proofErr w:type="gramEnd"/>
      <w:r w:rsidRPr="001644CC">
        <w:t xml:space="preserve"> и каждый земельный участок находится в собственности определенного землевладельца. Последний решает дать или не дать арендатору возможность приложить свой капитал к чужой земле.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rPr>
          <w:b/>
          <w:bCs/>
        </w:rPr>
        <w:t>Монополия собственника на землю порождает абсолютную ренту, которая уплачивается за пользование землей независимо от ее качества.</w:t>
      </w:r>
      <w:r w:rsidRPr="001644CC">
        <w:t xml:space="preserve"> 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t>Абсолют</w:t>
      </w:r>
      <w:r w:rsidRPr="001644CC">
        <w:softHyphen/>
        <w:t>ная рента возникает через механизм повышения цен на сельскохозяйственные продукты выше общественной цены производства.</w:t>
      </w:r>
    </w:p>
    <w:p w:rsidR="001644CC" w:rsidRDefault="001644CC" w:rsidP="001644CC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E66527" w:rsidRPr="001644CC" w:rsidRDefault="001644CC" w:rsidP="001644CC">
      <w:pPr>
        <w:pStyle w:val="a5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5 </w:t>
      </w:r>
      <w:r w:rsidR="00E66527" w:rsidRPr="001644CC">
        <w:rPr>
          <w:b/>
          <w:bCs/>
        </w:rPr>
        <w:t>Показатели эффективности использования земли.</w:t>
      </w:r>
      <w:r w:rsidR="00E66527" w:rsidRPr="001644CC">
        <w:t xml:space="preserve"> 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t xml:space="preserve">Экономическая эффективность использования земли в сельском хозяйстве характеризуется системой натуральных и стоимостных показателей. </w:t>
      </w:r>
      <w:proofErr w:type="gramStart"/>
      <w:r w:rsidRPr="001644CC">
        <w:t>Основными из них явля</w:t>
      </w:r>
      <w:r w:rsidRPr="001644CC">
        <w:softHyphen/>
        <w:t>ются следующие:</w:t>
      </w:r>
      <w:proofErr w:type="gramEnd"/>
    </w:p>
    <w:p w:rsidR="00E66527" w:rsidRPr="001644CC" w:rsidRDefault="00E66527" w:rsidP="001644CC">
      <w:pPr>
        <w:pStyle w:val="a5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1644CC">
        <w:t>урожайность сельскохозяйственных культур, ц/га;</w:t>
      </w:r>
    </w:p>
    <w:p w:rsidR="00E66527" w:rsidRPr="001644CC" w:rsidRDefault="00E66527" w:rsidP="001644CC">
      <w:pPr>
        <w:pStyle w:val="a5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1644CC">
        <w:t>стоимость валовой продукции, валового и чистого дохода, прибыли в расчете на 1 га, руб.;</w:t>
      </w:r>
    </w:p>
    <w:p w:rsidR="00E66527" w:rsidRPr="001644CC" w:rsidRDefault="00E66527" w:rsidP="001644CC">
      <w:pPr>
        <w:pStyle w:val="a5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1644CC">
        <w:t>окупаемость затрат в земельные ресурсы, стоимость валовой продукции на 100 руб. материальных затрат, руб.;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t>-дифференциальный доход, руб./</w:t>
      </w:r>
      <w:proofErr w:type="gramStart"/>
      <w:r w:rsidRPr="001644CC">
        <w:t>га</w:t>
      </w:r>
      <w:proofErr w:type="gramEnd"/>
      <w:r w:rsidRPr="001644CC">
        <w:t>;</w:t>
      </w:r>
    </w:p>
    <w:p w:rsidR="00E66527" w:rsidRPr="001644CC" w:rsidRDefault="00E66527" w:rsidP="001644CC">
      <w:pPr>
        <w:pStyle w:val="a5"/>
        <w:spacing w:before="0" w:beforeAutospacing="0" w:after="0" w:afterAutospacing="0"/>
        <w:ind w:firstLine="709"/>
        <w:jc w:val="both"/>
      </w:pPr>
      <w:r w:rsidRPr="001644CC">
        <w:lastRenderedPageBreak/>
        <w:t>- рентабельность производства продукции, %.</w:t>
      </w:r>
    </w:p>
    <w:p w:rsidR="001644CC" w:rsidRDefault="001644CC" w:rsidP="001644CC">
      <w:pPr>
        <w:pStyle w:val="a5"/>
      </w:pPr>
      <w:r>
        <w:t xml:space="preserve">Стоимость валовой продукции определяют как </w:t>
      </w:r>
      <w:proofErr w:type="gramStart"/>
      <w:r>
        <w:t>производственное</w:t>
      </w:r>
      <w:proofErr w:type="gramEnd"/>
      <w:r>
        <w:t xml:space="preserve"> от урожайности сельскохозяйственных культур (основной и побочной) и кадастровой цены конкретного вида продукции (</w:t>
      </w:r>
      <w:r>
        <w:rPr>
          <w:noProof/>
        </w:rPr>
        <w:drawing>
          <wp:inline distT="0" distB="0" distL="0" distR="0">
            <wp:extent cx="307340" cy="197485"/>
            <wp:effectExtent l="0" t="0" r="0" b="0"/>
            <wp:docPr id="14" name="Рисунок 14" descr="https://studfile.net/html/2706/678/html_XEtDyrfZVk.Nhc9/htmlconvd-Cycz0V_html_450c051e1e7d04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678/html_XEtDyrfZVk.Nhc9/htmlconvd-Cycz0V_html_450c051e1e7d049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).</w:t>
      </w:r>
    </w:p>
    <w:p w:rsidR="001644CC" w:rsidRDefault="001644CC" w:rsidP="001644CC">
      <w:pPr>
        <w:pStyle w:val="a5"/>
      </w:pPr>
      <w:r>
        <w:t>,</w:t>
      </w:r>
      <w:r w:rsidRPr="001644CC">
        <w:rPr>
          <w:noProof/>
        </w:rPr>
        <w:t xml:space="preserve"> </w:t>
      </w:r>
      <w:r>
        <w:rPr>
          <w:noProof/>
        </w:rPr>
        <w:drawing>
          <wp:inline distT="0" distB="0" distL="0" distR="0" wp14:anchorId="35E78AAE" wp14:editId="0EBFFB1F">
            <wp:extent cx="951230" cy="197485"/>
            <wp:effectExtent l="0" t="0" r="1270" b="0"/>
            <wp:docPr id="13" name="Рисунок 13" descr="https://studfile.net/html/2706/678/html_XEtDyrfZVk.Nhc9/htmlconvd-Cycz0V_html_8fa53d0a55504e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678/html_XEtDyrfZVk.Nhc9/htmlconvd-Cycz0V_html_8fa53d0a55504e6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4CC" w:rsidRDefault="001644CC" w:rsidP="001644CC">
      <w:pPr>
        <w:pStyle w:val="a5"/>
      </w:pPr>
      <w:r>
        <w:t xml:space="preserve">где </w:t>
      </w:r>
      <w:r>
        <w:rPr>
          <w:noProof/>
        </w:rPr>
        <w:drawing>
          <wp:inline distT="0" distB="0" distL="0" distR="0">
            <wp:extent cx="285115" cy="197485"/>
            <wp:effectExtent l="0" t="0" r="635" b="0"/>
            <wp:docPr id="12" name="Рисунок 12" descr="https://studfile.net/html/2706/678/html_XEtDyrfZVk.Nhc9/htmlconvd-Cycz0V_html_f27910c12eccd5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678/html_XEtDyrfZVk.Nhc9/htmlconvd-Cycz0V_html_f27910c12eccd52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– себестоимость производства конкретного вида продукции, руб./ц.;</w:t>
      </w:r>
    </w:p>
    <w:p w:rsidR="001644CC" w:rsidRDefault="001644CC" w:rsidP="001644CC">
      <w:pPr>
        <w:pStyle w:val="a5"/>
      </w:pPr>
      <w:r>
        <w:rPr>
          <w:noProof/>
        </w:rPr>
        <w:drawing>
          <wp:inline distT="0" distB="0" distL="0" distR="0">
            <wp:extent cx="314325" cy="197485"/>
            <wp:effectExtent l="0" t="0" r="9525" b="0"/>
            <wp:docPr id="11" name="Рисунок 11" descr="https://studfile.net/html/2706/678/html_XEtDyrfZVk.Nhc9/htmlconvd-Cycz0V_html_3541a73a2bb0f4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678/html_XEtDyrfZVk.Nhc9/htmlconvd-Cycz0V_html_3541a73a2bb0f46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– размер прибавочного продукта, руб./ц.</w:t>
      </w:r>
    </w:p>
    <w:p w:rsidR="001644CC" w:rsidRDefault="001644CC" w:rsidP="001644CC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bookmarkStart w:id="0" w:name="_GoBack"/>
      <w:bookmarkEnd w:id="0"/>
    </w:p>
    <w:sectPr w:rsidR="0016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B17"/>
    <w:multiLevelType w:val="multilevel"/>
    <w:tmpl w:val="7BBE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5388D"/>
    <w:multiLevelType w:val="multilevel"/>
    <w:tmpl w:val="4BBA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B5903"/>
    <w:multiLevelType w:val="multilevel"/>
    <w:tmpl w:val="32B8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9718F"/>
    <w:multiLevelType w:val="multilevel"/>
    <w:tmpl w:val="7E5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A0B61"/>
    <w:multiLevelType w:val="hybridMultilevel"/>
    <w:tmpl w:val="2DEAEF0A"/>
    <w:lvl w:ilvl="0" w:tplc="3806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E505B8"/>
    <w:multiLevelType w:val="multilevel"/>
    <w:tmpl w:val="485E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82437E"/>
    <w:multiLevelType w:val="multilevel"/>
    <w:tmpl w:val="1BAE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C26025"/>
    <w:multiLevelType w:val="multilevel"/>
    <w:tmpl w:val="6686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C2"/>
    <w:rsid w:val="001644CC"/>
    <w:rsid w:val="00562738"/>
    <w:rsid w:val="00AF16AB"/>
    <w:rsid w:val="00C8604D"/>
    <w:rsid w:val="00E66527"/>
    <w:rsid w:val="00E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5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6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0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C860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5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6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6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6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5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6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0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C860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5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6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6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6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3572</Words>
  <Characters>20365</Characters>
  <Application>Microsoft Office Word</Application>
  <DocSecurity>0</DocSecurity>
  <Lines>169</Lines>
  <Paragraphs>47</Paragraphs>
  <ScaleCrop>false</ScaleCrop>
  <Company>CtrlSoft</Company>
  <LinksUpToDate>false</LinksUpToDate>
  <CharactersWithSpaces>23890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5</cp:revision>
  <dcterms:created xsi:type="dcterms:W3CDTF">2024-02-06T12:54:00Z</dcterms:created>
  <dcterms:modified xsi:type="dcterms:W3CDTF">2024-03-04T10:02:00Z</dcterms:modified>
</cp:coreProperties>
</file>