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45" w:rsidRPr="005E1251" w:rsidRDefault="005E1251" w:rsidP="005E1251">
      <w:pPr>
        <w:ind w:firstLine="709"/>
        <w:jc w:val="both"/>
        <w:rPr>
          <w:rFonts w:ascii="Times New Roman" w:hAnsi="Times New Roman"/>
          <w:b/>
          <w:lang w:val="ru-RU"/>
        </w:rPr>
      </w:pPr>
      <w:r w:rsidRPr="005E1251">
        <w:rPr>
          <w:rFonts w:ascii="Times New Roman" w:hAnsi="Times New Roman"/>
          <w:b/>
          <w:lang w:val="ru-RU"/>
        </w:rPr>
        <w:t>Цифровая экономика АПК России и мира</w:t>
      </w:r>
    </w:p>
    <w:p w:rsidR="005E1251" w:rsidRDefault="005E1251" w:rsidP="005E1251">
      <w:pPr>
        <w:ind w:firstLine="709"/>
        <w:jc w:val="both"/>
        <w:rPr>
          <w:rFonts w:ascii="Times New Roman" w:hAnsi="Times New Roman"/>
        </w:rPr>
      </w:pP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Цифровая платформа (ЦП) - это информационная система с многопользовательским доступом, нацеленная на решение определенной задачи или бизнес-проц</w:t>
      </w:r>
      <w:r w:rsidRPr="005E1251">
        <w:rPr>
          <w:rFonts w:ascii="Times New Roman" w:hAnsi="Times New Roman"/>
        </w:rPr>
        <w:t>есса. Пятерку лидеров составляют США, Китай, Германия, Великобритания и Индия.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Цифровые платформы особенно популярны на рынке труда, так как данный сектор претерпевает серьезные изменения, связанные с переходом на новые технологии. Один из ярких примеров -</w:t>
      </w:r>
      <w:r w:rsidRPr="005E1251">
        <w:rPr>
          <w:rFonts w:ascii="Times New Roman" w:hAnsi="Times New Roman"/>
        </w:rPr>
        <w:t xml:space="preserve"> онлайн-платформы для фрилансеров, объединяющие специалистов и клиентов со всего мира. Исполнители могут работать на себя или организовать бизнес из дома, используя функционал цифровых платформ для заработка.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Результаты тематического опроса студентов тульс</w:t>
      </w:r>
      <w:r w:rsidRPr="005E1251">
        <w:rPr>
          <w:rFonts w:ascii="Times New Roman" w:hAnsi="Times New Roman"/>
        </w:rPr>
        <w:t>кого университета отражают положение цифровых платформ в российских реалиях:</w:t>
      </w:r>
    </w:p>
    <w:p w:rsidR="00705945" w:rsidRPr="005E1251" w:rsidRDefault="00DD15B5" w:rsidP="005E1251">
      <w:pPr>
        <w:tabs>
          <w:tab w:val="left" w:pos="308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О существовании цифровых платформ для фрилансеров знает только 43% опрошенных;</w:t>
      </w:r>
    </w:p>
    <w:p w:rsidR="00705945" w:rsidRPr="005E1251" w:rsidRDefault="00DD15B5" w:rsidP="005E1251">
      <w:pPr>
        <w:tabs>
          <w:tab w:val="left" w:pos="313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80% из них считают, что такие сервисы позволяют совмещать учебу или основную работу с дополнител</w:t>
      </w:r>
      <w:r w:rsidRPr="005E1251">
        <w:rPr>
          <w:rFonts w:ascii="Times New Roman" w:hAnsi="Times New Roman"/>
        </w:rPr>
        <w:t>ьным заработком;</w:t>
      </w:r>
    </w:p>
    <w:p w:rsidR="00705945" w:rsidRPr="005E1251" w:rsidRDefault="00DD15B5" w:rsidP="005E1251">
      <w:pPr>
        <w:tabs>
          <w:tab w:val="left" w:pos="308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60% всех респондентов выразили желание пользоваться подобными сайтами и приложениями, а перспективность данного направления признали 73% опрошенных.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Соответственно, далеко не все знают о цифровых платформах. При этом их активные пользова</w:t>
      </w:r>
      <w:r w:rsidRPr="005E1251">
        <w:rPr>
          <w:rFonts w:ascii="Times New Roman" w:hAnsi="Times New Roman"/>
        </w:rPr>
        <w:t>тели и люди, впервые услышавшие об их существовании, в большинстве признают достоинства подобных сервисов, что позволяет сделать вывод об их перспективности.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Использование ЦП в сферах государственного управле</w:t>
      </w:r>
      <w:r w:rsidRPr="005E1251">
        <w:rPr>
          <w:rFonts w:ascii="Times New Roman" w:hAnsi="Times New Roman"/>
        </w:rPr>
        <w:t>ния отражает становление экономики знаний, основанной на выявлении полезной информации с целью повышения производительности и стремлением к автоматизации бизнес-процессов.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Анализ цифровых платформ (ЦП) в экономике знаний позволил выявить их преимущества:</w:t>
      </w:r>
    </w:p>
    <w:p w:rsidR="00705945" w:rsidRPr="005E1251" w:rsidRDefault="00DD15B5" w:rsidP="005E1251">
      <w:pPr>
        <w:tabs>
          <w:tab w:val="left" w:pos="303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Кроме предоставления услуг и производительных ресурсов, они дают актуальные знания о факторах, влияющих на пользователей;</w:t>
      </w:r>
    </w:p>
    <w:p w:rsidR="00705945" w:rsidRPr="005E1251" w:rsidRDefault="00DD15B5" w:rsidP="005E1251">
      <w:pPr>
        <w:tabs>
          <w:tab w:val="left" w:pos="298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Коммерческий характер ЦП обеспечивает обоюдную выгоду поставщику услуг и их потребителям;</w:t>
      </w:r>
    </w:p>
    <w:p w:rsidR="00705945" w:rsidRPr="005E1251" w:rsidRDefault="00DD15B5" w:rsidP="005E1251">
      <w:pPr>
        <w:tabs>
          <w:tab w:val="left" w:pos="303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В условиях здоровой конкуренции ЦП разв</w:t>
      </w:r>
      <w:r w:rsidRPr="005E1251">
        <w:rPr>
          <w:rFonts w:ascii="Times New Roman" w:hAnsi="Times New Roman"/>
        </w:rPr>
        <w:t>иваются и совершенствуются ускоренными темпами, и на рынке появляются все более функциональные решения.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 xml:space="preserve">Процедура предоставления государственных услуг с применением инновационных решений - это необходимость </w:t>
      </w:r>
      <w:r w:rsidRPr="005E1251">
        <w:rPr>
          <w:rFonts w:ascii="Times New Roman" w:hAnsi="Times New Roman"/>
        </w:rPr>
        <w:t>для современного мира, который сложно представить без цифровых технологий. Сейчас большинство российских ведомств используют электронные ресурсы для автоматизации работы с гражданами. Наряду с очевидными достоинствами, они имеют и существенные недостатки.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«Цифровизация» российской системы госуслуг началась сравнительно недавно. В 2002 году стартовала программа «Электронная Россия», но ее первые итоги оказались неутешительными: созданные сервисы оказались неэффективными. Сделав работу над ошибками, в 2010 го</w:t>
      </w:r>
      <w:r w:rsidRPr="005E1251">
        <w:rPr>
          <w:rFonts w:ascii="Times New Roman" w:hAnsi="Times New Roman"/>
        </w:rPr>
        <w:t xml:space="preserve">ду правительство запустило новую программу «Информационное общество», нацеленную на создание действительно полезных для общества сервисов. В 2016 году доля населения, активно использующего сервис цифровых госуслуг, составила 51,3%. Эта цифра не дотягивает </w:t>
      </w:r>
      <w:r w:rsidRPr="005E1251">
        <w:rPr>
          <w:rFonts w:ascii="Times New Roman" w:hAnsi="Times New Roman"/>
        </w:rPr>
        <w:t>до запланированного показателя 70%, поэтому важно выявить и устранить причины, снижающие популярность электронных услуг.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Согласно специальному исследованию, в ходе которого было опрошено 66 человек разного возраста, 35% высказались об определенных трудност</w:t>
      </w:r>
      <w:r w:rsidRPr="005E1251">
        <w:rPr>
          <w:rFonts w:ascii="Times New Roman" w:hAnsi="Times New Roman"/>
        </w:rPr>
        <w:t>ях в получении электронных госуслуг (в основном, это были респонденты пенсионного возраста). В списке проблем лидировали:</w:t>
      </w:r>
    </w:p>
    <w:p w:rsidR="00705945" w:rsidRPr="005E1251" w:rsidRDefault="00DD15B5" w:rsidP="005E1251">
      <w:pPr>
        <w:tabs>
          <w:tab w:val="left" w:pos="298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Необходимость хождения по разным инстанциям;</w:t>
      </w:r>
    </w:p>
    <w:p w:rsidR="00705945" w:rsidRPr="005E1251" w:rsidRDefault="00DD15B5" w:rsidP="005E1251">
      <w:pPr>
        <w:tabs>
          <w:tab w:val="left" w:pos="308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Требование дублировать документы в ведомствах;</w:t>
      </w:r>
    </w:p>
    <w:p w:rsidR="00705945" w:rsidRPr="005E1251" w:rsidRDefault="00DD15B5" w:rsidP="005E1251">
      <w:pPr>
        <w:tabs>
          <w:tab w:val="left" w:pos="308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lastRenderedPageBreak/>
        <w:t>-</w:t>
      </w:r>
      <w:r w:rsidRPr="005E1251">
        <w:rPr>
          <w:rFonts w:ascii="Times New Roman" w:hAnsi="Times New Roman"/>
        </w:rPr>
        <w:tab/>
        <w:t>Ошибки работников при оформлении.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Из</w:t>
      </w:r>
      <w:r w:rsidRPr="005E1251">
        <w:rPr>
          <w:rFonts w:ascii="Times New Roman" w:hAnsi="Times New Roman"/>
        </w:rPr>
        <w:t xml:space="preserve"> проведенного исследования можно сделать вывод, что реализация цифровых государственных услуг пока не способна удовлетворить запросы граждан полностью, поэтому стоит продолжать работу над усовершенствованием системы и ее упрощением.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В конце ноября 2016 год</w:t>
      </w:r>
      <w:r w:rsidRPr="005E1251">
        <w:rPr>
          <w:rFonts w:ascii="Times New Roman" w:hAnsi="Times New Roman"/>
        </w:rPr>
        <w:t>а в Санкт-Петербурге прошла конференция «Цифровые платформы и цифровые финансы», посвященная проблемам и перспективам цифровизации экономики. В событии приняли участие профессора и студенты нескольких вузов северной столицы.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Главной темой докладов стало вл</w:t>
      </w:r>
      <w:r w:rsidRPr="005E1251">
        <w:rPr>
          <w:rFonts w:ascii="Times New Roman" w:hAnsi="Times New Roman"/>
        </w:rPr>
        <w:t>ияние цифровых и когнитивных технологий на развитие экономики и общества в целом. Обсуждаемые инструменты, несомненно, имеют большие перспективы, но при этом вызывают множество сомнений и вопросов. Выступающие выражали тревогу по поводу чрезмерного внимани</w:t>
      </w:r>
      <w:r w:rsidRPr="005E1251">
        <w:rPr>
          <w:rFonts w:ascii="Times New Roman" w:hAnsi="Times New Roman"/>
        </w:rPr>
        <w:t>я к цифре на фоне спада</w:t>
      </w:r>
      <w:r w:rsidR="005E1251">
        <w:rPr>
          <w:rFonts w:ascii="Times New Roman" w:hAnsi="Times New Roman"/>
          <w:lang w:val="ru-RU"/>
        </w:rPr>
        <w:t xml:space="preserve"> </w:t>
      </w:r>
      <w:r w:rsidRPr="005E1251">
        <w:rPr>
          <w:rFonts w:ascii="Times New Roman" w:hAnsi="Times New Roman"/>
        </w:rPr>
        <w:t>интереса к гуманитарным наукам. Более того, были высказаны сомнения в правомерности наименования наукой того, что, по сути, представляет собой сочетание технологий, машинного обучения и когнитивных методик.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 xml:space="preserve">Цифровая экономика давно </w:t>
      </w:r>
      <w:r w:rsidRPr="005E1251">
        <w:rPr>
          <w:rFonts w:ascii="Times New Roman" w:hAnsi="Times New Roman"/>
        </w:rPr>
        <w:t>вышла за пределы электронной торговли, проникнув во все сферы жизни, включая финансы, взаимодействие государства и общество, здравоохранение и образование, не говоря уже о промышленности и научных изысканиях. В таком свете встает вопрос о выработке более ч</w:t>
      </w:r>
      <w:r w:rsidRPr="005E1251">
        <w:rPr>
          <w:rFonts w:ascii="Times New Roman" w:hAnsi="Times New Roman"/>
        </w:rPr>
        <w:t>етких границ понятия «цифровой экономики».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Что касается цифровых финансов, в этой сфере важно наладить переход от вертикальной структуры управления к горизонтальной. Традиционный банкинг уходит в прошлое, уступив место электронным услугам. На конференции г</w:t>
      </w:r>
      <w:r w:rsidRPr="005E1251">
        <w:rPr>
          <w:rFonts w:ascii="Times New Roman" w:hAnsi="Times New Roman"/>
        </w:rPr>
        <w:t xml:space="preserve">оворили и о рынке криптовалют, который, по словам директора департамента правового сопровождения проектов </w:t>
      </w:r>
      <w:r w:rsidRPr="005E1251">
        <w:rPr>
          <w:rFonts w:ascii="Times New Roman" w:hAnsi="Times New Roman"/>
          <w:lang w:val="en-US"/>
        </w:rPr>
        <w:t>QIWI</w:t>
      </w:r>
      <w:r w:rsidRPr="005E1251">
        <w:rPr>
          <w:rFonts w:ascii="Times New Roman" w:hAnsi="Times New Roman"/>
          <w:lang w:val="ru-RU"/>
        </w:rPr>
        <w:t xml:space="preserve">, </w:t>
      </w:r>
      <w:r w:rsidRPr="005E1251">
        <w:rPr>
          <w:rFonts w:ascii="Times New Roman" w:hAnsi="Times New Roman"/>
        </w:rPr>
        <w:t>Марины Соколовой, непременно будет легализован в России. Цифровая платформа агропромышленного комплекса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 xml:space="preserve">Информационные технологии, под которыми </w:t>
      </w:r>
      <w:r w:rsidRPr="005E1251">
        <w:rPr>
          <w:rFonts w:ascii="Times New Roman" w:hAnsi="Times New Roman"/>
        </w:rPr>
        <w:t>обычно понимаются автоматизация, информатизация, цифровизация, сегодня активно внедряются во все секторы экономики, и в том числе в агропромышленном. Целью разработки ЦП для агрокомплекса является повышение продуктивности сельскохозяйственных и промышленны</w:t>
      </w:r>
      <w:r w:rsidRPr="005E1251">
        <w:rPr>
          <w:rFonts w:ascii="Times New Roman" w:hAnsi="Times New Roman"/>
        </w:rPr>
        <w:t>х предприятий за счет усовершенствования бизнес-процессов с помощью инновационных сервисов (платформ). Вопросы в области цифровой экономики в АПК рассматриваются в работах В.П. Черданцева [1-4]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Процесс создания агропромышленной цифровой платформы требует в</w:t>
      </w:r>
      <w:r w:rsidRPr="005E1251">
        <w:rPr>
          <w:rFonts w:ascii="Times New Roman" w:hAnsi="Times New Roman"/>
        </w:rPr>
        <w:t>сестороннего анализа существующих ЦП и выявления их тенденций для формирования требований к ЦП АПК. Далее нужно будет разработать и развить несколько цифровых платформ для разных секторов АПК:</w:t>
      </w:r>
    </w:p>
    <w:p w:rsidR="00705945" w:rsidRPr="005E1251" w:rsidRDefault="00DD15B5" w:rsidP="005E1251">
      <w:pPr>
        <w:tabs>
          <w:tab w:val="left" w:pos="303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Земельные отношения;</w:t>
      </w:r>
    </w:p>
    <w:p w:rsidR="00705945" w:rsidRPr="005E1251" w:rsidRDefault="00DD15B5" w:rsidP="005E1251">
      <w:pPr>
        <w:tabs>
          <w:tab w:val="left" w:pos="298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Мелиорация почв, агрохимическое обеспе</w:t>
      </w:r>
      <w:r w:rsidRPr="005E1251">
        <w:rPr>
          <w:rFonts w:ascii="Times New Roman" w:hAnsi="Times New Roman"/>
        </w:rPr>
        <w:t>чение и производство продукции для растениеводства;</w:t>
      </w:r>
    </w:p>
    <w:p w:rsidR="00705945" w:rsidRPr="005E1251" w:rsidRDefault="00DD15B5" w:rsidP="005E1251">
      <w:pPr>
        <w:tabs>
          <w:tab w:val="left" w:pos="298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Животноводство и ветеринария;</w:t>
      </w:r>
    </w:p>
    <w:p w:rsidR="00705945" w:rsidRPr="005E1251" w:rsidRDefault="00DD15B5" w:rsidP="005E1251">
      <w:pPr>
        <w:tabs>
          <w:tab w:val="left" w:pos="298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Пищевая и перерабатывающая промышленность.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Далее следует решить несколько важных задач:</w:t>
      </w:r>
    </w:p>
    <w:p w:rsidR="00705945" w:rsidRPr="005E1251" w:rsidRDefault="00DD15B5" w:rsidP="005E1251">
      <w:pPr>
        <w:tabs>
          <w:tab w:val="left" w:pos="298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Разработать решения для поставки научных и консультационных услуг;</w:t>
      </w:r>
    </w:p>
    <w:p w:rsidR="00705945" w:rsidRPr="005E1251" w:rsidRDefault="00DD15B5" w:rsidP="005E1251">
      <w:pPr>
        <w:tabs>
          <w:tab w:val="left" w:pos="298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</w:r>
      <w:r w:rsidRPr="005E1251">
        <w:rPr>
          <w:rFonts w:ascii="Times New Roman" w:hAnsi="Times New Roman"/>
        </w:rPr>
        <w:t>Выбрать программные средства для формирования платформы;</w:t>
      </w:r>
    </w:p>
    <w:p w:rsidR="00705945" w:rsidRPr="005E1251" w:rsidRDefault="00DD15B5" w:rsidP="005E1251">
      <w:pPr>
        <w:tabs>
          <w:tab w:val="left" w:pos="303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Установить требования к техническим средствам для реализации ЦП;</w:t>
      </w:r>
    </w:p>
    <w:p w:rsidR="00705945" w:rsidRPr="005E1251" w:rsidRDefault="00DD15B5" w:rsidP="005E1251">
      <w:pPr>
        <w:tabs>
          <w:tab w:val="left" w:pos="308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Определить объемы требуемых финансовых и кадровых ресурсов;</w:t>
      </w:r>
    </w:p>
    <w:p w:rsidR="00705945" w:rsidRPr="005E1251" w:rsidRDefault="00DD15B5" w:rsidP="005E1251">
      <w:pPr>
        <w:tabs>
          <w:tab w:val="left" w:pos="308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Создать экономическую модель взаимодействия между участниками платфо</w:t>
      </w:r>
      <w:r w:rsidRPr="005E1251">
        <w:rPr>
          <w:rFonts w:ascii="Times New Roman" w:hAnsi="Times New Roman"/>
        </w:rPr>
        <w:t>рмы;</w:t>
      </w:r>
    </w:p>
    <w:p w:rsidR="00705945" w:rsidRPr="005E1251" w:rsidRDefault="00DD15B5" w:rsidP="005E1251">
      <w:pPr>
        <w:tabs>
          <w:tab w:val="left" w:pos="303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Дать экономическую оценку эффективности создания ЦП АПК.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 xml:space="preserve">Что касается последнего пункта, то ориентировочные цифры уже есть. Согласно расчетам С.Б. Огнивцева [5], прирост ВВП России после внедрения разработанной </w:t>
      </w:r>
      <w:r w:rsidRPr="005E1251">
        <w:rPr>
          <w:rFonts w:ascii="Times New Roman" w:hAnsi="Times New Roman"/>
        </w:rPr>
        <w:lastRenderedPageBreak/>
        <w:t>платформы и программных продуктов сост</w:t>
      </w:r>
      <w:r w:rsidRPr="005E1251">
        <w:rPr>
          <w:rFonts w:ascii="Times New Roman" w:hAnsi="Times New Roman"/>
        </w:rPr>
        <w:t>авит не менее 155 миллиардов рублей. Учитывая, что на создание ЦП АПК потребуется около 10 млрд рублей, это будет очень выгодным вложением.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bookmarkStart w:id="0" w:name="_GoBack"/>
      <w:r w:rsidRPr="005E1251">
        <w:rPr>
          <w:rFonts w:ascii="Times New Roman" w:hAnsi="Times New Roman"/>
        </w:rPr>
        <w:t xml:space="preserve">Управлять цифровыми платформами </w:t>
      </w:r>
      <w:bookmarkEnd w:id="0"/>
      <w:r w:rsidRPr="005E1251">
        <w:rPr>
          <w:rFonts w:ascii="Times New Roman" w:hAnsi="Times New Roman"/>
        </w:rPr>
        <w:t>можно централизованно или децентрализованно. В первом случае платформой управляет посредник, контролирующий все транзакции, отвечающий за хранение и безопасность данных и берущий за это комиссию.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Основной инструмент для реал</w:t>
      </w:r>
      <w:r w:rsidRPr="005E1251">
        <w:rPr>
          <w:rFonts w:ascii="Times New Roman" w:hAnsi="Times New Roman"/>
        </w:rPr>
        <w:t>изации второго варианта управления - это технология блокчейн, которая может обеспечить интеграцию управленческих процессов с процессами предметной деятельности. Децентрализованное принятие решений отличают следующие признаки:</w:t>
      </w:r>
    </w:p>
    <w:p w:rsidR="00705945" w:rsidRPr="005E1251" w:rsidRDefault="00DD15B5" w:rsidP="005E1251">
      <w:pPr>
        <w:tabs>
          <w:tab w:val="left" w:pos="298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Решения принимаются коллегиа</w:t>
      </w:r>
      <w:r w:rsidRPr="005E1251">
        <w:rPr>
          <w:rFonts w:ascii="Times New Roman" w:hAnsi="Times New Roman"/>
        </w:rPr>
        <w:t>льно;</w:t>
      </w:r>
    </w:p>
    <w:p w:rsidR="00705945" w:rsidRPr="005E1251" w:rsidRDefault="00DD15B5" w:rsidP="005E1251">
      <w:pPr>
        <w:tabs>
          <w:tab w:val="left" w:pos="308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Транзакции реализуются без посредников;</w:t>
      </w:r>
    </w:p>
    <w:p w:rsidR="00705945" w:rsidRPr="005E1251" w:rsidRDefault="00DD15B5" w:rsidP="005E1251">
      <w:pPr>
        <w:tabs>
          <w:tab w:val="left" w:pos="298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Каждый узел владеет всей информацией;</w:t>
      </w:r>
    </w:p>
    <w:p w:rsidR="00705945" w:rsidRPr="005E1251" w:rsidRDefault="00DD15B5" w:rsidP="005E1251">
      <w:pPr>
        <w:tabs>
          <w:tab w:val="left" w:pos="298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Правила взаимодействия участников детально формализованы;</w:t>
      </w:r>
    </w:p>
    <w:p w:rsidR="00705945" w:rsidRPr="005E1251" w:rsidRDefault="00DD15B5" w:rsidP="005E1251">
      <w:pPr>
        <w:tabs>
          <w:tab w:val="left" w:pos="298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Процессы полностью автоматизированы;</w:t>
      </w:r>
    </w:p>
    <w:p w:rsidR="00705945" w:rsidRPr="005E1251" w:rsidRDefault="00DD15B5" w:rsidP="005E1251">
      <w:pPr>
        <w:tabs>
          <w:tab w:val="left" w:pos="303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Участники имеют равные права;</w:t>
      </w:r>
    </w:p>
    <w:p w:rsidR="00705945" w:rsidRPr="005E1251" w:rsidRDefault="00DD15B5" w:rsidP="005E1251">
      <w:pPr>
        <w:tabs>
          <w:tab w:val="left" w:pos="298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Комиссия взимается исключительно за</w:t>
      </w:r>
      <w:r w:rsidRPr="005E1251">
        <w:rPr>
          <w:rFonts w:ascii="Times New Roman" w:hAnsi="Times New Roman"/>
        </w:rPr>
        <w:t xml:space="preserve"> хранение блокчейна.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Внедрение блокчейна в существующие цифровые с/х платформы позволит:</w:t>
      </w:r>
    </w:p>
    <w:p w:rsidR="00705945" w:rsidRPr="005E1251" w:rsidRDefault="00DD15B5" w:rsidP="005E1251">
      <w:pPr>
        <w:tabs>
          <w:tab w:val="left" w:pos="308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Облегчить выполнение транзакций и других рабочих процессов;</w:t>
      </w:r>
    </w:p>
    <w:p w:rsidR="00705945" w:rsidRPr="005E1251" w:rsidRDefault="00DD15B5" w:rsidP="005E1251">
      <w:pPr>
        <w:tabs>
          <w:tab w:val="left" w:pos="303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Усилит безопасность данных мониторинга за счет их хранения в распределенном облаке, тем самым повысив с</w:t>
      </w:r>
      <w:r w:rsidRPr="005E1251">
        <w:rPr>
          <w:rFonts w:ascii="Times New Roman" w:hAnsi="Times New Roman"/>
        </w:rPr>
        <w:t>тепень доверия участников, которые будут получать прозрачные цифры;</w:t>
      </w:r>
    </w:p>
    <w:p w:rsidR="00705945" w:rsidRPr="005E1251" w:rsidRDefault="00DD15B5" w:rsidP="005E1251">
      <w:pPr>
        <w:tabs>
          <w:tab w:val="left" w:pos="298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Поможет создать материальные ценности с помощью неизменных, прозрачных прав собственности;</w:t>
      </w:r>
    </w:p>
    <w:p w:rsidR="00705945" w:rsidRPr="005E1251" w:rsidRDefault="00DD15B5" w:rsidP="005E1251">
      <w:pPr>
        <w:tabs>
          <w:tab w:val="left" w:pos="308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-</w:t>
      </w:r>
      <w:r w:rsidRPr="005E1251">
        <w:rPr>
          <w:rFonts w:ascii="Times New Roman" w:hAnsi="Times New Roman"/>
        </w:rPr>
        <w:tab/>
        <w:t>Обеспечит систему для электронной торговли и развития цифрового с/х.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Соответственно, децентра</w:t>
      </w:r>
      <w:r w:rsidRPr="005E1251">
        <w:rPr>
          <w:rFonts w:ascii="Times New Roman" w:hAnsi="Times New Roman"/>
        </w:rPr>
        <w:t>лизованная ЦП АПК будет выполнять все задачи централизованной и при этом обходиться дешевле, предлагая более высокий уровень безопасности.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Цифровые платформы для повышения конкурентоспособности цепей поставок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С логистической точки зрения ЦП способствуют гр</w:t>
      </w:r>
      <w:r w:rsidRPr="005E1251">
        <w:rPr>
          <w:rFonts w:ascii="Times New Roman" w:hAnsi="Times New Roman"/>
        </w:rPr>
        <w:t>андиозному снижению транзакционных издержек, которые составляют внушительную долю системы логистических расходов.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В июле 2016 года на промышленном форуме «Иннопром-2016» в Екатеринбурге пришли к выводам, что Россия должна ответить на вызов транснациональны</w:t>
      </w:r>
      <w:r w:rsidRPr="005E1251">
        <w:rPr>
          <w:rFonts w:ascii="Times New Roman" w:hAnsi="Times New Roman"/>
        </w:rPr>
        <w:t>х корпораций, активно внедряющих ЦП в логистику, и создать собственные евразийские ЦП для повышения конкурентоспособности логистических поставок. Эти информационные системы должны быть интегрированы с региональными и мировыми платформами.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Перевод транспорт</w:t>
      </w:r>
      <w:r w:rsidRPr="005E1251">
        <w:rPr>
          <w:rFonts w:ascii="Times New Roman" w:hAnsi="Times New Roman"/>
        </w:rPr>
        <w:t>ного рынка на цифровую экономику не только повысит качество электронных услуг в этой отрасли, но и будет способствовать возникновению новых кооперационных контактов логистических фирм с предприятиями других отраслей.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Тенденции развития ЦП в мировой экономи</w:t>
      </w:r>
      <w:r w:rsidRPr="005E1251">
        <w:rPr>
          <w:rFonts w:ascii="Times New Roman" w:hAnsi="Times New Roman"/>
        </w:rPr>
        <w:t>ке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Основная причина цифровизации мировой экономики - быстрый рост числа трансакций. В развитых странах на этот сектор приходится более 70% национального ВВП. Сюда относится госуправление, информационное обслуживание и консалтинг, финансы, торговлю, сферу у</w:t>
      </w:r>
      <w:r w:rsidRPr="005E1251">
        <w:rPr>
          <w:rFonts w:ascii="Times New Roman" w:hAnsi="Times New Roman"/>
        </w:rPr>
        <w:t>слуг.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Цифровая экономика эффективнее всего на рынках с большим числом участников и серьезным уровнем проникновения ИКТ-услуг. Главный фактор развития ЦП - инновации, которые касаются прежде всего разработки новых бизнес-моделей.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 xml:space="preserve">Сегодня ЦП - это не просто </w:t>
      </w:r>
      <w:r w:rsidRPr="005E1251">
        <w:rPr>
          <w:rFonts w:ascii="Times New Roman" w:hAnsi="Times New Roman"/>
        </w:rPr>
        <w:t>объект или информационная система. Данным термином называют и совокупность ее участников, и аппаратно-программный комплекс, и фирму, и бизнес-модель.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lastRenderedPageBreak/>
        <w:t>В последние годы ЦФ фигурируют в совершенно разных отраслях мировой экономики.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bookmarkStart w:id="1" w:name="bookmark3"/>
      <w:r w:rsidRPr="005E1251">
        <w:rPr>
          <w:rFonts w:ascii="Times New Roman" w:hAnsi="Times New Roman"/>
        </w:rPr>
        <w:t xml:space="preserve">Таблица </w:t>
      </w:r>
      <w:r w:rsidRPr="005E1251">
        <w:rPr>
          <w:rFonts w:ascii="Times New Roman" w:hAnsi="Times New Roman"/>
          <w:lang w:val="en-US"/>
        </w:rPr>
        <w:t xml:space="preserve">L. </w:t>
      </w:r>
      <w:r w:rsidRPr="005E1251">
        <w:rPr>
          <w:rFonts w:ascii="Times New Roman" w:hAnsi="Times New Roman"/>
        </w:rPr>
        <w:t>Отрасли цифровой</w:t>
      </w:r>
      <w:r w:rsidRPr="005E1251">
        <w:rPr>
          <w:rFonts w:ascii="Times New Roman" w:hAnsi="Times New Roman"/>
        </w:rPr>
        <w:t xml:space="preserve"> экономики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5530"/>
      </w:tblGrid>
      <w:tr w:rsidR="00705945" w:rsidRPr="005E1251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945" w:rsidRPr="005E1251" w:rsidRDefault="00DD15B5" w:rsidP="005E1251">
            <w:pPr>
              <w:ind w:firstLine="709"/>
              <w:jc w:val="both"/>
              <w:rPr>
                <w:rFonts w:ascii="Times New Roman" w:hAnsi="Times New Roman"/>
              </w:rPr>
            </w:pPr>
            <w:r w:rsidRPr="005E1251">
              <w:rPr>
                <w:rFonts w:ascii="Times New Roman" w:hAnsi="Times New Roman"/>
              </w:rPr>
              <w:t>Отрасли ЦЭ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945" w:rsidRPr="005E1251" w:rsidRDefault="00DD15B5" w:rsidP="005E1251">
            <w:pPr>
              <w:ind w:firstLine="709"/>
              <w:jc w:val="both"/>
              <w:rPr>
                <w:rFonts w:ascii="Times New Roman" w:hAnsi="Times New Roman"/>
              </w:rPr>
            </w:pPr>
            <w:r w:rsidRPr="005E1251">
              <w:rPr>
                <w:rFonts w:ascii="Times New Roman" w:hAnsi="Times New Roman"/>
              </w:rPr>
              <w:t>Примеры ЦП</w:t>
            </w:r>
          </w:p>
        </w:tc>
      </w:tr>
      <w:tr w:rsidR="00705945" w:rsidRPr="005E125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945" w:rsidRPr="005E1251" w:rsidRDefault="00DD15B5" w:rsidP="005E1251">
            <w:pPr>
              <w:ind w:firstLine="709"/>
              <w:jc w:val="both"/>
              <w:rPr>
                <w:rFonts w:ascii="Times New Roman" w:hAnsi="Times New Roman"/>
              </w:rPr>
            </w:pPr>
            <w:r w:rsidRPr="005E1251">
              <w:rPr>
                <w:rFonts w:ascii="Times New Roman" w:hAnsi="Times New Roman"/>
              </w:rPr>
              <w:t>социальные сети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945" w:rsidRPr="005E1251" w:rsidRDefault="00DD15B5" w:rsidP="005E1251">
            <w:pPr>
              <w:ind w:firstLine="709"/>
              <w:jc w:val="both"/>
              <w:rPr>
                <w:rFonts w:ascii="Times New Roman" w:hAnsi="Times New Roman"/>
              </w:rPr>
            </w:pPr>
            <w:r w:rsidRPr="005E1251">
              <w:rPr>
                <w:rFonts w:ascii="Times New Roman" w:hAnsi="Times New Roman"/>
                <w:lang w:val="en-US"/>
              </w:rPr>
              <w:t>Facebook</w:t>
            </w:r>
            <w:r w:rsidRPr="005E1251">
              <w:rPr>
                <w:rFonts w:ascii="Times New Roman" w:hAnsi="Times New Roman"/>
                <w:lang w:val="en-US"/>
              </w:rPr>
              <w:t>:</w:t>
            </w:r>
            <w:r w:rsidRPr="005E1251">
              <w:rPr>
                <w:rFonts w:ascii="Times New Roman" w:hAnsi="Times New Roman"/>
                <w:lang w:val="en-US"/>
              </w:rPr>
              <w:t xml:space="preserve"> Luikedln, Snapchat</w:t>
            </w:r>
          </w:p>
        </w:tc>
      </w:tr>
      <w:tr w:rsidR="00705945" w:rsidRPr="005E1251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945" w:rsidRPr="005E1251" w:rsidRDefault="00DD15B5" w:rsidP="005E1251">
            <w:pPr>
              <w:ind w:firstLine="709"/>
              <w:jc w:val="both"/>
              <w:rPr>
                <w:rFonts w:ascii="Times New Roman" w:hAnsi="Times New Roman"/>
              </w:rPr>
            </w:pPr>
            <w:r w:rsidRPr="005E1251">
              <w:rPr>
                <w:rFonts w:ascii="Times New Roman" w:hAnsi="Times New Roman"/>
              </w:rPr>
              <w:t>интернет-аукционы н розничная торговля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945" w:rsidRPr="005E1251" w:rsidRDefault="00DD15B5" w:rsidP="005E1251">
            <w:pPr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5E1251">
              <w:rPr>
                <w:rFonts w:ascii="Times New Roman" w:hAnsi="Times New Roman"/>
                <w:lang w:val="en-US"/>
              </w:rPr>
              <w:t>Amazon</w:t>
            </w:r>
            <w:r w:rsidRPr="005E1251">
              <w:rPr>
                <w:rFonts w:ascii="Times New Roman" w:hAnsi="Times New Roman"/>
                <w:lang w:val="en-US"/>
              </w:rPr>
              <w:t>:</w:t>
            </w:r>
            <w:r w:rsidRPr="005E1251">
              <w:rPr>
                <w:rFonts w:ascii="Times New Roman" w:hAnsi="Times New Roman"/>
                <w:lang w:val="en-US"/>
              </w:rPr>
              <w:t xml:space="preserve"> eBay</w:t>
            </w:r>
            <w:r w:rsidRPr="005E1251">
              <w:rPr>
                <w:rFonts w:ascii="Times New Roman" w:hAnsi="Times New Roman"/>
                <w:lang w:val="en-US"/>
              </w:rPr>
              <w:t>:</w:t>
            </w:r>
            <w:r w:rsidRPr="005E1251">
              <w:rPr>
                <w:rFonts w:ascii="Times New Roman" w:hAnsi="Times New Roman"/>
                <w:lang w:val="en-US"/>
              </w:rPr>
              <w:t xml:space="preserve"> Angle's List</w:t>
            </w:r>
            <w:r w:rsidRPr="005E1251">
              <w:rPr>
                <w:rFonts w:ascii="Times New Roman" w:hAnsi="Times New Roman"/>
                <w:lang w:val="en-US"/>
              </w:rPr>
              <w:t>:</w:t>
            </w:r>
            <w:r w:rsidRPr="005E1251">
              <w:rPr>
                <w:rFonts w:ascii="Times New Roman" w:hAnsi="Times New Roman"/>
                <w:lang w:val="en-US"/>
              </w:rPr>
              <w:t xml:space="preserve"> Flipkart, SnapdeaL Etsy</w:t>
            </w:r>
          </w:p>
        </w:tc>
      </w:tr>
      <w:tr w:rsidR="00705945" w:rsidRPr="005E125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945" w:rsidRPr="005E1251" w:rsidRDefault="00DD15B5" w:rsidP="005E1251">
            <w:pPr>
              <w:ind w:firstLine="709"/>
              <w:jc w:val="both"/>
              <w:rPr>
                <w:rFonts w:ascii="Times New Roman" w:hAnsi="Times New Roman"/>
              </w:rPr>
            </w:pPr>
            <w:r w:rsidRPr="005E1251">
              <w:rPr>
                <w:rFonts w:ascii="Times New Roman" w:hAnsi="Times New Roman"/>
              </w:rPr>
              <w:t>финансовые и кадровые функции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945" w:rsidRPr="005E1251" w:rsidRDefault="00DD15B5" w:rsidP="005E1251">
            <w:pPr>
              <w:ind w:firstLine="709"/>
              <w:jc w:val="both"/>
              <w:rPr>
                <w:rFonts w:ascii="Times New Roman" w:hAnsi="Times New Roman"/>
              </w:rPr>
            </w:pPr>
            <w:r w:rsidRPr="005E1251">
              <w:rPr>
                <w:rFonts w:ascii="Times New Roman" w:hAnsi="Times New Roman"/>
                <w:lang w:val="en-US"/>
              </w:rPr>
              <w:t>Workday. Elatice. Freelancer. WorkFusioti</w:t>
            </w:r>
          </w:p>
        </w:tc>
      </w:tr>
      <w:tr w:rsidR="00705945" w:rsidRPr="005E125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945" w:rsidRPr="005E1251" w:rsidRDefault="00DD15B5" w:rsidP="005E1251">
            <w:pPr>
              <w:ind w:firstLine="709"/>
              <w:jc w:val="both"/>
              <w:rPr>
                <w:rFonts w:ascii="Times New Roman" w:hAnsi="Times New Roman"/>
              </w:rPr>
            </w:pPr>
            <w:r w:rsidRPr="005E1251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945" w:rsidRPr="005E1251" w:rsidRDefault="00DD15B5" w:rsidP="005E1251">
            <w:pPr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5E1251">
              <w:rPr>
                <w:rFonts w:ascii="Times New Roman" w:hAnsi="Times New Roman"/>
                <w:lang w:val="en-US"/>
              </w:rPr>
              <w:t>Uber</w:t>
            </w:r>
            <w:r w:rsidRPr="005E1251">
              <w:rPr>
                <w:rFonts w:ascii="Times New Roman" w:hAnsi="Times New Roman"/>
                <w:lang w:val="en-US"/>
              </w:rPr>
              <w:t>:</w:t>
            </w:r>
            <w:r w:rsidRPr="005E1251">
              <w:rPr>
                <w:rFonts w:ascii="Times New Roman" w:hAnsi="Times New Roman"/>
                <w:lang w:val="en-US"/>
              </w:rPr>
              <w:t xml:space="preserve"> LyfL Sidecar, BlaBlaCar, 01a</w:t>
            </w:r>
            <w:r w:rsidRPr="005E1251">
              <w:rPr>
                <w:rFonts w:ascii="Times New Roman" w:hAnsi="Times New Roman"/>
                <w:lang w:val="en-US"/>
              </w:rPr>
              <w:t>=</w:t>
            </w:r>
            <w:r w:rsidRPr="005E1251">
              <w:rPr>
                <w:rFonts w:ascii="Times New Roman" w:hAnsi="Times New Roman"/>
                <w:lang w:val="en-US"/>
              </w:rPr>
              <w:t xml:space="preserve"> JustPark</w:t>
            </w:r>
          </w:p>
        </w:tc>
      </w:tr>
      <w:tr w:rsidR="00705945" w:rsidRPr="005E125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945" w:rsidRPr="005E1251" w:rsidRDefault="00DD15B5" w:rsidP="005E1251">
            <w:pPr>
              <w:ind w:firstLine="709"/>
              <w:jc w:val="both"/>
              <w:rPr>
                <w:rFonts w:ascii="Times New Roman" w:hAnsi="Times New Roman"/>
              </w:rPr>
            </w:pPr>
            <w:r w:rsidRPr="005E1251">
              <w:rPr>
                <w:rFonts w:ascii="Times New Roman" w:hAnsi="Times New Roman"/>
              </w:rPr>
              <w:t>мобильные платежи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945" w:rsidRPr="005E1251" w:rsidRDefault="00DD15B5" w:rsidP="005E1251">
            <w:pPr>
              <w:ind w:firstLine="709"/>
              <w:jc w:val="both"/>
              <w:rPr>
                <w:rFonts w:ascii="Times New Roman" w:hAnsi="Times New Roman"/>
              </w:rPr>
            </w:pPr>
            <w:r w:rsidRPr="005E1251">
              <w:rPr>
                <w:rFonts w:ascii="Times New Roman" w:hAnsi="Times New Roman"/>
                <w:lang w:val="en-US"/>
              </w:rPr>
              <w:t>Maliala</w:t>
            </w:r>
            <w:r w:rsidRPr="005E1251">
              <w:rPr>
                <w:rFonts w:ascii="Times New Roman" w:hAnsi="Times New Roman"/>
                <w:lang w:val="en-US"/>
              </w:rPr>
              <w:t>:</w:t>
            </w:r>
            <w:r w:rsidRPr="005E1251">
              <w:rPr>
                <w:rFonts w:ascii="Times New Roman" w:hAnsi="Times New Roman"/>
                <w:lang w:val="en-US"/>
              </w:rPr>
              <w:t xml:space="preserve"> Square</w:t>
            </w:r>
          </w:p>
        </w:tc>
      </w:tr>
      <w:tr w:rsidR="00705945" w:rsidRPr="005E125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945" w:rsidRPr="005E1251" w:rsidRDefault="00DD15B5" w:rsidP="005E1251">
            <w:pPr>
              <w:ind w:firstLine="709"/>
              <w:jc w:val="both"/>
              <w:rPr>
                <w:rFonts w:ascii="Times New Roman" w:hAnsi="Times New Roman"/>
              </w:rPr>
            </w:pPr>
            <w:r w:rsidRPr="005E1251">
              <w:rPr>
                <w:rFonts w:ascii="Times New Roman" w:hAnsi="Times New Roman"/>
              </w:rPr>
              <w:t>экологически чистая энергия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945" w:rsidRPr="005E1251" w:rsidRDefault="00DD15B5" w:rsidP="005E1251">
            <w:pPr>
              <w:ind w:firstLine="709"/>
              <w:jc w:val="both"/>
              <w:rPr>
                <w:rFonts w:ascii="Times New Roman" w:hAnsi="Times New Roman"/>
              </w:rPr>
            </w:pPr>
            <w:r w:rsidRPr="005E1251">
              <w:rPr>
                <w:rFonts w:ascii="Times New Roman" w:hAnsi="Times New Roman"/>
                <w:lang w:val="en-US"/>
              </w:rPr>
              <w:t>Sungevity, SolarCity, EnerNOC</w:t>
            </w:r>
          </w:p>
        </w:tc>
      </w:tr>
      <w:tr w:rsidR="00705945" w:rsidRPr="005E125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945" w:rsidRPr="005E1251" w:rsidRDefault="00DD15B5" w:rsidP="005E1251">
            <w:pPr>
              <w:ind w:firstLine="709"/>
              <w:jc w:val="both"/>
              <w:rPr>
                <w:rFonts w:ascii="Times New Roman" w:hAnsi="Times New Roman"/>
              </w:rPr>
            </w:pPr>
            <w:r w:rsidRPr="005E1251">
              <w:rPr>
                <w:rFonts w:ascii="Times New Roman" w:hAnsi="Times New Roman"/>
              </w:rPr>
              <w:t>краудфандинг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945" w:rsidRPr="005E1251" w:rsidRDefault="00DD15B5" w:rsidP="005E1251">
            <w:pPr>
              <w:ind w:firstLine="709"/>
              <w:jc w:val="both"/>
              <w:rPr>
                <w:rFonts w:ascii="Times New Roman" w:hAnsi="Times New Roman"/>
                <w:lang w:val="en-US"/>
              </w:rPr>
            </w:pPr>
            <w:r w:rsidRPr="005E1251">
              <w:rPr>
                <w:rFonts w:ascii="Times New Roman" w:hAnsi="Times New Roman"/>
                <w:lang w:val="en-US"/>
              </w:rPr>
              <w:t>Kickstarter</w:t>
            </w:r>
            <w:r w:rsidRPr="005E1251">
              <w:rPr>
                <w:rFonts w:ascii="Times New Roman" w:hAnsi="Times New Roman"/>
                <w:lang w:val="en-US"/>
              </w:rPr>
              <w:t>:</w:t>
            </w:r>
            <w:r w:rsidRPr="005E1251">
              <w:rPr>
                <w:rFonts w:ascii="Times New Roman" w:hAnsi="Times New Roman"/>
                <w:lang w:val="en-US"/>
              </w:rPr>
              <w:t xml:space="preserve"> Gofundme</w:t>
            </w:r>
            <w:r w:rsidRPr="005E1251">
              <w:rPr>
                <w:rFonts w:ascii="Times New Roman" w:hAnsi="Times New Roman"/>
                <w:lang w:val="en-US"/>
              </w:rPr>
              <w:t>:</w:t>
            </w:r>
            <w:r w:rsidRPr="005E1251">
              <w:rPr>
                <w:rFonts w:ascii="Times New Roman" w:hAnsi="Times New Roman"/>
                <w:lang w:val="en-US"/>
              </w:rPr>
              <w:t xml:space="preserve"> ArtistShare</w:t>
            </w:r>
            <w:r w:rsidRPr="005E1251">
              <w:rPr>
                <w:rFonts w:ascii="Times New Roman" w:hAnsi="Times New Roman"/>
                <w:lang w:val="en-US"/>
              </w:rPr>
              <w:t>:</w:t>
            </w:r>
            <w:r w:rsidRPr="005E1251">
              <w:rPr>
                <w:rFonts w:ascii="Times New Roman" w:hAnsi="Times New Roman"/>
                <w:lang w:val="en-US"/>
              </w:rPr>
              <w:t xml:space="preserve"> Ulule, AflamnaL Yotnken</w:t>
            </w:r>
          </w:p>
        </w:tc>
      </w:tr>
    </w:tbl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Платформенный бизнес давно превалирует над традиционным, так как предоставляет множество выгод и преимуществ не только бенефициарам (владельцам систем), но и ее участникам. ЦП снижают стоимость трансакций, повышая эффективность рынков, поэтому их популярно</w:t>
      </w:r>
      <w:r w:rsidRPr="005E1251">
        <w:rPr>
          <w:rFonts w:ascii="Times New Roman" w:hAnsi="Times New Roman"/>
        </w:rPr>
        <w:t>сть растет бешеными темпами. Сейчас единственно верное решение для государств - модернизировать устаревшие правила экономики и политики, чтобы безболезненно внедрить ЦП повсеместно.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 xml:space="preserve">Цифровая экономика давно вышла за пределы электронной торговли, проникнув </w:t>
      </w:r>
      <w:r w:rsidRPr="005E1251">
        <w:rPr>
          <w:rFonts w:ascii="Times New Roman" w:hAnsi="Times New Roman"/>
        </w:rPr>
        <w:t>во все сферы жизни, включая финансы, взаимодействие государства и общество, здравоохранение и образование, не говоря уже о промышленности и научных изысканиях.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Цифровые платформы - яркое тому доказательство. Они используются во всех отраслях агропромышленн</w:t>
      </w:r>
      <w:r w:rsidRPr="005E1251">
        <w:rPr>
          <w:rFonts w:ascii="Times New Roman" w:hAnsi="Times New Roman"/>
        </w:rPr>
        <w:t>ого сектора, поэтому встает вопрос о создании единой ЦП АПК. Выполнение этой масштабной задачи позволит усовершенствовать бизнес-процессы сельского хозяйства, увеличить его продуктивность и наладить сбыт продукции. Всё это в совокупности даст ощутимый прир</w:t>
      </w:r>
      <w:r w:rsidRPr="005E1251">
        <w:rPr>
          <w:rFonts w:ascii="Times New Roman" w:hAnsi="Times New Roman"/>
        </w:rPr>
        <w:t>ост ВВП и благотворно отразиться на экономике страны.</w:t>
      </w:r>
    </w:p>
    <w:p w:rsidR="00705945" w:rsidRPr="005E1251" w:rsidRDefault="00DD15B5" w:rsidP="005E1251">
      <w:pPr>
        <w:ind w:firstLine="709"/>
        <w:jc w:val="both"/>
        <w:rPr>
          <w:rFonts w:ascii="Times New Roman" w:hAnsi="Times New Roman"/>
        </w:rPr>
      </w:pPr>
      <w:bookmarkStart w:id="2" w:name="bookmark4"/>
      <w:r w:rsidRPr="005E1251">
        <w:rPr>
          <w:rFonts w:ascii="Times New Roman" w:hAnsi="Times New Roman"/>
        </w:rPr>
        <w:t>Список литературы</w:t>
      </w:r>
      <w:bookmarkEnd w:id="2"/>
    </w:p>
    <w:p w:rsidR="00705945" w:rsidRPr="005E1251" w:rsidRDefault="00DD15B5" w:rsidP="005E1251">
      <w:pPr>
        <w:tabs>
          <w:tab w:val="left" w:pos="438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1.</w:t>
      </w:r>
      <w:r w:rsidRPr="005E1251">
        <w:rPr>
          <w:rFonts w:ascii="Times New Roman" w:hAnsi="Times New Roman"/>
        </w:rPr>
        <w:tab/>
        <w:t>Черданцев В.П., Кобелев П.Е. Формирование кадров регионального АПК в условиях становления информационной экономики // Аграрный вестник Урала. 2011. № 4 (83). С. 91-92.</w:t>
      </w:r>
    </w:p>
    <w:p w:rsidR="00705945" w:rsidRPr="005E1251" w:rsidRDefault="00DD15B5" w:rsidP="005E1251">
      <w:pPr>
        <w:tabs>
          <w:tab w:val="left" w:pos="447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2.</w:t>
      </w:r>
      <w:r w:rsidRPr="005E1251">
        <w:rPr>
          <w:rFonts w:ascii="Times New Roman" w:hAnsi="Times New Roman"/>
        </w:rPr>
        <w:tab/>
        <w:t xml:space="preserve">Черданцев </w:t>
      </w:r>
      <w:r w:rsidRPr="005E1251">
        <w:rPr>
          <w:rFonts w:ascii="Times New Roman" w:hAnsi="Times New Roman"/>
        </w:rPr>
        <w:t>В.П., Кобелев П.Е. Формирование единого информационного пространства // Аграрный вестник Урала. 2010. № 11-1 (77). С. 102-103.</w:t>
      </w:r>
    </w:p>
    <w:p w:rsidR="00705945" w:rsidRPr="005E1251" w:rsidRDefault="00DD15B5" w:rsidP="005E1251">
      <w:pPr>
        <w:tabs>
          <w:tab w:val="left" w:pos="447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3.</w:t>
      </w:r>
      <w:r w:rsidRPr="005E1251">
        <w:rPr>
          <w:rFonts w:ascii="Times New Roman" w:hAnsi="Times New Roman"/>
        </w:rPr>
        <w:tab/>
        <w:t>Плотников А.В., Черданцев В.П. Анализ сайтов сельскохозяйственных академий Приволжского федерального округа // В сборнике: Агр</w:t>
      </w:r>
      <w:r w:rsidRPr="005E1251">
        <w:rPr>
          <w:rFonts w:ascii="Times New Roman" w:hAnsi="Times New Roman"/>
        </w:rPr>
        <w:t>отехнологии XXI века. Материалы Всероссийской научно-практической конференции с международным участием. Федеральное государственное бюджетное образовательное учреждение высшего образования "Пермский государственный аграрно-технологический университет имени</w:t>
      </w:r>
      <w:r w:rsidRPr="005E1251">
        <w:rPr>
          <w:rFonts w:ascii="Times New Roman" w:hAnsi="Times New Roman"/>
        </w:rPr>
        <w:t xml:space="preserve"> академика Д.Н. Прянишникова". 2017. С. 56-58.</w:t>
      </w:r>
    </w:p>
    <w:p w:rsidR="00705945" w:rsidRPr="005E1251" w:rsidRDefault="00DD15B5" w:rsidP="005E1251">
      <w:pPr>
        <w:tabs>
          <w:tab w:val="left" w:pos="447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t>4.</w:t>
      </w:r>
      <w:r w:rsidRPr="005E1251">
        <w:rPr>
          <w:rFonts w:ascii="Times New Roman" w:hAnsi="Times New Roman"/>
        </w:rPr>
        <w:tab/>
        <w:t>Плотников А.В., Черникова С.А., Черданцев В.П. Анализ внутренних факторов сайтов аграрных вузов в ПФО // В сборнике: Информационные технологии в стратегии реиндустриализации АПК региона. Материалы. Пермский</w:t>
      </w:r>
      <w:r w:rsidRPr="005E1251">
        <w:rPr>
          <w:rFonts w:ascii="Times New Roman" w:hAnsi="Times New Roman"/>
        </w:rPr>
        <w:t xml:space="preserve"> государственный аграрно- технологический университет имени академика Д.Н. Прянишникова. 2018. С. 187-192.</w:t>
      </w:r>
    </w:p>
    <w:p w:rsidR="00705945" w:rsidRPr="005E1251" w:rsidRDefault="00DD15B5" w:rsidP="005E1251">
      <w:pPr>
        <w:tabs>
          <w:tab w:val="left" w:pos="457"/>
        </w:tabs>
        <w:ind w:firstLine="709"/>
        <w:jc w:val="both"/>
        <w:rPr>
          <w:rFonts w:ascii="Times New Roman" w:hAnsi="Times New Roman"/>
        </w:rPr>
      </w:pPr>
      <w:r w:rsidRPr="005E1251">
        <w:rPr>
          <w:rFonts w:ascii="Times New Roman" w:hAnsi="Times New Roman"/>
        </w:rPr>
        <w:lastRenderedPageBreak/>
        <w:t>5.</w:t>
      </w:r>
      <w:r w:rsidRPr="005E1251">
        <w:rPr>
          <w:rFonts w:ascii="Times New Roman" w:hAnsi="Times New Roman"/>
        </w:rPr>
        <w:tab/>
        <w:t>Огнивцев С.Б. Концепция цифровой платформы агропромышленного комплекса // МСХ. 2018. №2. - с. 16-22.</w:t>
      </w:r>
    </w:p>
    <w:sectPr w:rsidR="00705945" w:rsidRPr="005E1251" w:rsidSect="005E1251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5B5" w:rsidRDefault="00DD15B5">
      <w:r>
        <w:separator/>
      </w:r>
    </w:p>
  </w:endnote>
  <w:endnote w:type="continuationSeparator" w:id="0">
    <w:p w:rsidR="00DD15B5" w:rsidRDefault="00DD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5B5" w:rsidRDefault="00DD15B5"/>
  </w:footnote>
  <w:footnote w:type="continuationSeparator" w:id="0">
    <w:p w:rsidR="00DD15B5" w:rsidRDefault="00DD15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45"/>
    <w:rsid w:val="005E1251"/>
    <w:rsid w:val="00705945"/>
    <w:rsid w:val="009B643B"/>
    <w:rsid w:val="00D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5C3E6-997E-459E-A03F-5EF32F06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E_Razdrokov</dc:creator>
  <cp:keywords/>
  <cp:lastModifiedBy>Раздроков Евгений Ник.</cp:lastModifiedBy>
  <cp:revision>1</cp:revision>
  <dcterms:created xsi:type="dcterms:W3CDTF">2024-04-08T04:43:00Z</dcterms:created>
  <dcterms:modified xsi:type="dcterms:W3CDTF">2024-04-08T04:57:00Z</dcterms:modified>
</cp:coreProperties>
</file>