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9BFE" w14:textId="368F7AF7" w:rsidR="00987935" w:rsidRPr="00987935" w:rsidRDefault="00987935" w:rsidP="00987935">
      <w:pPr>
        <w:ind w:firstLine="709"/>
        <w:jc w:val="both"/>
        <w:rPr>
          <w:rFonts w:ascii="Times New Roman" w:hAnsi="Times New Roman"/>
          <w:b/>
          <w:bCs/>
        </w:rPr>
      </w:pPr>
      <w:r w:rsidRPr="00987935">
        <w:rPr>
          <w:rFonts w:ascii="Times New Roman" w:hAnsi="Times New Roman"/>
          <w:b/>
          <w:bCs/>
        </w:rPr>
        <w:t>Расходы и пределы доходности в логистических системах</w:t>
      </w:r>
    </w:p>
    <w:p w14:paraId="66FA4DF7" w14:textId="77777777" w:rsidR="00987935" w:rsidRDefault="00987935" w:rsidP="00987935">
      <w:pPr>
        <w:ind w:firstLine="709"/>
        <w:jc w:val="both"/>
        <w:rPr>
          <w:rFonts w:ascii="Times New Roman" w:hAnsi="Times New Roman"/>
        </w:rPr>
      </w:pPr>
    </w:p>
    <w:p w14:paraId="39787D67" w14:textId="45B90B7B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Эффективность логистической системы определяется соотноше</w:t>
      </w:r>
      <w:r w:rsidRPr="00987935">
        <w:rPr>
          <w:rFonts w:ascii="Times New Roman" w:hAnsi="Times New Roman"/>
        </w:rPr>
        <w:softHyphen/>
        <w:t>нием показателей работы данной системы и заданным уровнем ло</w:t>
      </w:r>
      <w:r w:rsidRPr="00987935">
        <w:rPr>
          <w:rFonts w:ascii="Times New Roman" w:hAnsi="Times New Roman"/>
        </w:rPr>
        <w:softHyphen/>
        <w:t xml:space="preserve">гистических издержек. При формировании логистической системы организация бизнеса прежде всего оценивает ее фактическую или </w:t>
      </w:r>
      <w:r w:rsidRPr="00987935">
        <w:rPr>
          <w:rFonts w:ascii="Times New Roman" w:hAnsi="Times New Roman"/>
        </w:rPr>
        <w:t>потенциальную эффективность.</w:t>
      </w:r>
    </w:p>
    <w:p w14:paraId="7E80BADC" w14:textId="523250E3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Оперативная логистика ставит своей задачей улучшение способов и результатов управления ресурсами организации при их взаимодей</w:t>
      </w:r>
      <w:r w:rsidRPr="00987935">
        <w:rPr>
          <w:rFonts w:ascii="Times New Roman" w:hAnsi="Times New Roman"/>
        </w:rPr>
        <w:softHyphen/>
        <w:t>ствии в рамках организационно-экономических и других ограни</w:t>
      </w:r>
      <w:r w:rsidRPr="00987935">
        <w:rPr>
          <w:rFonts w:ascii="Times New Roman" w:hAnsi="Times New Roman"/>
        </w:rPr>
        <w:softHyphen/>
        <w:t>чений. Стратегическая логистика ориентиру</w:t>
      </w:r>
      <w:r w:rsidRPr="00987935">
        <w:rPr>
          <w:rFonts w:ascii="Times New Roman" w:hAnsi="Times New Roman"/>
        </w:rPr>
        <w:t>ется на конечные дол</w:t>
      </w:r>
      <w:r w:rsidRPr="00987935">
        <w:rPr>
          <w:rFonts w:ascii="Times New Roman" w:hAnsi="Times New Roman"/>
        </w:rPr>
        <w:softHyphen/>
        <w:t xml:space="preserve">говременные цели и результаты во взаимосвязи с маркетинговой политикой компании и их объединением в </w:t>
      </w:r>
      <w:proofErr w:type="spellStart"/>
      <w:r w:rsidRPr="00987935">
        <w:rPr>
          <w:rFonts w:ascii="Times New Roman" w:hAnsi="Times New Roman"/>
        </w:rPr>
        <w:t>макрологистические</w:t>
      </w:r>
      <w:proofErr w:type="spellEnd"/>
      <w:r w:rsidRPr="00987935">
        <w:rPr>
          <w:rFonts w:ascii="Times New Roman" w:hAnsi="Times New Roman"/>
        </w:rPr>
        <w:t xml:space="preserve"> сис</w:t>
      </w:r>
      <w:r w:rsidRPr="00987935">
        <w:rPr>
          <w:rFonts w:ascii="Times New Roman" w:hAnsi="Times New Roman"/>
        </w:rPr>
        <w:softHyphen/>
        <w:t>темы, которые способны системно и целенаправленно при динами</w:t>
      </w:r>
      <w:r w:rsidRPr="00987935">
        <w:rPr>
          <w:rFonts w:ascii="Times New Roman" w:hAnsi="Times New Roman"/>
        </w:rPr>
        <w:softHyphen/>
        <w:t xml:space="preserve">ческом управлении снимать все или большинство </w:t>
      </w:r>
      <w:proofErr w:type="spellStart"/>
      <w:r w:rsidRPr="00987935">
        <w:rPr>
          <w:rFonts w:ascii="Times New Roman" w:hAnsi="Times New Roman"/>
        </w:rPr>
        <w:t>орган</w:t>
      </w:r>
      <w:r w:rsidRPr="00987935">
        <w:rPr>
          <w:rFonts w:ascii="Times New Roman" w:hAnsi="Times New Roman"/>
        </w:rPr>
        <w:t>изационно</w:t>
      </w:r>
      <w:r w:rsidRPr="00987935">
        <w:rPr>
          <w:rFonts w:ascii="Times New Roman" w:hAnsi="Times New Roman"/>
        </w:rPr>
        <w:softHyphen/>
        <w:t>структурных</w:t>
      </w:r>
      <w:proofErr w:type="spellEnd"/>
      <w:r w:rsidRPr="00987935">
        <w:rPr>
          <w:rFonts w:ascii="Times New Roman" w:hAnsi="Times New Roman"/>
        </w:rPr>
        <w:t>, ресурсных и других ограничений. Это обеспечивает эффективное движение потока или улучшает его материальные но</w:t>
      </w:r>
      <w:r w:rsidRPr="00987935">
        <w:rPr>
          <w:rFonts w:ascii="Times New Roman" w:hAnsi="Times New Roman"/>
        </w:rPr>
        <w:t>сители (повышение качества, конкурентоспособности, стандартиза</w:t>
      </w:r>
      <w:r w:rsidRPr="00987935">
        <w:rPr>
          <w:rFonts w:ascii="Times New Roman" w:hAnsi="Times New Roman"/>
        </w:rPr>
        <w:softHyphen/>
        <w:t>ции продукции и др.).</w:t>
      </w:r>
    </w:p>
    <w:p w14:paraId="2B8D8AA6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Необходимо управлять переменами, инно</w:t>
      </w:r>
      <w:r w:rsidRPr="00987935">
        <w:rPr>
          <w:rFonts w:ascii="Times New Roman" w:hAnsi="Times New Roman"/>
        </w:rPr>
        <w:t>вациями, проектами, цепочками поставок, качеством и даже кризисом для развития орга</w:t>
      </w:r>
      <w:r w:rsidRPr="00987935">
        <w:rPr>
          <w:rFonts w:ascii="Times New Roman" w:hAnsi="Times New Roman"/>
        </w:rPr>
        <w:softHyphen/>
        <w:t>низации. Логистический менеджмент рассматривают в рамках пара</w:t>
      </w:r>
      <w:r w:rsidRPr="00987935">
        <w:rPr>
          <w:rFonts w:ascii="Times New Roman" w:hAnsi="Times New Roman"/>
        </w:rPr>
        <w:softHyphen/>
        <w:t>дигмы глобального менеджмента, системы управления высокими технологиями, системы интегрированного управления п</w:t>
      </w:r>
      <w:r w:rsidRPr="00987935">
        <w:rPr>
          <w:rFonts w:ascii="Times New Roman" w:hAnsi="Times New Roman"/>
        </w:rPr>
        <w:t>роцессом.</w:t>
      </w:r>
    </w:p>
    <w:p w14:paraId="700CDE8A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Роль логистического менеджмента заключается в определении комплекса мер для разрешения противоречий, удержания опреде</w:t>
      </w:r>
      <w:r w:rsidRPr="00987935">
        <w:rPr>
          <w:rFonts w:ascii="Times New Roman" w:hAnsi="Times New Roman"/>
        </w:rPr>
        <w:softHyphen/>
        <w:t>ленного равновесия и минимального риска для организаций при изменении внутренних и внешних факторов посредством экономи</w:t>
      </w:r>
      <w:r w:rsidRPr="00987935">
        <w:rPr>
          <w:rFonts w:ascii="Times New Roman" w:hAnsi="Times New Roman"/>
        </w:rPr>
        <w:softHyphen/>
        <w:t xml:space="preserve">ческих. </w:t>
      </w:r>
      <w:r w:rsidRPr="00987935">
        <w:rPr>
          <w:rFonts w:ascii="Times New Roman" w:hAnsi="Times New Roman"/>
        </w:rPr>
        <w:t>финансовых и организационных мероприятий.</w:t>
      </w:r>
    </w:p>
    <w:p w14:paraId="38C244FA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Механизм достижения целей логистического менеджмента за</w:t>
      </w:r>
      <w:r w:rsidRPr="00987935">
        <w:rPr>
          <w:rFonts w:ascii="Times New Roman" w:hAnsi="Times New Roman"/>
        </w:rPr>
        <w:softHyphen/>
        <w:t>ключается: в оптимизации форм экономических связей (процессов) внутри и вне логистических систем, обеспечивающих единство их функционирования; разработке и вн</w:t>
      </w:r>
      <w:r w:rsidRPr="00987935">
        <w:rPr>
          <w:rFonts w:ascii="Times New Roman" w:hAnsi="Times New Roman"/>
        </w:rPr>
        <w:t>едрении конкретных программ развития логистических систем и обеспечения их устойчивого фи</w:t>
      </w:r>
      <w:r w:rsidRPr="00987935">
        <w:rPr>
          <w:rFonts w:ascii="Times New Roman" w:hAnsi="Times New Roman"/>
        </w:rPr>
        <w:softHyphen/>
        <w:t>нансового положения; создании комплексной системы управления, координации и реализации целевых программ экономического и социального развития, эффективного функционир</w:t>
      </w:r>
      <w:r w:rsidRPr="00987935">
        <w:rPr>
          <w:rFonts w:ascii="Times New Roman" w:hAnsi="Times New Roman"/>
        </w:rPr>
        <w:t>ования логисти</w:t>
      </w:r>
      <w:r w:rsidRPr="00987935">
        <w:rPr>
          <w:rFonts w:ascii="Times New Roman" w:hAnsi="Times New Roman"/>
        </w:rPr>
        <w:softHyphen/>
        <w:t>ческой системы; организации и обеспечении надежности и качества предоставления услуг потребителям, гарантирующих их конкурен</w:t>
      </w:r>
      <w:r w:rsidRPr="00987935">
        <w:rPr>
          <w:rFonts w:ascii="Times New Roman" w:hAnsi="Times New Roman"/>
        </w:rPr>
        <w:softHyphen/>
        <w:t>тоспособность.</w:t>
      </w:r>
    </w:p>
    <w:p w14:paraId="0FDCF394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Основные проблемы достижения и поддержания устойчивости логистической системы вызваны неустойчивой эк</w:t>
      </w:r>
      <w:r w:rsidRPr="00987935">
        <w:rPr>
          <w:rFonts w:ascii="Times New Roman" w:hAnsi="Times New Roman"/>
        </w:rPr>
        <w:t>ономической си</w:t>
      </w:r>
      <w:r w:rsidRPr="00987935">
        <w:rPr>
          <w:rFonts w:ascii="Times New Roman" w:hAnsi="Times New Roman"/>
        </w:rPr>
        <w:softHyphen/>
        <w:t>туацией — внешней средой и проблемами, связанными с деятель</w:t>
      </w:r>
      <w:r w:rsidRPr="00987935">
        <w:rPr>
          <w:rFonts w:ascii="Times New Roman" w:hAnsi="Times New Roman"/>
        </w:rPr>
        <w:softHyphen/>
        <w:t>ностью самой системы.</w:t>
      </w:r>
    </w:p>
    <w:p w14:paraId="2A79368E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В настоящее время наблюдается переход логистических систем от стратегии стабилизации и постепенного достижения экономической устойчивости к разработке и осущес</w:t>
      </w:r>
      <w:r w:rsidRPr="00987935">
        <w:rPr>
          <w:rFonts w:ascii="Times New Roman" w:hAnsi="Times New Roman"/>
        </w:rPr>
        <w:t>твлению стратегии активного роста.</w:t>
      </w:r>
    </w:p>
    <w:p w14:paraId="072EAB7F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Деятельность логистических систем зависит не просто от каких- либо конкретных факторов экономической деятельности, а от факто</w:t>
      </w:r>
      <w:r w:rsidRPr="00987935">
        <w:rPr>
          <w:rFonts w:ascii="Times New Roman" w:hAnsi="Times New Roman"/>
        </w:rPr>
        <w:softHyphen/>
        <w:t>ров неопределенности как экономического, так и неэкономического характера, воздействующих на вс</w:t>
      </w:r>
      <w:r w:rsidRPr="00987935">
        <w:rPr>
          <w:rFonts w:ascii="Times New Roman" w:hAnsi="Times New Roman"/>
        </w:rPr>
        <w:t>е процессы экономической и обще</w:t>
      </w:r>
      <w:r w:rsidRPr="00987935">
        <w:rPr>
          <w:rFonts w:ascii="Times New Roman" w:hAnsi="Times New Roman"/>
        </w:rPr>
        <w:softHyphen/>
        <w:t>ственной жизни в периоды глубоких трансформаций. Организация управления логистическими системами выражается в объединении и оптимизации потоков ресурсов (материальных, финансовых, инфор</w:t>
      </w:r>
      <w:r w:rsidRPr="00987935">
        <w:rPr>
          <w:rFonts w:ascii="Times New Roman" w:hAnsi="Times New Roman"/>
        </w:rPr>
        <w:softHyphen/>
        <w:t>мационных, инвестиционных, людских и т</w:t>
      </w:r>
      <w:r w:rsidRPr="00987935">
        <w:rPr>
          <w:rFonts w:ascii="Times New Roman" w:hAnsi="Times New Roman"/>
        </w:rPr>
        <w:t>.д.) для достижения постав</w:t>
      </w:r>
      <w:r w:rsidRPr="00987935">
        <w:rPr>
          <w:rFonts w:ascii="Times New Roman" w:hAnsi="Times New Roman"/>
        </w:rPr>
        <w:softHyphen/>
        <w:t xml:space="preserve">ленных целей, </w:t>
      </w:r>
      <w:proofErr w:type="spellStart"/>
      <w:r w:rsidRPr="00987935">
        <w:rPr>
          <w:rFonts w:ascii="Times New Roman" w:hAnsi="Times New Roman"/>
        </w:rPr>
        <w:t>устанавление</w:t>
      </w:r>
      <w:proofErr w:type="spellEnd"/>
      <w:r w:rsidRPr="00987935">
        <w:rPr>
          <w:rFonts w:ascii="Times New Roman" w:hAnsi="Times New Roman"/>
        </w:rPr>
        <w:t xml:space="preserve"> рационального взаимодействия между ними с учетом нестабильности рыночной ситуации, инфляционных процессов.</w:t>
      </w:r>
    </w:p>
    <w:p w14:paraId="5B054B8A" w14:textId="29C18880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Экономическая устойчивость требует адаптации к изменяющейся конъюнктуре рынка и изменению потре</w:t>
      </w:r>
      <w:r w:rsidRPr="00987935">
        <w:rPr>
          <w:rFonts w:ascii="Times New Roman" w:hAnsi="Times New Roman"/>
        </w:rPr>
        <w:t>бительского спроса и дости</w:t>
      </w:r>
      <w:r w:rsidRPr="00987935">
        <w:rPr>
          <w:rFonts w:ascii="Times New Roman" w:hAnsi="Times New Roman"/>
        </w:rPr>
        <w:t>гается в результате расчета управления совокупностью производ</w:t>
      </w:r>
      <w:r w:rsidRPr="00987935">
        <w:rPr>
          <w:rFonts w:ascii="Times New Roman" w:hAnsi="Times New Roman"/>
        </w:rPr>
        <w:softHyphen/>
        <w:t>ственных, финансовых, экономических, инновационных, со</w:t>
      </w:r>
      <w:r w:rsidRPr="00987935">
        <w:rPr>
          <w:rFonts w:ascii="Times New Roman" w:hAnsi="Times New Roman"/>
        </w:rPr>
        <w:softHyphen/>
        <w:t>циальных факторов, определяющих результаты деятельности логис</w:t>
      </w:r>
      <w:r w:rsidRPr="00987935">
        <w:rPr>
          <w:rFonts w:ascii="Times New Roman" w:hAnsi="Times New Roman"/>
        </w:rPr>
        <w:softHyphen/>
        <w:t xml:space="preserve">тической системы как социально-экономической. </w:t>
      </w:r>
      <w:proofErr w:type="spellStart"/>
      <w:r w:rsidRPr="00987935">
        <w:rPr>
          <w:rFonts w:ascii="Times New Roman" w:hAnsi="Times New Roman"/>
        </w:rPr>
        <w:t>Кри</w:t>
      </w:r>
      <w:r w:rsidRPr="00987935">
        <w:rPr>
          <w:rFonts w:ascii="Times New Roman" w:hAnsi="Times New Roman"/>
        </w:rPr>
        <w:t>териальный</w:t>
      </w:r>
      <w:proofErr w:type="spellEnd"/>
      <w:r w:rsidRPr="00987935">
        <w:rPr>
          <w:rFonts w:ascii="Times New Roman" w:hAnsi="Times New Roman"/>
        </w:rPr>
        <w:t xml:space="preserve"> анализ показателей и сравнение их пороговых оценок и </w:t>
      </w:r>
      <w:proofErr w:type="spellStart"/>
      <w:r w:rsidRPr="00987935">
        <w:rPr>
          <w:rFonts w:ascii="Times New Roman" w:hAnsi="Times New Roman"/>
        </w:rPr>
        <w:t>критериаль</w:t>
      </w:r>
      <w:r w:rsidRPr="00987935">
        <w:rPr>
          <w:rFonts w:ascii="Times New Roman" w:hAnsi="Times New Roman"/>
        </w:rPr>
        <w:softHyphen/>
        <w:t>ных</w:t>
      </w:r>
      <w:proofErr w:type="spellEnd"/>
      <w:r w:rsidRPr="00987935">
        <w:rPr>
          <w:rFonts w:ascii="Times New Roman" w:hAnsi="Times New Roman"/>
        </w:rPr>
        <w:t xml:space="preserve"> значений не позволяют сделать вывод о реальной степени эко</w:t>
      </w:r>
      <w:r w:rsidRPr="00987935">
        <w:rPr>
          <w:rFonts w:ascii="Times New Roman" w:hAnsi="Times New Roman"/>
        </w:rPr>
        <w:softHyphen/>
        <w:t xml:space="preserve">номической устойчивости (неустойчивости) на основе упрощенной </w:t>
      </w:r>
      <w:r w:rsidRPr="00987935">
        <w:rPr>
          <w:rFonts w:ascii="Times New Roman" w:hAnsi="Times New Roman"/>
        </w:rPr>
        <w:lastRenderedPageBreak/>
        <w:t xml:space="preserve">методики, но он дает возможность установить взаимосвязи </w:t>
      </w:r>
      <w:r w:rsidRPr="00987935">
        <w:rPr>
          <w:rFonts w:ascii="Times New Roman" w:hAnsi="Times New Roman"/>
        </w:rPr>
        <w:t>разных характеристик экономического состояния логистической системы.</w:t>
      </w:r>
    </w:p>
    <w:p w14:paraId="752FCACA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Эффективный способ анализа текущей деятельности логистиче</w:t>
      </w:r>
      <w:r w:rsidRPr="00987935">
        <w:rPr>
          <w:rFonts w:ascii="Times New Roman" w:hAnsi="Times New Roman"/>
        </w:rPr>
        <w:softHyphen/>
        <w:t>ской системы в рамках мониторинга текущего экономического по</w:t>
      </w:r>
      <w:r w:rsidRPr="00987935">
        <w:rPr>
          <w:rFonts w:ascii="Times New Roman" w:hAnsi="Times New Roman"/>
        </w:rPr>
        <w:softHyphen/>
        <w:t>ложения — экспресс-анализ, который позволяет обеспечить срочной по в</w:t>
      </w:r>
      <w:r w:rsidRPr="00987935">
        <w:rPr>
          <w:rFonts w:ascii="Times New Roman" w:hAnsi="Times New Roman"/>
        </w:rPr>
        <w:t>ремени и оптимальной по объему экономической информацией о наличии угроз и установить степень экономической устойчивости, определить основные проблемы, сравнить ее позицию с конкурен</w:t>
      </w:r>
      <w:r w:rsidRPr="00987935">
        <w:rPr>
          <w:rFonts w:ascii="Times New Roman" w:hAnsi="Times New Roman"/>
        </w:rPr>
        <w:softHyphen/>
        <w:t>тами.</w:t>
      </w:r>
    </w:p>
    <w:p w14:paraId="4583A989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Логистика как инструмент бизнеса является интегральным ин</w:t>
      </w:r>
      <w:r w:rsidRPr="00987935">
        <w:rPr>
          <w:rFonts w:ascii="Times New Roman" w:hAnsi="Times New Roman"/>
        </w:rPr>
        <w:softHyphen/>
        <w:t>струменто</w:t>
      </w:r>
      <w:r w:rsidRPr="00987935">
        <w:rPr>
          <w:rFonts w:ascii="Times New Roman" w:hAnsi="Times New Roman"/>
        </w:rPr>
        <w:t>м регулярного менеджмента, способствующим достижению стратегических, тактических и оперативных целей организации, эф</w:t>
      </w:r>
      <w:r w:rsidRPr="00987935">
        <w:rPr>
          <w:rFonts w:ascii="Times New Roman" w:hAnsi="Times New Roman"/>
        </w:rPr>
        <w:softHyphen/>
        <w:t>фективно управляя материальными и (или) сервисными потоками, а также сопутствующими им потоками информации и финансовых средств для удовлет</w:t>
      </w:r>
      <w:r w:rsidRPr="00987935">
        <w:rPr>
          <w:rFonts w:ascii="Times New Roman" w:hAnsi="Times New Roman"/>
        </w:rPr>
        <w:t>ворения требований конечных потребителей к качеству продуктов и услуг при снижении общих затрат.</w:t>
      </w:r>
    </w:p>
    <w:p w14:paraId="670BB3E0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Теория управления рыночной экономикой понятие «менедж</w:t>
      </w:r>
      <w:r w:rsidRPr="00987935">
        <w:rPr>
          <w:rFonts w:ascii="Times New Roman" w:hAnsi="Times New Roman"/>
        </w:rPr>
        <w:softHyphen/>
        <w:t>мент» рассматривает и как совокупность средств и форм управления производством и сбытом для достижения ст</w:t>
      </w:r>
      <w:r w:rsidRPr="00987935">
        <w:rPr>
          <w:rFonts w:ascii="Times New Roman" w:hAnsi="Times New Roman"/>
        </w:rPr>
        <w:t>ратегических, тактиче</w:t>
      </w:r>
      <w:r w:rsidRPr="00987935">
        <w:rPr>
          <w:rFonts w:ascii="Times New Roman" w:hAnsi="Times New Roman"/>
        </w:rPr>
        <w:softHyphen/>
        <w:t>ских и оперативных целей и задач организации, и как инструмент управления взаимоотношениями внутри персонала организации, с внешними партнерами по бизнесу и с потребителями продукции (услуг).</w:t>
      </w:r>
    </w:p>
    <w:p w14:paraId="470080AD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В первом смысле логистический менеджмент о</w:t>
      </w:r>
      <w:r w:rsidRPr="00987935">
        <w:rPr>
          <w:rFonts w:ascii="Times New Roman" w:hAnsi="Times New Roman"/>
        </w:rPr>
        <w:t>рганизации пред</w:t>
      </w:r>
      <w:r w:rsidRPr="00987935">
        <w:rPr>
          <w:rFonts w:ascii="Times New Roman" w:hAnsi="Times New Roman"/>
        </w:rPr>
        <w:softHyphen/>
        <w:t>ставляет собой синергию управленческих функций организации, пла</w:t>
      </w:r>
      <w:r w:rsidRPr="00987935">
        <w:rPr>
          <w:rFonts w:ascii="Times New Roman" w:hAnsi="Times New Roman"/>
        </w:rPr>
        <w:softHyphen/>
        <w:t xml:space="preserve">нирования, регулирования, координации, контроля, учета и анализа с элементарными и комплексными логистическими активностями для достижения целей формируемой </w:t>
      </w:r>
      <w:proofErr w:type="spellStart"/>
      <w:r w:rsidRPr="00987935">
        <w:rPr>
          <w:rFonts w:ascii="Times New Roman" w:hAnsi="Times New Roman"/>
        </w:rPr>
        <w:t>микрологистической</w:t>
      </w:r>
      <w:proofErr w:type="spellEnd"/>
      <w:r w:rsidRPr="00987935">
        <w:rPr>
          <w:rFonts w:ascii="Times New Roman" w:hAnsi="Times New Roman"/>
        </w:rPr>
        <w:t xml:space="preserve"> </w:t>
      </w:r>
      <w:r w:rsidRPr="00987935">
        <w:rPr>
          <w:rFonts w:ascii="Times New Roman" w:hAnsi="Times New Roman"/>
        </w:rPr>
        <w:t>системы.</w:t>
      </w:r>
    </w:p>
    <w:p w14:paraId="795540B0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В первом смысле логистический менеджмент организации пред</w:t>
      </w:r>
      <w:r w:rsidRPr="00987935">
        <w:rPr>
          <w:rFonts w:ascii="Times New Roman" w:hAnsi="Times New Roman"/>
        </w:rPr>
        <w:softHyphen/>
        <w:t>ставляет собой синергию управленческих функций организации, пла</w:t>
      </w:r>
      <w:r w:rsidRPr="00987935">
        <w:rPr>
          <w:rFonts w:ascii="Times New Roman" w:hAnsi="Times New Roman"/>
        </w:rPr>
        <w:softHyphen/>
        <w:t>нирования, регулирования, координации, контроля, учета и анализа с элементарными и комплексными логистическими активностями д</w:t>
      </w:r>
      <w:r w:rsidRPr="00987935">
        <w:rPr>
          <w:rFonts w:ascii="Times New Roman" w:hAnsi="Times New Roman"/>
        </w:rPr>
        <w:t xml:space="preserve">ля достижения целей формируемой </w:t>
      </w:r>
      <w:proofErr w:type="spellStart"/>
      <w:r w:rsidRPr="00987935">
        <w:rPr>
          <w:rFonts w:ascii="Times New Roman" w:hAnsi="Times New Roman"/>
        </w:rPr>
        <w:t>микрологистической</w:t>
      </w:r>
      <w:proofErr w:type="spellEnd"/>
      <w:r w:rsidRPr="00987935">
        <w:rPr>
          <w:rFonts w:ascii="Times New Roman" w:hAnsi="Times New Roman"/>
        </w:rPr>
        <w:t xml:space="preserve"> системы.</w:t>
      </w:r>
    </w:p>
    <w:p w14:paraId="569FA9F4" w14:textId="77777777" w:rsidR="002C73CE" w:rsidRPr="00987935" w:rsidRDefault="00E6752E" w:rsidP="00987935">
      <w:pPr>
        <w:ind w:firstLine="709"/>
        <w:jc w:val="both"/>
        <w:rPr>
          <w:rFonts w:ascii="Times New Roman" w:hAnsi="Times New Roman"/>
        </w:rPr>
      </w:pPr>
      <w:r w:rsidRPr="00987935">
        <w:rPr>
          <w:rFonts w:ascii="Times New Roman" w:hAnsi="Times New Roman"/>
        </w:rPr>
        <w:t>Во втором смысле логистический менеджмент представлен управ</w:t>
      </w:r>
      <w:r w:rsidRPr="00987935">
        <w:rPr>
          <w:rFonts w:ascii="Times New Roman" w:hAnsi="Times New Roman"/>
        </w:rPr>
        <w:softHyphen/>
        <w:t>ленческим персоналом, управленческая иерархия организации и организационных уровней логистической системы делит их: на высший управленче</w:t>
      </w:r>
      <w:r w:rsidRPr="00987935">
        <w:rPr>
          <w:rFonts w:ascii="Times New Roman" w:hAnsi="Times New Roman"/>
        </w:rPr>
        <w:t>ский персонал, представленный интегральным менеджером, начальником отдела логистики, членами исполнитель</w:t>
      </w:r>
      <w:r w:rsidRPr="00987935">
        <w:rPr>
          <w:rFonts w:ascii="Times New Roman" w:hAnsi="Times New Roman"/>
        </w:rPr>
        <w:softHyphen/>
        <w:t>ной дирекции организации, выполняющих функции логистических менеджеров; средний управленческий персонал — руководители от</w:t>
      </w:r>
      <w:r w:rsidRPr="00987935">
        <w:rPr>
          <w:rFonts w:ascii="Times New Roman" w:hAnsi="Times New Roman"/>
        </w:rPr>
        <w:softHyphen/>
        <w:t>дельных звеньев логистической</w:t>
      </w:r>
      <w:r w:rsidRPr="00987935">
        <w:rPr>
          <w:rFonts w:ascii="Times New Roman" w:hAnsi="Times New Roman"/>
        </w:rPr>
        <w:t xml:space="preserve"> системы и структурных подразделе</w:t>
      </w:r>
      <w:r w:rsidRPr="00987935">
        <w:rPr>
          <w:rFonts w:ascii="Times New Roman" w:hAnsi="Times New Roman"/>
        </w:rPr>
        <w:softHyphen/>
        <w:t>ний; низшие звенья логистического персонала организации.</w:t>
      </w:r>
    </w:p>
    <w:sectPr w:rsidR="002C73CE" w:rsidRPr="00987935" w:rsidSect="00987935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1999" w14:textId="77777777" w:rsidR="00E6752E" w:rsidRDefault="00E6752E">
      <w:r>
        <w:separator/>
      </w:r>
    </w:p>
  </w:endnote>
  <w:endnote w:type="continuationSeparator" w:id="0">
    <w:p w14:paraId="7ABC1438" w14:textId="77777777" w:rsidR="00E6752E" w:rsidRDefault="00E6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56A7" w14:textId="77777777" w:rsidR="00E6752E" w:rsidRDefault="00E6752E"/>
  </w:footnote>
  <w:footnote w:type="continuationSeparator" w:id="0">
    <w:p w14:paraId="3F6FB9A0" w14:textId="77777777" w:rsidR="00E6752E" w:rsidRDefault="00E675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CE"/>
    <w:rsid w:val="002C73CE"/>
    <w:rsid w:val="00987935"/>
    <w:rsid w:val="00E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1FED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2024-04-06T12:56:00Z</dcterms:created>
  <dcterms:modified xsi:type="dcterms:W3CDTF">2024-04-06T12:59:00Z</dcterms:modified>
</cp:coreProperties>
</file>