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A" w:rsidRPr="004F16CE" w:rsidRDefault="005F16B4" w:rsidP="005F1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План</w:t>
      </w:r>
    </w:p>
    <w:p w:rsidR="005F16B4" w:rsidRPr="004F16CE" w:rsidRDefault="005F16B4" w:rsidP="005F16B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16CE">
        <w:rPr>
          <w:rFonts w:ascii="Times New Roman" w:hAnsi="Times New Roman" w:cs="Times New Roman"/>
          <w:noProof/>
          <w:sz w:val="24"/>
          <w:szCs w:val="24"/>
        </w:rPr>
        <w:t>1 Цель и сущность аттестации рабочих мест.</w:t>
      </w:r>
    </w:p>
    <w:p w:rsidR="005F16B4" w:rsidRPr="004F16CE" w:rsidRDefault="005F16B4" w:rsidP="005F16B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16CE">
        <w:rPr>
          <w:rFonts w:ascii="Times New Roman" w:hAnsi="Times New Roman" w:cs="Times New Roman"/>
          <w:noProof/>
          <w:sz w:val="24"/>
          <w:szCs w:val="24"/>
        </w:rPr>
        <w:t>2 Подготовка и методика проведения аттестации.</w:t>
      </w:r>
    </w:p>
    <w:p w:rsidR="005F16B4" w:rsidRPr="004F16CE" w:rsidRDefault="005F16B4" w:rsidP="005F16B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16CE">
        <w:rPr>
          <w:rFonts w:ascii="Times New Roman" w:hAnsi="Times New Roman" w:cs="Times New Roman"/>
          <w:noProof/>
          <w:sz w:val="24"/>
          <w:szCs w:val="24"/>
        </w:rPr>
        <w:t>3 Общая оценка и оформление результатов аттестации.</w:t>
      </w:r>
    </w:p>
    <w:p w:rsidR="005F16B4" w:rsidRPr="004F16CE" w:rsidRDefault="005F16B4" w:rsidP="005F16B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F16CE">
        <w:rPr>
          <w:rFonts w:ascii="Times New Roman" w:hAnsi="Times New Roman" w:cs="Times New Roman"/>
          <w:noProof/>
          <w:sz w:val="24"/>
          <w:szCs w:val="24"/>
        </w:rPr>
        <w:t>4 Разработка инструкций по охране труда.</w:t>
      </w:r>
    </w:p>
    <w:p w:rsidR="005F16B4" w:rsidRPr="004F16CE" w:rsidRDefault="005F16B4" w:rsidP="005F1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946" w:rsidRPr="004F16CE" w:rsidRDefault="00241946" w:rsidP="002419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F16CE">
        <w:rPr>
          <w:rFonts w:ascii="Times New Roman" w:hAnsi="Times New Roman" w:cs="Times New Roman"/>
          <w:b/>
          <w:noProof/>
          <w:sz w:val="24"/>
          <w:szCs w:val="24"/>
        </w:rPr>
        <w:t>1 Цель и сущность аттестации рабочих мест.</w:t>
      </w:r>
    </w:p>
    <w:p w:rsidR="005F16B4" w:rsidRPr="004F16CE" w:rsidRDefault="005F16B4" w:rsidP="00241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традиционной системой аттестации работников действующим законодательством понимается процедура, содержание и порядок которой работодатель разрабатывает самостоятельно. В ТК РФ отсутствует статья под наименованием «Аттестация работников на соответствие занимаемой должности». Однако Трудовой кодекс, согласно статье 81, определяет, что порядок проведения аттестации устанавливается локальным нормативным актом работодателя. </w:t>
      </w:r>
    </w:p>
    <w:p w:rsidR="005F16B4" w:rsidRPr="004F16CE" w:rsidRDefault="005F16B4" w:rsidP="00241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нюанс: положение об аттестации подчиненных работодатель разрабатывает самостоятельно с учетом мнения профсоюза. Но если профсоюза в организации нет, то и согласовывать ничего ни с кем не надо. 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Результаты аттестация рабочих мест используются в целях: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планирование и проведение мероприятий по охране труда и условиям труда в соответствии с нормативными документами;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обоснование предоставления льгот и компенсаций работникам, занятым на тяжелых работах с вредными и опасными условиями труда;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решение вопроса о связи заболевания с профессией при подозрении на профессиональное заболевание;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включение в трудовой договор условия труда работников;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ознакомление работающих с условиями труда на рабочих местах;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составление отчетности о состоянии условий труда;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применение административно-экономических санкций к виновным должностным лицам.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Аттестации по условиям труда подлежат все рабочие места. Сроки аттестации устанавливаются организацией исходя из изменения условий и характера труда, но не реже одного раза в пять лет.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Обязательной переаттестации подлежат рабочие места после замены производственного оборудования, изменения технологического процесса, изменения требований органов надзора.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Аттестацию рабочих мест осуществляет сама организация. Измерение параметров опасных и вредных производственных факторов, определение показателей тяжести и напряженности труда осуществляют специальные лаборатории, имеющие лицензию на эту деятельность.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В состав аттестационной комиссии включают специалистов служб охраны труда, главных специалистов, руководителей подразделений, специалистов отделов труда и заработной платы, медицинских работников, представителей профсоюзных организаций, комитетов по охране труда, представителей трудового коллектива.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При аттестации рабочих мест производятся работы по трем направлениям: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 xml:space="preserve">- гигиеническая оценка условий труда по факторам вредности и опасности, тяжести и напряженности трудового процесса (по </w:t>
      </w:r>
      <w:proofErr w:type="gramStart"/>
      <w:r w:rsidRPr="004F16CE">
        <w:t>Р</w:t>
      </w:r>
      <w:proofErr w:type="gramEnd"/>
      <w:r w:rsidRPr="004F16CE">
        <w:t xml:space="preserve"> 2.2.2006-05);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 xml:space="preserve">- оценка </w:t>
      </w:r>
      <w:proofErr w:type="spellStart"/>
      <w:r w:rsidRPr="004F16CE">
        <w:t>травмобезопасности</w:t>
      </w:r>
      <w:proofErr w:type="spellEnd"/>
      <w:r w:rsidRPr="004F16CE">
        <w:t xml:space="preserve"> рабочих мест;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оценка обеспечения работников средствами защиты.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 xml:space="preserve">Важным этапом аттестации рабочих мест является оценка их </w:t>
      </w:r>
      <w:proofErr w:type="spellStart"/>
      <w:r w:rsidRPr="004F16CE">
        <w:t>травмобезопасности</w:t>
      </w:r>
      <w:proofErr w:type="spellEnd"/>
      <w:r w:rsidRPr="004F16CE">
        <w:t xml:space="preserve">. Объектами оценки </w:t>
      </w:r>
      <w:proofErr w:type="spellStart"/>
      <w:r w:rsidRPr="004F16CE">
        <w:t>травмобезопасности</w:t>
      </w:r>
      <w:proofErr w:type="spellEnd"/>
      <w:r w:rsidRPr="004F16CE">
        <w:t xml:space="preserve"> рабочих мест являются: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производственное оборудование;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приспособления и инструменты;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обеспеченность средствами обучения.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lastRenderedPageBreak/>
        <w:t xml:space="preserve">При оценке </w:t>
      </w:r>
      <w:proofErr w:type="spellStart"/>
      <w:r w:rsidRPr="004F16CE">
        <w:t>травмобезопасности</w:t>
      </w:r>
      <w:proofErr w:type="spellEnd"/>
      <w:r w:rsidRPr="004F16CE">
        <w:t xml:space="preserve"> рабочих мест выявляются: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наличие средств защиты работников от воздействия движущихся частей оборудования, являющихся источником опасности;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 xml:space="preserve">- устройство ограждений трубопроводов, </w:t>
      </w:r>
      <w:proofErr w:type="spellStart"/>
      <w:r w:rsidRPr="004F16CE">
        <w:t>паропневмосистем</w:t>
      </w:r>
      <w:proofErr w:type="spellEnd"/>
      <w:r w:rsidRPr="004F16CE">
        <w:t>, предохранительных клапанов, кабелей и т.д.;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осуществление защиты электрооборудования, электропроводки от механических повреждений;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соответствие размеров проходов и проездов нормативным требованиям;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наличие инструкций по охране труда.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 xml:space="preserve">По </w:t>
      </w:r>
      <w:proofErr w:type="spellStart"/>
      <w:r w:rsidRPr="004F16CE">
        <w:t>травмобезопасности</w:t>
      </w:r>
      <w:proofErr w:type="spellEnd"/>
      <w:r w:rsidRPr="004F16CE">
        <w:t xml:space="preserve"> условия труда классифицируются </w:t>
      </w:r>
      <w:proofErr w:type="gramStart"/>
      <w:r w:rsidRPr="004F16CE">
        <w:t>на</w:t>
      </w:r>
      <w:proofErr w:type="gramEnd"/>
      <w:r w:rsidRPr="004F16CE">
        <w:t xml:space="preserve"> оптимальные, допустимые и опасные.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При оптимальных условиях труда: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оборудование и инструменты полностью соответствуют стандартам и правилам;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установлены и исправны все средства защиты и инструмент;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средства инструктажа и обучения составлены правильно.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При допустимых условиях труда: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повреждены и неисправны средства защиты;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не снижающие их защитные свойства (ослабление креплений и болтов, загрязнены стекла и т.д.)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 xml:space="preserve">При опасных условиях труда – повреждены, неисправны средства защиты, отсутствуют средства </w:t>
      </w:r>
      <w:proofErr w:type="gramStart"/>
      <w:r w:rsidRPr="004F16CE">
        <w:t>обучения по охране</w:t>
      </w:r>
      <w:proofErr w:type="gramEnd"/>
      <w:r w:rsidRPr="004F16CE">
        <w:t xml:space="preserve"> труда.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Рабочее место признается аттестованным при выполнении следующих требований: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>- отсутствуют опасные и вредные факторы или их фактические значения соответствуют оптимальным или допустимым значениям;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 xml:space="preserve">- выполнены требования по </w:t>
      </w:r>
      <w:proofErr w:type="spellStart"/>
      <w:r w:rsidRPr="004F16CE">
        <w:t>травмобезопасносности</w:t>
      </w:r>
      <w:proofErr w:type="spellEnd"/>
      <w:r w:rsidRPr="004F16CE">
        <w:t xml:space="preserve"> и обеспечению средствами индивидуальной защиты.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709"/>
        <w:jc w:val="both"/>
      </w:pPr>
      <w:r w:rsidRPr="004F16CE">
        <w:t xml:space="preserve">Так же рабочее место может быть условно аттестовано, если фактические значения опасных и вредных факторов превышают нормы, условий труда относятся </w:t>
      </w:r>
      <w:proofErr w:type="gramStart"/>
      <w:r w:rsidRPr="004F16CE">
        <w:t>к</w:t>
      </w:r>
      <w:proofErr w:type="gramEnd"/>
      <w:r w:rsidRPr="004F16CE">
        <w:t xml:space="preserve"> вредным.</w:t>
      </w:r>
    </w:p>
    <w:p w:rsidR="005F16B4" w:rsidRPr="004F16CE" w:rsidRDefault="005F16B4" w:rsidP="0024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946" w:rsidRPr="004F16CE" w:rsidRDefault="00241946" w:rsidP="002419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F16CE">
        <w:rPr>
          <w:rFonts w:ascii="Times New Roman" w:hAnsi="Times New Roman" w:cs="Times New Roman"/>
          <w:b/>
          <w:noProof/>
          <w:sz w:val="24"/>
          <w:szCs w:val="24"/>
        </w:rPr>
        <w:t>2 Подготовка и методика проведения аттестации.</w:t>
      </w:r>
    </w:p>
    <w:p w:rsidR="00241946" w:rsidRPr="00241946" w:rsidRDefault="00241946" w:rsidP="00241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окончательное решение об аттестации принято, необходимо:</w:t>
      </w:r>
    </w:p>
    <w:p w:rsidR="00241946" w:rsidRPr="00241946" w:rsidRDefault="00241946" w:rsidP="00241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Положение об аттестации</w:t>
      </w:r>
      <w:r w:rsidRPr="002419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высшим органом организации и согласуется с представительным органом.</w:t>
      </w:r>
    </w:p>
    <w:p w:rsidR="00241946" w:rsidRPr="00241946" w:rsidRDefault="00241946" w:rsidP="00241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 как правило, включает следующие разделы:</w:t>
      </w:r>
    </w:p>
    <w:p w:rsidR="00241946" w:rsidRPr="00241946" w:rsidRDefault="00241946" w:rsidP="002419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(цели, задачи аттестации),</w:t>
      </w:r>
    </w:p>
    <w:p w:rsidR="00241946" w:rsidRPr="00241946" w:rsidRDefault="00241946" w:rsidP="002419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аттестации,</w:t>
      </w:r>
    </w:p>
    <w:p w:rsidR="00241946" w:rsidRPr="00241946" w:rsidRDefault="00241946" w:rsidP="002419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аттестации,</w:t>
      </w:r>
    </w:p>
    <w:p w:rsidR="00241946" w:rsidRPr="00241946" w:rsidRDefault="00241946" w:rsidP="002419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критерии оценки аттестуемого работника,</w:t>
      </w:r>
    </w:p>
    <w:p w:rsidR="00241946" w:rsidRPr="00241946" w:rsidRDefault="00241946" w:rsidP="002419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последствия аттестации,</w:t>
      </w:r>
    </w:p>
    <w:p w:rsidR="00241946" w:rsidRPr="00241946" w:rsidRDefault="00241946" w:rsidP="002419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трудовых споров.</w:t>
      </w:r>
    </w:p>
    <w:p w:rsidR="00241946" w:rsidRPr="00241946" w:rsidRDefault="00241946" w:rsidP="00241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аттестации должно предусматривать обязательное участие работника в подготовке аттестационных материалов и заседании аттестационной комиссии. Не лишним будет зафиксировать нормы такого содержания: «поскольку аттестация является трудовой обязанностью работника, то отказ от прохождения аттестации или неявка на заседание аттестационной комиссии без уважительных причин рассматривается как нарушение трудовой дисциплины».</w:t>
      </w:r>
    </w:p>
    <w:p w:rsidR="00241946" w:rsidRPr="00241946" w:rsidRDefault="00241946" w:rsidP="0024194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соответствие должностные инструкции, правила внутреннего трудового распорядка и другие локальные документы.</w:t>
      </w:r>
    </w:p>
    <w:p w:rsidR="00241946" w:rsidRPr="00241946" w:rsidRDefault="00241946" w:rsidP="0024194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.Имеет смысл проконсультироваться с юристом, так как возможные изменения (должность, оклад) в результате аттестации должны быть юридически грамотно оформлены. </w:t>
      </w:r>
    </w:p>
    <w:p w:rsidR="00241946" w:rsidRPr="00241946" w:rsidRDefault="00241946" w:rsidP="0024194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план аттестации (подготовка, проведение, анализ результатов). </w:t>
      </w:r>
    </w:p>
    <w:p w:rsidR="00241946" w:rsidRPr="00241946" w:rsidRDefault="00241946" w:rsidP="0024194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сроки аттестации и составить графики ее проведения по категориям работников и структурным подразделениям (утверждаются руководителем организации). Графики проведения аттестации, как и приказы о проведении аттестации должны доводиться до сведения работников за один месяц до начала аттестации. Формы доведения приказов и графиков до сведения работников могут быть различны: устные или письменные, но в любом случае, чтобы работник имел возможность подготовиться к аттестации, необходимо четкое соблюдение этого срока. Если работник не имел возможности за этот срок узнать о начале аттестации, то необходимо перенести начало его аттестации.</w:t>
      </w:r>
    </w:p>
    <w:p w:rsidR="00241946" w:rsidRPr="00241946" w:rsidRDefault="00241946" w:rsidP="0024194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аттестационные комиссии. Состав аттестационных комиссий с указанием председателей, заместителей и секретарей должны утверждаться руководителем организации. Если в составе аттестационных комиссий участвуют представители профсоюзной организации, то они направляются в комиссию на основании постановления профкома. </w:t>
      </w:r>
    </w:p>
    <w:p w:rsidR="00241946" w:rsidRPr="00241946" w:rsidRDefault="00241946" w:rsidP="002419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нормативные акты практически не содержат ответов о составе аттестационных комиссий. Представляется, что в их состав должны включаться прошедшие аттестацию на совете директоров в акционерном обществе или </w:t>
      </w:r>
      <w:proofErr w:type="gramStart"/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коллегиальном органе управления: руководитель организации, его заместители, руководители структурных подразделений, высококвалифицированные специалисты.</w:t>
      </w:r>
    </w:p>
    <w:p w:rsidR="00241946" w:rsidRPr="00241946" w:rsidRDefault="00241946" w:rsidP="002419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аттестационные листы (2), отзывы, характеристики на аттестуемых работников, аттестационные отчеты.</w:t>
      </w:r>
    </w:p>
    <w:p w:rsidR="00241946" w:rsidRPr="00241946" w:rsidRDefault="00241946" w:rsidP="002419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заранее всех сотрудников с целями, датой и методами аттестации, чтобы избежать естественного страха и негативного отношения. Подчеркнуть положительные моменты аттестации. </w:t>
      </w:r>
    </w:p>
    <w:p w:rsidR="00241946" w:rsidRPr="00241946" w:rsidRDefault="00241946" w:rsidP="0024194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предусмотреть обратную связь — каждый сотрудник имеет право знать о результатах своей аттестации и, в случае несогласия, обсудить спорные моменты с руководителем. </w:t>
      </w:r>
    </w:p>
    <w:p w:rsidR="00241946" w:rsidRPr="00241946" w:rsidRDefault="00241946" w:rsidP="002419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цели оценки возможны </w:t>
      </w:r>
      <w:r w:rsidRPr="002419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два подхода</w:t>
      </w: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41946" w:rsidRPr="00241946" w:rsidRDefault="00241946" w:rsidP="002419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оценка проводилась для целей личного развития сотрудника, результаты могут быть сообщены ему лично; </w:t>
      </w:r>
    </w:p>
    <w:p w:rsidR="00241946" w:rsidRPr="00241946" w:rsidRDefault="00241946" w:rsidP="0024194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оценка проводилась для определения вознаграждений, уровня заработной платы, повышения по службе, то тогда информация может быть передана в соответствующую службу предприятия, которая в случае личного запроса сотрудника может представить ему результаты. Однако для повышения результативности оценочных мероприятий обратная связь работнику необходима.</w:t>
      </w:r>
    </w:p>
    <w:p w:rsidR="00241946" w:rsidRPr="00241946" w:rsidRDefault="00241946" w:rsidP="00241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могут узнать результаты своей оценки в ходе специальной встречи, беседы с лицом, проводившим оценку. </w:t>
      </w:r>
    </w:p>
    <w:p w:rsidR="00241946" w:rsidRPr="00241946" w:rsidRDefault="00241946" w:rsidP="00241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беседы с работником — не только сообщение ему результатов. Беседа должна способствовать повышению производительности труда, изменению поведения работников, результативность труда которых не вписывается в приемлемые стандарты. </w:t>
      </w:r>
    </w:p>
    <w:p w:rsidR="00241946" w:rsidRPr="00241946" w:rsidRDefault="00241946" w:rsidP="00241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эффективность аттестации напрямую зависит от качества проведения подготовительной работы, которая включает в себя формирование аттестационных документов и анализ деятельности аттестуемого работника в </w:t>
      </w:r>
      <w:proofErr w:type="spellStart"/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2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241946" w:rsidRPr="004F16CE" w:rsidRDefault="00241946" w:rsidP="002419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41946" w:rsidRPr="004F16CE" w:rsidRDefault="00241946" w:rsidP="002419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F16CE">
        <w:rPr>
          <w:rFonts w:ascii="Times New Roman" w:hAnsi="Times New Roman" w:cs="Times New Roman"/>
          <w:b/>
          <w:noProof/>
          <w:sz w:val="24"/>
          <w:szCs w:val="24"/>
        </w:rPr>
        <w:t>3 Общая оценка и оформление результатов аттестации.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По результатам аттестации рабочих мест заполняются следующие документы: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- перечень рабочих мест для аттестации;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- протоколы измерения уровней опасных и вредных производственных факторов;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 xml:space="preserve">- протоколы оценки рабочих мест по </w:t>
      </w:r>
      <w:proofErr w:type="spellStart"/>
      <w:r w:rsidRPr="004F16CE">
        <w:t>травмобезопасности</w:t>
      </w:r>
      <w:proofErr w:type="spellEnd"/>
      <w:r w:rsidRPr="004F16CE">
        <w:t>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- протоколы обеспечения работников средствами индивидуальной защиты;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- карты аттестации рабочих мест по условиям труда;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lastRenderedPageBreak/>
        <w:t>- ведомость рабочих мест и результаты их аттестации по условиям труда в подразделениях;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- сводная ведомость рабочих мест и результатов их аттестации по условиям труда в организации;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- план мероприятий по улучшению условий труда;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- протокол аттестации рабочих мест по условиям труда;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- приказ об утверждении результатов аттестации.</w:t>
      </w:r>
    </w:p>
    <w:p w:rsidR="00241946" w:rsidRPr="004F16CE" w:rsidRDefault="00241946" w:rsidP="00241946">
      <w:pPr>
        <w:pStyle w:val="a3"/>
        <w:spacing w:before="0" w:beforeAutospacing="0" w:after="0" w:afterAutospacing="0"/>
        <w:ind w:firstLine="539"/>
        <w:jc w:val="both"/>
      </w:pPr>
      <w:r w:rsidRPr="004F16CE">
        <w:t>Документы аттестации рабочих мест по условиям труда являются материалом строгой отчетности и подлежат хранению в течени</w:t>
      </w:r>
      <w:proofErr w:type="gramStart"/>
      <w:r w:rsidRPr="004F16CE">
        <w:t>и</w:t>
      </w:r>
      <w:proofErr w:type="gramEnd"/>
      <w:r w:rsidRPr="004F16CE">
        <w:t xml:space="preserve"> сорока пяти лет.</w:t>
      </w:r>
    </w:p>
    <w:p w:rsidR="00241946" w:rsidRPr="004F16CE" w:rsidRDefault="00241946" w:rsidP="002419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41946" w:rsidRPr="004F16CE" w:rsidRDefault="00241946" w:rsidP="002419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F16CE">
        <w:rPr>
          <w:rFonts w:ascii="Times New Roman" w:hAnsi="Times New Roman" w:cs="Times New Roman"/>
          <w:b/>
          <w:noProof/>
          <w:sz w:val="24"/>
          <w:szCs w:val="24"/>
        </w:rPr>
        <w:t>4 Разработка инструкций по охране труда.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Инструкции по охране труда для работника разрабатываются в соответствии с Методическими рекомендациями, утвержденными постановлением Минтруда РФ от 17.12.2002 г. № 80. исходя из его профессии или вида выполняемой работы.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Разработка инструкции по охране труда для работника осуществляется на основании приказа (распоряжения) работодателя.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6CE">
        <w:rPr>
          <w:rFonts w:ascii="Times New Roman" w:hAnsi="Times New Roman" w:cs="Times New Roman"/>
          <w:sz w:val="24"/>
          <w:szCs w:val="24"/>
        </w:rPr>
        <w:t>Инструкции по охране труда для работника разрабатываются на основе межотраслевой или отраслевой типовой инструкции по ОТ (а при ее отсутствии – межотраслевых или отраслевых правил по ОТ) требований безопасности, изложенных в эксплуатационной и ремонтной документации организаций – изготовителей оборудования, а также в технологической документации организации с учетом конкретных условий производства.</w:t>
      </w:r>
      <w:proofErr w:type="gramEnd"/>
      <w:r w:rsidRPr="004F16CE">
        <w:rPr>
          <w:rFonts w:ascii="Times New Roman" w:hAnsi="Times New Roman" w:cs="Times New Roman"/>
          <w:sz w:val="24"/>
          <w:szCs w:val="24"/>
        </w:rPr>
        <w:t xml:space="preserve"> Эти требования должны быть изложены применительно к профессии работника или виду выполняемой работы.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Инструкции по охране труда для работников разрабатываются в соответствии с наименованием профессий или видом выполняемых работ, существующих в подразделении. Перечень инструкций, подлежащих разработке, утверждается работодателем и рассылается в структурные подразделения организации.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Инструкции по охране труда для работников разрабатываются руководителями структурных подразделений (служб, участков), согласовываются с отделом охраны труда и утверждаются работодателем по согласованию с профсоюзным органом или другим уполномоченным работодателем органом (при наличии).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Проверку и пересмотр инструкций по охране труда для работников обеспечивают руководители структурных подразделений. Пересмотр инструкций должен производиться не реже одного раза в 5 лет.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Инструкции досрочно пересматриваются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- при внесении изменений межотраслевых и отраслевых правил и типовых инструкций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6CE">
        <w:rPr>
          <w:rFonts w:ascii="Times New Roman" w:hAnsi="Times New Roman" w:cs="Times New Roman"/>
          <w:sz w:val="24"/>
          <w:szCs w:val="24"/>
        </w:rPr>
        <w:t>охране труда;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- при изменении условий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- после внедрения новой техники и технологии;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- по результатам анализа материалов расследования аварий, несчастных случаев на производстве и профессиональных заболеваний.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Инструкция по охране труда включает разделы: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Общие требования охраны труда.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Требования охраны труда перед началом работы.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Требования охраны труда во время работы.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Требования охраны труда в аварийных ситуациях.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Требования охраны труда по окончании работы.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 xml:space="preserve">В тексте инструкции по охране труда делается минимум ссылок на какие-либо нормативные правовые акты, кроме ссылок на правила, на основании которых они разработаны. В инструкциях не следует применять слова, подчеркивающие особое значение отдельных требований (например, «категорически», «особенно», «строго», </w:t>
      </w:r>
      <w:r w:rsidRPr="004F16CE">
        <w:rPr>
          <w:rFonts w:ascii="Times New Roman" w:hAnsi="Times New Roman" w:cs="Times New Roman"/>
          <w:sz w:val="24"/>
          <w:szCs w:val="24"/>
        </w:rPr>
        <w:lastRenderedPageBreak/>
        <w:t xml:space="preserve">«безусловно» и т.п.), так как все требования инструкции выполняются работниками в равной степени. 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Замена слов в тексте инструкции буквенным сокращением (аббревиатурой) может быть допущена при условии его предшествующей полной расшифровки. Если безопасность выполнения работы обусловлена определенными нормами, то их указывают в инструкции (величина зазоров, расстояния и т.п.).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 xml:space="preserve">Местонахождение инструкций по охране труда для работников рекомендуется определять руководителю структурного подразделения организации с учетом обеспечения доступности и удобства ознакомления с ними. </w:t>
      </w:r>
    </w:p>
    <w:p w:rsid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участках, либо хранятся в ином месте, доступном для работников.</w:t>
      </w:r>
    </w:p>
    <w:p w:rsidR="004F16CE" w:rsidRP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 xml:space="preserve">В Межотраслевых рекомендациях работодателю предлагают вести учет инструкций и учет выдачи инструкций в специальных журналах. Учет инструкций включает в себя хронологический порядок разработки инструкций для того, чтобы номера не повторялись и не путались в перечне. В каждом структурном подразделении допускается своя нумерация инструкций. Должностное лицо, которое осуществляет учет инструкций, обязано вводить их приказами (распоряжениями) по подразделению, как и все нормативные документы. Инструкции, которые выведены из перечня, не утрачивают нумерацию, эти номера больше не присваиваются новым, вновь введенным документам. </w:t>
      </w:r>
    </w:p>
    <w:p w:rsidR="004F16CE" w:rsidRP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Учет выдачи инструкций также осуществляется с оформлением подписи лица, получившего документ для работы. Выдача инструкций для подразделения оформляется подписью руководителя структурного подразделения, который получает пакет инструкций от специалиста по охране труда.</w:t>
      </w:r>
    </w:p>
    <w:p w:rsidR="004F16CE" w:rsidRP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Все инструкции после проведенной аттестации рабочих мест должны быть проверены на соответствие требований, указанных в картах аттестации. Это один из моментов по реализации мероприятий после аттестации рабочих мест по условиям труда. В инструкциях должны совпадать требования к подбору персонала по профессии или виду выполняемой работы, т. е квалификация, обучение, допуск и ограничение по возрасту (если в инструкции указано, что лица моложе 18 лет не допускаются к выполнению работ, работодатель должен обосновать это решение), указанные в карте аттестации.</w:t>
      </w:r>
    </w:p>
    <w:p w:rsidR="004F16CE" w:rsidRP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 xml:space="preserve">Инструкция должна нести в себе информацию по вредным и опасным производственным факторам фактически определенным на рабочем месте аттестацией рабочих мест, а не указанным в типовой отраслевой или межотраслевой инструкции. Классификатор факторов производственной среды приводится в ГОСТ 12.0.003 «Опасные и вредные производственные факторы. Классификация». </w:t>
      </w:r>
    </w:p>
    <w:p w:rsidR="004F16CE" w:rsidRP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Следующим важным шагом при разработке инструкции является требование к выдаваемым средствам индивидуальной защиты, а также смывающим и обезвреживающим средствам. Выдаваемые средства защиты должны соответствовать тем, которые указаны в карте аттестации, а не в типовых отраслевых инструкциях. Это важный момент, и если при проведении проверки инспектор выявит не соответствие: в разработанных нормах выдачи, протоколе обеспеченности средствами индивидуальной защиты, личной карточке учета выдачи средства защиты, то появятся вопросы, которые могут быть приняты за нарушение, такие как:</w:t>
      </w:r>
      <w:r w:rsidR="00AE12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F16CE">
        <w:rPr>
          <w:rFonts w:ascii="Times New Roman" w:hAnsi="Times New Roman" w:cs="Times New Roman"/>
          <w:sz w:val="24"/>
          <w:szCs w:val="24"/>
        </w:rPr>
        <w:t>не в полном объеме работники обеспечены средствами индивидуальной защиты (аналогично смывающими и обезвреживающими средствами);</w:t>
      </w:r>
    </w:p>
    <w:p w:rsidR="004F16CE" w:rsidRP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работники не проинформированы о полагающихся им средствах индивидуальной защиты;</w:t>
      </w:r>
    </w:p>
    <w:p w:rsidR="004F16CE" w:rsidRP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>не ведется учет выдачи средств индивидуальной защиты;</w:t>
      </w:r>
    </w:p>
    <w:p w:rsidR="004F16CE" w:rsidRP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t xml:space="preserve">не соответствуют разработанные нормы выдачи специальной одежды и специальной обуви протоколу обеспеченности </w:t>
      </w:r>
      <w:proofErr w:type="gramStart"/>
      <w:r w:rsidRPr="004F16CE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4F16CE">
        <w:rPr>
          <w:rFonts w:ascii="Times New Roman" w:hAnsi="Times New Roman" w:cs="Times New Roman"/>
          <w:sz w:val="24"/>
          <w:szCs w:val="24"/>
        </w:rPr>
        <w:t>, и так далее до бесконечности.</w:t>
      </w:r>
    </w:p>
    <w:p w:rsidR="00241946" w:rsidRPr="004F16CE" w:rsidRDefault="004F16CE" w:rsidP="004F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6CE">
        <w:rPr>
          <w:rFonts w:ascii="Times New Roman" w:hAnsi="Times New Roman" w:cs="Times New Roman"/>
          <w:sz w:val="24"/>
          <w:szCs w:val="24"/>
        </w:rPr>
        <w:lastRenderedPageBreak/>
        <w:t>Если Ваши инструкции не соответствуют требованиям нормативной документации не надо их срочно пересматривать, тем более, если их много. Необходимо организовать работу по пересмотру инструкций. Пересмотр – это процесс не скорый, требующий времени, внимания, изучения инструкций по эксплуатации, поэтому рекомендуем включать в годовой план мероприятий пункт: «приведение инструкций по рабочему месту в соответствие с требованием нормативной документации (карты аттестации)» и проводить работу в соответствии с планом.</w:t>
      </w:r>
    </w:p>
    <w:sectPr w:rsidR="00241946" w:rsidRPr="004F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345"/>
    <w:multiLevelType w:val="multilevel"/>
    <w:tmpl w:val="D0667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945C8"/>
    <w:multiLevelType w:val="multilevel"/>
    <w:tmpl w:val="AB0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312E5"/>
    <w:multiLevelType w:val="multilevel"/>
    <w:tmpl w:val="36EEB2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908F3"/>
    <w:multiLevelType w:val="multilevel"/>
    <w:tmpl w:val="EE0A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36B91"/>
    <w:multiLevelType w:val="multilevel"/>
    <w:tmpl w:val="BFC2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55"/>
    <w:rsid w:val="00241946"/>
    <w:rsid w:val="004F16CE"/>
    <w:rsid w:val="005F16B4"/>
    <w:rsid w:val="0072414A"/>
    <w:rsid w:val="00AE1297"/>
    <w:rsid w:val="00C5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4</cp:revision>
  <dcterms:created xsi:type="dcterms:W3CDTF">2024-02-07T09:07:00Z</dcterms:created>
  <dcterms:modified xsi:type="dcterms:W3CDTF">2024-03-09T12:31:00Z</dcterms:modified>
</cp:coreProperties>
</file>