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Pr="00EE0070" w:rsidRDefault="008F35CA" w:rsidP="00EE0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070">
        <w:rPr>
          <w:rFonts w:ascii="Times New Roman" w:hAnsi="Times New Roman" w:cs="Times New Roman"/>
          <w:sz w:val="24"/>
          <w:szCs w:val="24"/>
        </w:rPr>
        <w:t>План</w:t>
      </w: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0070">
        <w:rPr>
          <w:rFonts w:ascii="Times New Roman" w:hAnsi="Times New Roman" w:cs="Times New Roman"/>
          <w:noProof/>
          <w:sz w:val="24"/>
          <w:szCs w:val="24"/>
        </w:rPr>
        <w:t xml:space="preserve">1 Сущность и назначение обучения охране труда. </w:t>
      </w: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0070">
        <w:rPr>
          <w:rFonts w:ascii="Times New Roman" w:hAnsi="Times New Roman" w:cs="Times New Roman"/>
          <w:noProof/>
          <w:sz w:val="24"/>
          <w:szCs w:val="24"/>
        </w:rPr>
        <w:t xml:space="preserve">2 Порядок обучения руководителей и специалистов. </w:t>
      </w: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0070">
        <w:rPr>
          <w:rFonts w:ascii="Times New Roman" w:hAnsi="Times New Roman" w:cs="Times New Roman"/>
          <w:noProof/>
          <w:sz w:val="24"/>
          <w:szCs w:val="24"/>
        </w:rPr>
        <w:t xml:space="preserve">3 Инструктирование. </w:t>
      </w: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0070">
        <w:rPr>
          <w:rFonts w:ascii="Times New Roman" w:hAnsi="Times New Roman" w:cs="Times New Roman"/>
          <w:noProof/>
          <w:sz w:val="24"/>
          <w:szCs w:val="24"/>
        </w:rPr>
        <w:t xml:space="preserve">4 Обучение приемам оказания первой помощи пострадавшим. 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0070" w:rsidRPr="00EE0070" w:rsidRDefault="00EE0070" w:rsidP="00EE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0070">
        <w:rPr>
          <w:rFonts w:ascii="Times New Roman" w:hAnsi="Times New Roman" w:cs="Times New Roman"/>
          <w:b/>
          <w:noProof/>
          <w:sz w:val="24"/>
          <w:szCs w:val="24"/>
        </w:rPr>
        <w:t>1 Сущность и назначение обучения охране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организацией системы корпоративного управления охраной труда, нужно постоянно помнить о том, что наиболее слабое звено во всей системе обеспечения безопасност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 называемый человеческий фактор, т.е. сам работник.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характеризуется некоторыми неоднозначно определяемыми, но профессионально важными качествами, например, такими как: жизненная сила (физическое состояние, выносливость, подвижность, оптимизм); активность, динамичность (работоспособность, ритм трудовой деятельности, инициатива); агрессивность или внушаемость (тенденция к самоутверждению или наклонность искать помощи и защиты); степень развития сенсорной сферы (органов чувств); эмоциональность;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чувствительность, общительность, </w:t>
      </w:r>
      <w:proofErr w:type="spell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аллоцентризм</w:t>
      </w:r>
      <w:proofErr w:type="spell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(склонность ставить себя на место других, чтобы лучше их понять) или эгоцентризм (склонность рассматривать других только в сравнении со своим “Я”); спонтанность или замедленность реакций; уровень психической энергии (способность к сопротивлению, самоконтролю, координации различных тенденций); большое или малое поле сознания (способность одновременно воспринимать много объектов или же сосредоточиться на одном, изолируясь от остальных);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практический ум, логический ум, творческий ум и т.п.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“Компетентность / квалификацию” работников можно рассматривать с позиций чисто профессиональных требований, связанных с необходимыми затратами физических усилий или умственного труда, с профессиональными знаниями, общей образованностью и сообразительностью, со специальными навыками, с предшествующим опытом работы, с личной дисциплинированностью и ответственностью.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Общепризнано, что уровень профессиональной подготовки каждого работника, включая подготовку по охране труда, должен соответствовать его профессии, должности и/или характеру выполняемой (даже временно) работы.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работы работодатель во всех подразделениях своего производства должен стараться обеспечить своевременную профессиональную подготовку и переподготовку работников, повышение их квалификации без отрыва и с отрывом от производства. Заметим, что при изучении любых вопросов полезно часть времени затратить на изучение требований охраны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работодатель во всех подразделениях должен обеспечить обучение безопасным методам и приемам выполнения работ; обучение требованиям охраны труда и проверку знаний по охране труда; обучение, аттестацию и проверку знаний по промышленной безопасности работников, эксплуатирующих опасные производственные объекты, инструктаж по выполнению требований промышленной безопасности и охраны труда; стажировку на рабочих местах;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недопущение к работе лиц, не прошедших в установленном порядке обучение, инструктаж, стажировку и проверку знаний требований охраны труда и промышленной безопасности.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обучение могло давать положительные результаты, оно должно быть основано на четко определенных потребностях конкретного рабочего места с учетом педагогических методов обучения взрослых людей. Обучение в сфере охраны труда не должно проводиться формально и тем более способствовать возникновению ложной самоуверенности работников, как в уровне знаний, так и в реальной ситуации, повышая, таким образом, невольно и косвенно риск несчастных случаев. Обучение требованиям охраны труда должно быть по возможности объединено с обучением профессиональным </w:t>
      </w: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навыкам безопасного и производительного труда. При этом необходимо учитывать уровень необходимых навыков и знаний работников.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рабочем месте на регулярной и непрерывной основе целесообразно создавать условия для закрепления на практике полученных знаний и навыков. Создание таких условий должно быть повседневной обязанностью руководителей, специалистов, совместных комитетов (комиссий) по охране труда и уполномоченных (доверенных) лиц. Оно может быть реализовано через регулярное наблюдение за деятельностью на рабочем месте, признание правильного исполнения работ и ежедневное напоминание при помощи коротких встреч, уведомлений и плакатов.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0070" w:rsidRPr="00EE0070" w:rsidRDefault="00EE0070" w:rsidP="00EE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0070">
        <w:rPr>
          <w:rFonts w:ascii="Times New Roman" w:hAnsi="Times New Roman" w:cs="Times New Roman"/>
          <w:b/>
          <w:noProof/>
          <w:sz w:val="24"/>
          <w:szCs w:val="24"/>
        </w:rPr>
        <w:t>2 Порядок обучения руководителей и специалистов.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и российский опыт свидетельствуют, что обучение работников требованиям охраны труда существенно снижает производственный травматизм и профессиональную заболеваемость. Поэтому одним из важнейших элементов профилактики производственного травматизма и профессиональной заболеваемости является непрерывное многоуровневое целенаправленное повышения уровня профессиональной грамотности и компетентности персонала по охране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225 Трудового кодекса РФ все работники, в том числе руководители организаций, а также работодатели – индивидуальные предприниматели обязаны проходить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проверки знаний по охране труда всех работников, включая руководителей, организации установлены: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кодексом РФ;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ГОСТ 12.0.004-9</w:t>
      </w:r>
      <w:bookmarkStart w:id="0" w:name="_GoBack"/>
      <w:bookmarkEnd w:id="0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0 “Организация обучения безопасности труда”;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“Порядком обучения по охране труда и проверки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организаций”, утвержденным совместным постановлением Минтруда России №1 и Минобразования России №29 от 13 января 2003 г.;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Кроме того, порядок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безопасности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при выполнении специальных работ может быть оговорен правилами безопасности, утвержденными в установленном порядке, либо государственными стандартами системы ССБТ на определенные технологические процессы и виды работ.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е–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необходимости, но не реже одного раза в три года.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у данного работодателя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руководителей и специалистов проводится по соответствующим программам по охране труда непосредственно самой организацией или сторонними образовательными учреждениями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руководителей и специалистов в организации проводится по рабочим программам обучения по охране труда, разрабатываемым на основе примерных учебных планов и программ обучения по охране труда и утверждаемым руководителем организации.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объеме знаний дополнительных специальных требований безопасности и охраны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специалисты проходят очередную проверку знаний требований охраны труда не реже одного раза в три года.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Внеочередная проверка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перерыве в работе в данной должности более одного года.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порядок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охраны труда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стороной, инициирующей ее проведение.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 работников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комиссий по проверке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организаций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руководителей организаций и их структурных подразделений, специалистов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данного работодателя, в том числе уполномоченные (доверенные) лица по охране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 работников организации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качество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проведением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знаний требований охраны труда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в том числе руководителей, осуществляется органами федеральной инспекции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0070" w:rsidRPr="00EE0070" w:rsidRDefault="00EE0070" w:rsidP="00EE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0070">
        <w:rPr>
          <w:rFonts w:ascii="Times New Roman" w:hAnsi="Times New Roman" w:cs="Times New Roman"/>
          <w:b/>
          <w:noProof/>
          <w:sz w:val="24"/>
          <w:szCs w:val="24"/>
        </w:rPr>
        <w:t>3 Инструктирование.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вновь поступающих на работу, а также переводимых на другую работу лиц, работодатель обязан проводить инструктаж по охране труда, организовать обучение безопасным методам и приемам выполнения работ и оказанию первой помощи пострадавшим.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работе лиц, не прошедших в установленном порядке обучение, инструктаж по охране труда, запрещается.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принимаемые на работу лица, а также командированные в организацию работники и работники сторонних организаций (других работодателей),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возложены эти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актов, локальных актов работодателя с учетом специфики производственной деятельности работодателя и утвержденной в установленном порядке работодателем.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работодателя, включая инструкции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видов инструктажей регистрируется в соответствующих журналах проведения инструктажей (в установленных случая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х–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Первичный инструктаж на рабочем месте проводится до начала самостоятельной работы:</w:t>
      </w:r>
    </w:p>
    <w:p w:rsidR="00EE0070" w:rsidRPr="00EE0070" w:rsidRDefault="00EE0070" w:rsidP="00EE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всеми вновь принятыми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EE0070" w:rsidRPr="00EE0070" w:rsidRDefault="00EE0070" w:rsidP="00EE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EE0070" w:rsidRPr="00EE0070" w:rsidRDefault="00EE0070" w:rsidP="00EE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командированными работниками сторонних работодателей,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работодателя/организации.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включая инструкции по охране труда, технической и эксплуатационной документации.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инструктаж проходят все работники, прошедшие первичный инструктаж, не реже одного раза в шесть месяцев по программам, разработанным для проведения первичного инструктажа на рабочем месте.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 проводится: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должностных лиц органов государственного надзора и контроля;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перерывах в работе (для работ с вредными и (или) опасными условиям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30 календарных дней, а для остальных работ– более двух месяцев);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решению работодателя.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Работодатель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форма, периодичность и продолжительность обучения по охране труда и проверки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рабочих профессий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работодателем в соответствии с нормативными правовыми актами, регулирующими безопасность конкретных видов работ.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E0070" w:rsidRPr="00EE0070" w:rsidRDefault="00EE0070" w:rsidP="00EE00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E0070">
        <w:rPr>
          <w:rFonts w:ascii="Times New Roman" w:hAnsi="Times New Roman" w:cs="Times New Roman"/>
          <w:b/>
          <w:noProof/>
          <w:sz w:val="24"/>
          <w:szCs w:val="24"/>
        </w:rPr>
        <w:t>4 Обучение приемам оказания первой помощи пострадавшим.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вновь поступающих на работу (а также переводимых на другую работу лиц) работодатель обязан организовать обучение приемам оказания первой помощи пострадавшим.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оказания первой помощи пострадавшему до прибытия медицинских работников безусловна. Своевременно оказанная помощь (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30минут) существенно уменьшает тяжесть последствий </w:t>
      </w:r>
      <w:proofErr w:type="spell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вероятность смерти, снижает уровень инвалидности среди пострадавших, сокращает сроки восстановительного лечения после травмы и делает возможным более ранний возврат пострадавшего к прежней трудовой деятельности.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опыт однозначно свидетельствует о высокой эффективности действий ранее обученных работников приемам оказания первой помощи пострадавшим.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ПОМОЩЬ оказывает тот, КТО ПЕРВЫМ оказался на месте происшествия (рядом с пострадавшим/заболевшим).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квалификации эти люди могут быть – профессионалами (врачами или фельдшерами) по оказанию первой неотложной помощи, просто лицами, имеющими медицинское (высшее или среднее) образование, профессионалами-спасателями, прошедшими специальную подготовку по оказанию первой медицинской помощи, но не имеющими медицинского образования, другими лицами (не имеющими медицинского образования), прошедшими или не прошедшими какую-либо подготовку по оказанию первой помощи.</w:t>
      </w:r>
      <w:proofErr w:type="gramEnd"/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всех работников рабочих профессий носит в целом ознакомительный характер и повторяется ежегодно для постепенного закрепления знаний и умений у этих работников. Практика показала, что работники рабочих профессий с повышенными рисками </w:t>
      </w:r>
      <w:proofErr w:type="spell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(водители, электротехнический персонал и т.п.), а также по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одному-два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в смену, в бригаде и т.п. должны проходить более усиленную подготовку, в первую очередь за счет практических занятий по привитию навыков основных приемов оказания первой помощи.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Обучение/подготовку работников рабочих профессий необходимо вести квалифицированным, имеющим медицинское образование и прошедшими специальную подготовку по оказанию первой помощи преподавателям по специально разработанным программам (адаптированным к требованиям для данных профессий и потребностям организации) с использованием соответствующих учебных пособий, одобренных и рекомендованных в установленном порядке, и необходимого оборудования (тренажеров).</w:t>
      </w:r>
      <w:proofErr w:type="gramEnd"/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необходимо обеспечить наличие средств первой помощи на рабочих местах, разместить на видном месте инструкции различных способов оказания первой помощи (плакаты, брошюры, иллюстрированные учебные пособия и другие наглядные материалы), назначить лицо, отвечающее за содержание в порядке средств первой помощи (аптечки); разместить на видном месте в напечатанном виде сведения о работниках, имеющих навыки оказания первой помощи, разъяснять работникам рабочих профессий, как следует действовать при возникновении несчастного случая на производстве, какие вспомогательные средства использовать, где их можно получить, а также к кому и куда следует обратиться за получением первой помощи.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обеспечить доступность средств первой помощи и ее оказание на месте специально обученным работником, а также возможность оперативной связи с медицинской службой за пределами территории предприятия, а также доставку получившего травму или внезапно заболевшего работника в учреждение здравоохранения или (при показаниях) домой.</w:t>
      </w:r>
    </w:p>
    <w:p w:rsidR="00EE0070" w:rsidRPr="00EE0070" w:rsidRDefault="00EE0070" w:rsidP="00EE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место нахождения средств первой медицинской помощи должно быть надлежащим образом обозначено, и находиться в </w:t>
      </w:r>
      <w:proofErr w:type="gramStart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доступном</w:t>
      </w:r>
      <w:proofErr w:type="gramEnd"/>
      <w:r w:rsidRPr="00EE0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 Кроме того, на видном месте должны быть вывешены номера телефонов для вызова скорой медицинской помощи, предусмотрена возможность ее быстрейшего доступа и передвижения по территории предприятия.</w:t>
      </w: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F35CA" w:rsidRPr="00EE0070" w:rsidRDefault="008F35CA" w:rsidP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070" w:rsidRPr="00EE0070" w:rsidRDefault="00EE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0070" w:rsidRPr="00EE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570"/>
    <w:multiLevelType w:val="multilevel"/>
    <w:tmpl w:val="534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92B81"/>
    <w:multiLevelType w:val="multilevel"/>
    <w:tmpl w:val="5E1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74BD9"/>
    <w:multiLevelType w:val="multilevel"/>
    <w:tmpl w:val="312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36D2F"/>
    <w:multiLevelType w:val="multilevel"/>
    <w:tmpl w:val="0CEA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0B"/>
    <w:rsid w:val="0072414A"/>
    <w:rsid w:val="00801C0B"/>
    <w:rsid w:val="008F35CA"/>
    <w:rsid w:val="00EE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3271</Words>
  <Characters>18650</Characters>
  <Application>Microsoft Office Word</Application>
  <DocSecurity>0</DocSecurity>
  <Lines>155</Lines>
  <Paragraphs>43</Paragraphs>
  <ScaleCrop>false</ScaleCrop>
  <Company>CtrlSoft</Company>
  <LinksUpToDate>false</LinksUpToDate>
  <CharactersWithSpaces>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2024-02-07T09:10:00Z</dcterms:created>
  <dcterms:modified xsi:type="dcterms:W3CDTF">2024-03-09T12:39:00Z</dcterms:modified>
</cp:coreProperties>
</file>